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18" w:leftChars="-342"/>
        <w:jc w:val="center"/>
        <w:rPr>
          <w:b/>
          <w:bCs/>
          <w:sz w:val="52"/>
        </w:rPr>
      </w:pPr>
    </w:p>
    <w:p>
      <w:pPr>
        <w:rPr>
          <w:b/>
          <w:bCs/>
          <w:sz w:val="52"/>
        </w:rPr>
      </w:pPr>
    </w:p>
    <w:p>
      <w:pPr>
        <w:rPr>
          <w:b/>
          <w:bCs/>
          <w:sz w:val="28"/>
          <w:szCs w:val="28"/>
        </w:rPr>
      </w:pPr>
    </w:p>
    <w:p>
      <w:pPr>
        <w:jc w:val="center"/>
        <w:rPr>
          <w:b/>
          <w:bCs/>
          <w:sz w:val="48"/>
          <w:szCs w:val="48"/>
        </w:rPr>
      </w:pPr>
      <w:r>
        <w:rPr>
          <w:rFonts w:hint="default" w:ascii="Times New Roman" w:hAnsi="Times New Roman" w:cs="Times New Roman"/>
          <w:b/>
          <w:bCs/>
          <w:sz w:val="48"/>
          <w:szCs w:val="48"/>
        </w:rPr>
        <w:t>石家庄顶屋工具制造有限公司钻机制造项目</w:t>
      </w:r>
      <w:r>
        <w:rPr>
          <w:b/>
          <w:bCs/>
          <w:sz w:val="48"/>
          <w:szCs w:val="48"/>
        </w:rPr>
        <w:t>竣工环境保护验收</w:t>
      </w:r>
      <w:r>
        <w:rPr>
          <w:rFonts w:hint="eastAsia"/>
          <w:b/>
          <w:bCs/>
          <w:sz w:val="48"/>
          <w:szCs w:val="48"/>
        </w:rPr>
        <w:t>监</w:t>
      </w:r>
      <w:r>
        <w:rPr>
          <w:b/>
          <w:bCs/>
          <w:sz w:val="48"/>
          <w:szCs w:val="48"/>
        </w:rPr>
        <w:t>测</w:t>
      </w:r>
      <w:r>
        <w:rPr>
          <w:rFonts w:hint="eastAsia"/>
          <w:b/>
          <w:bCs/>
          <w:sz w:val="48"/>
          <w:szCs w:val="48"/>
        </w:rPr>
        <w:t>报告</w:t>
      </w:r>
    </w:p>
    <w:p>
      <w:pPr>
        <w:jc w:val="center"/>
        <w:rPr>
          <w:rFonts w:hint="default" w:eastAsia="宋体"/>
          <w:b/>
          <w:bCs/>
          <w:sz w:val="52"/>
          <w:szCs w:val="52"/>
          <w:lang w:val="en-US" w:eastAsia="zh-CN"/>
        </w:rPr>
      </w:pPr>
    </w:p>
    <w:p>
      <w:pPr>
        <w:pStyle w:val="27"/>
        <w:rPr>
          <w:rFonts w:hint="default"/>
          <w:lang w:val="en-US" w:eastAsia="zh-CN"/>
        </w:rPr>
      </w:pPr>
    </w:p>
    <w:p>
      <w:pPr>
        <w:jc w:val="center"/>
        <w:rPr>
          <w:b/>
          <w:bCs/>
          <w:sz w:val="52"/>
          <w:szCs w:val="52"/>
        </w:rPr>
      </w:pPr>
    </w:p>
    <w:p>
      <w:pPr>
        <w:rPr>
          <w:b/>
          <w:bCs/>
          <w:sz w:val="52"/>
          <w:szCs w:val="52"/>
        </w:rPr>
      </w:pPr>
    </w:p>
    <w:p>
      <w:pPr>
        <w:rPr>
          <w:sz w:val="32"/>
        </w:rPr>
      </w:pPr>
    </w:p>
    <w:p>
      <w:pPr>
        <w:pStyle w:val="26"/>
      </w:pPr>
    </w:p>
    <w:p>
      <w:pPr>
        <w:rPr>
          <w:sz w:val="32"/>
        </w:rPr>
      </w:pPr>
    </w:p>
    <w:p>
      <w:pPr>
        <w:pStyle w:val="26"/>
        <w:rPr>
          <w:sz w:val="32"/>
        </w:rPr>
      </w:pPr>
    </w:p>
    <w:p>
      <w:pPr>
        <w:pStyle w:val="26"/>
        <w:rPr>
          <w:sz w:val="32"/>
        </w:rPr>
      </w:pPr>
    </w:p>
    <w:p>
      <w:pPr>
        <w:pStyle w:val="26"/>
        <w:rPr>
          <w:sz w:val="32"/>
        </w:rPr>
      </w:pPr>
    </w:p>
    <w:p>
      <w:pPr>
        <w:pStyle w:val="26"/>
        <w:rPr>
          <w:sz w:val="32"/>
        </w:rPr>
      </w:pPr>
    </w:p>
    <w:p>
      <w:pPr>
        <w:pStyle w:val="26"/>
        <w:rPr>
          <w:sz w:val="32"/>
        </w:rPr>
      </w:pPr>
    </w:p>
    <w:p>
      <w:pPr>
        <w:jc w:val="center"/>
        <w:rPr>
          <w:sz w:val="32"/>
        </w:rPr>
      </w:pPr>
      <w:r>
        <w:rPr>
          <w:rFonts w:hint="eastAsia" w:hAnsi="宋体"/>
          <w:b/>
          <w:bCs/>
          <w:sz w:val="30"/>
          <w:szCs w:val="30"/>
        </w:rPr>
        <w:t>建设</w:t>
      </w:r>
      <w:r>
        <w:rPr>
          <w:rFonts w:hint="default" w:hAnsi="宋体"/>
          <w:b/>
          <w:bCs/>
          <w:sz w:val="30"/>
          <w:szCs w:val="30"/>
        </w:rPr>
        <w:t>单位：</w:t>
      </w:r>
      <w:r>
        <w:rPr>
          <w:rFonts w:hint="default" w:ascii="Times New Roman" w:hAnsi="宋体" w:cs="Times New Roman"/>
          <w:b/>
          <w:bCs/>
          <w:sz w:val="30"/>
          <w:szCs w:val="30"/>
          <w:u w:val="thick"/>
        </w:rPr>
        <w:t>石家庄顶屋工具制造有限公司</w:t>
      </w:r>
    </w:p>
    <w:p>
      <w:pPr>
        <w:jc w:val="center"/>
        <w:rPr>
          <w:sz w:val="32"/>
        </w:rPr>
      </w:pPr>
      <w:r>
        <w:rPr>
          <w:rFonts w:hint="eastAsia" w:hAnsi="宋体"/>
          <w:b/>
          <w:bCs/>
          <w:sz w:val="30"/>
          <w:szCs w:val="30"/>
        </w:rPr>
        <w:t>编制单位：</w:t>
      </w:r>
      <w:r>
        <w:rPr>
          <w:rFonts w:hint="default" w:ascii="Times New Roman" w:hAnsi="宋体" w:cs="Times New Roman"/>
          <w:b/>
          <w:bCs/>
          <w:sz w:val="30"/>
          <w:szCs w:val="30"/>
          <w:u w:val="thick"/>
        </w:rPr>
        <w:t>石家庄顶屋工具制造有限公司</w:t>
      </w:r>
    </w:p>
    <w:p>
      <w:pPr>
        <w:spacing w:line="480" w:lineRule="auto"/>
        <w:jc w:val="center"/>
        <w:rPr>
          <w:rFonts w:hint="eastAsia" w:eastAsia="宋体"/>
          <w:sz w:val="32"/>
          <w:u w:val="thick"/>
          <w:lang w:eastAsia="zh-CN"/>
        </w:rPr>
      </w:pPr>
      <w:r>
        <w:rPr>
          <w:rFonts w:hint="eastAsia"/>
          <w:b/>
          <w:bCs/>
          <w:sz w:val="30"/>
          <w:szCs w:val="30"/>
          <w:lang w:val="en-US" w:eastAsia="zh-CN"/>
        </w:rPr>
        <w:t>二零二零年一月</w:t>
      </w:r>
      <w:r>
        <w:rPr>
          <w:sz w:val="32"/>
        </w:rPr>
        <w:br w:type="page"/>
      </w:r>
    </w:p>
    <w:p>
      <w:pPr>
        <w:spacing w:before="665" w:line="480" w:lineRule="auto"/>
        <w:rPr>
          <w:rFonts w:ascii="宋体" w:hAnsi="宋体" w:cs="宋体"/>
          <w:b/>
          <w:spacing w:val="28"/>
          <w:sz w:val="28"/>
        </w:rPr>
      </w:pPr>
    </w:p>
    <w:p>
      <w:pPr>
        <w:spacing w:line="480" w:lineRule="auto"/>
        <w:rPr>
          <w:rFonts w:hAnsi="宋体" w:cs="宋体"/>
          <w:b/>
          <w:spacing w:val="20"/>
          <w:sz w:val="28"/>
        </w:rPr>
      </w:pPr>
      <w:r>
        <w:rPr>
          <w:rFonts w:hint="eastAsia" w:ascii="宋体" w:hAnsi="宋体" w:cs="宋体"/>
          <w:b/>
          <w:spacing w:val="28"/>
          <w:sz w:val="28"/>
        </w:rPr>
        <w:t xml:space="preserve">建设单位法人代表：  </w:t>
      </w:r>
      <w:r>
        <w:rPr>
          <w:rFonts w:hint="eastAsia" w:ascii="宋体" w:hAnsi="宋体" w:cs="宋体"/>
          <w:b/>
          <w:sz w:val="28"/>
        </w:rPr>
        <w:t xml:space="preserve">         </w:t>
      </w:r>
    </w:p>
    <w:p>
      <w:pPr>
        <w:spacing w:line="480" w:lineRule="auto"/>
        <w:rPr>
          <w:rFonts w:ascii="宋体" w:hAnsi="宋体" w:cs="宋体"/>
          <w:b/>
          <w:sz w:val="28"/>
        </w:rPr>
      </w:pPr>
      <w:r>
        <w:rPr>
          <w:rFonts w:hint="eastAsia" w:ascii="宋体" w:hAnsi="宋体" w:cs="宋体"/>
          <w:b/>
          <w:spacing w:val="28"/>
          <w:sz w:val="28"/>
        </w:rPr>
        <w:t>编制单位法人代表：</w:t>
      </w:r>
      <w:r>
        <w:rPr>
          <w:rFonts w:hint="eastAsia" w:ascii="宋体" w:hAnsi="宋体" w:cs="宋体"/>
          <w:b/>
          <w:sz w:val="28"/>
        </w:rPr>
        <w:t xml:space="preserve">           </w:t>
      </w:r>
    </w:p>
    <w:p>
      <w:pPr>
        <w:spacing w:line="480" w:lineRule="auto"/>
        <w:rPr>
          <w:rFonts w:ascii="宋体" w:hAnsi="宋体" w:cs="宋体"/>
          <w:b/>
          <w:spacing w:val="125"/>
          <w:sz w:val="28"/>
        </w:rPr>
      </w:pPr>
      <w:r>
        <w:rPr>
          <w:rFonts w:hint="eastAsia" w:ascii="宋体" w:hAnsi="宋体" w:cs="宋体"/>
          <w:b/>
          <w:spacing w:val="125"/>
          <w:sz w:val="28"/>
        </w:rPr>
        <w:t>项目负责人：</w:t>
      </w:r>
    </w:p>
    <w:p>
      <w:pPr>
        <w:spacing w:line="480" w:lineRule="auto"/>
        <w:rPr>
          <w:rFonts w:ascii="宋体" w:hAnsi="宋体" w:cs="宋体"/>
          <w:b/>
          <w:spacing w:val="295"/>
          <w:sz w:val="28"/>
        </w:rPr>
      </w:pPr>
      <w:r>
        <w:rPr>
          <w:rFonts w:hint="eastAsia" w:ascii="宋体" w:hAnsi="宋体" w:cs="宋体"/>
          <w:b/>
          <w:spacing w:val="295"/>
          <w:sz w:val="28"/>
        </w:rPr>
        <w:t>填表人：</w:t>
      </w:r>
    </w:p>
    <w:p>
      <w:pPr>
        <w:spacing w:line="360" w:lineRule="auto"/>
        <w:rPr>
          <w:rFonts w:ascii="宋体" w:hAnsi="宋体" w:cs="宋体"/>
          <w:b/>
          <w:sz w:val="28"/>
        </w:rPr>
      </w:pPr>
    </w:p>
    <w:p>
      <w:pPr>
        <w:spacing w:line="360" w:lineRule="auto"/>
        <w:rPr>
          <w:rFonts w:ascii="宋体" w:hAnsi="宋体" w:cs="宋体"/>
          <w:b/>
          <w:sz w:val="28"/>
        </w:rPr>
      </w:pPr>
    </w:p>
    <w:p>
      <w:pPr>
        <w:pStyle w:val="27"/>
      </w:pPr>
    </w:p>
    <w:p>
      <w:pPr>
        <w:pStyle w:val="27"/>
      </w:pPr>
    </w:p>
    <w:p>
      <w:pPr>
        <w:pStyle w:val="27"/>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sz w:val="28"/>
        </w:rPr>
      </w:pPr>
      <w:r>
        <w:rPr>
          <w:rFonts w:hint="eastAsia" w:ascii="宋体" w:hAnsi="宋体" w:cs="宋体"/>
          <w:sz w:val="28"/>
        </w:rPr>
        <w:tab/>
      </w:r>
    </w:p>
    <w:p>
      <w:pPr>
        <w:pStyle w:val="26"/>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pacing w:val="-2"/>
          <w:sz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pacing w:val="-2"/>
          <w:sz w:val="24"/>
          <w:szCs w:val="24"/>
          <w:u w:val="none"/>
          <w:lang w:eastAsia="zh-CN"/>
        </w:rPr>
      </w:pPr>
      <w:r>
        <w:rPr>
          <w:rFonts w:hint="eastAsia" w:ascii="宋体" w:hAnsi="宋体" w:cs="宋体"/>
          <w:b/>
          <w:bCs/>
          <w:spacing w:val="-2"/>
          <w:sz w:val="24"/>
          <w:szCs w:val="24"/>
        </w:rPr>
        <w:t>建设单位</w:t>
      </w:r>
      <w:r>
        <w:rPr>
          <w:rFonts w:hint="eastAsia" w:ascii="宋体" w:hAnsi="宋体" w:cs="宋体"/>
          <w:b/>
          <w:bCs/>
          <w:sz w:val="24"/>
          <w:szCs w:val="24"/>
        </w:rPr>
        <w:t>:</w:t>
      </w:r>
      <w:r>
        <w:rPr>
          <w:rFonts w:hint="default" w:ascii="Times New Roman" w:hAnsi="Times New Roman" w:cs="Times New Roman"/>
          <w:color w:val="auto"/>
          <w:sz w:val="24"/>
          <w:szCs w:val="24"/>
          <w:highlight w:val="none"/>
        </w:rPr>
        <w:t>石家庄顶屋工具制造有限公司</w:t>
      </w:r>
      <w:r>
        <w:rPr>
          <w:rFonts w:hint="eastAsia" w:ascii="宋体" w:hAnsi="宋体" w:cs="宋体"/>
          <w:sz w:val="24"/>
          <w:szCs w:val="24"/>
          <w:lang w:val="en-US" w:eastAsia="zh-CN"/>
        </w:rPr>
        <w:t xml:space="preserve">    </w:t>
      </w:r>
      <w:r>
        <w:rPr>
          <w:rFonts w:hint="eastAsia" w:ascii="宋体" w:hAnsi="宋体" w:cs="宋体"/>
          <w:b/>
          <w:bCs/>
          <w:sz w:val="24"/>
          <w:szCs w:val="24"/>
          <w:lang w:eastAsia="zh-CN"/>
        </w:rPr>
        <w:t>编制单位</w:t>
      </w:r>
      <w:r>
        <w:rPr>
          <w:rFonts w:hint="eastAsia" w:ascii="宋体" w:hAnsi="宋体" w:cs="宋体"/>
          <w:sz w:val="24"/>
          <w:szCs w:val="24"/>
          <w:lang w:eastAsia="zh-CN"/>
        </w:rPr>
        <w:t>:</w:t>
      </w:r>
      <w:r>
        <w:rPr>
          <w:rFonts w:hint="default" w:ascii="Times New Roman" w:hAnsi="Times New Roman" w:cs="Times New Roman"/>
          <w:color w:val="auto"/>
          <w:sz w:val="24"/>
          <w:szCs w:val="24"/>
          <w:highlight w:val="none"/>
        </w:rPr>
        <w:t>石家庄顶屋工具制造有限公司</w:t>
      </w:r>
      <w:r>
        <w:rPr>
          <w:rFonts w:hint="eastAsia" w:hAnsi="宋体"/>
          <w:b/>
          <w:bCs/>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szCs w:val="24"/>
        </w:rPr>
      </w:pPr>
      <w:r>
        <w:rPr>
          <w:rFonts w:hint="eastAsia" w:ascii="宋体" w:hAnsi="宋体" w:cs="宋体"/>
          <w:b/>
          <w:bCs/>
          <w:sz w:val="24"/>
          <w:szCs w:val="24"/>
        </w:rPr>
        <w:t>电</w:t>
      </w:r>
      <w:r>
        <w:rPr>
          <w:rFonts w:hint="eastAsia" w:ascii="宋体" w:hAnsi="宋体" w:cs="宋体"/>
          <w:b/>
          <w:bCs/>
          <w:sz w:val="24"/>
          <w:szCs w:val="24"/>
          <w:lang w:val="en-US" w:eastAsia="zh-CN"/>
        </w:rPr>
        <w:t xml:space="preserve">   </w:t>
      </w:r>
      <w:r>
        <w:rPr>
          <w:rFonts w:hint="eastAsia" w:ascii="宋体" w:hAnsi="宋体" w:cs="宋体"/>
          <w:b/>
          <w:bCs/>
          <w:sz w:val="24"/>
          <w:szCs w:val="24"/>
        </w:rPr>
        <w:t>话:</w:t>
      </w:r>
      <w:r>
        <w:rPr>
          <w:rFonts w:hint="eastAsia" w:ascii="宋体" w:hAnsi="宋体" w:cs="宋体"/>
          <w:b/>
          <w:bCs/>
          <w:sz w:val="24"/>
          <w:szCs w:val="24"/>
          <w:lang w:val="en-US" w:eastAsia="zh-CN"/>
        </w:rPr>
        <w:t xml:space="preserve"> </w:t>
      </w:r>
      <w:r>
        <w:rPr>
          <w:rFonts w:hint="eastAsia" w:ascii="宋体" w:hAnsi="宋体" w:cs="宋体"/>
          <w:spacing w:val="-2"/>
          <w:sz w:val="24"/>
          <w:szCs w:val="24"/>
          <w:lang w:val="en-US" w:eastAsia="zh-CN"/>
        </w:rPr>
        <w:t>13832303028</w:t>
      </w:r>
      <w:r>
        <w:rPr>
          <w:rFonts w:hint="eastAsia" w:ascii="宋体" w:hAnsi="宋体" w:cs="宋体"/>
          <w:spacing w:val="-2"/>
          <w:sz w:val="24"/>
          <w:szCs w:val="24"/>
          <w:lang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bCs/>
          <w:sz w:val="24"/>
          <w:szCs w:val="24"/>
        </w:rPr>
        <w:t>电</w:t>
      </w:r>
      <w:r>
        <w:rPr>
          <w:rFonts w:hint="eastAsia" w:ascii="宋体" w:hAnsi="宋体" w:cs="宋体"/>
          <w:b/>
          <w:bCs/>
          <w:sz w:val="24"/>
          <w:szCs w:val="24"/>
          <w:lang w:val="en-US" w:eastAsia="zh-CN"/>
        </w:rPr>
        <w:t xml:space="preserve">   </w:t>
      </w:r>
      <w:r>
        <w:rPr>
          <w:rFonts w:hint="eastAsia" w:ascii="宋体" w:hAnsi="宋体" w:cs="宋体"/>
          <w:b/>
          <w:bCs/>
          <w:sz w:val="24"/>
          <w:szCs w:val="24"/>
        </w:rPr>
        <w:t>话:</w:t>
      </w:r>
      <w:r>
        <w:rPr>
          <w:rFonts w:hint="eastAsia" w:ascii="宋体" w:hAnsi="宋体" w:cs="宋体"/>
          <w:b/>
          <w:bCs/>
          <w:sz w:val="24"/>
          <w:szCs w:val="24"/>
          <w:lang w:val="en-US" w:eastAsia="zh-CN"/>
        </w:rPr>
        <w:t xml:space="preserve"> </w:t>
      </w:r>
      <w:r>
        <w:rPr>
          <w:rFonts w:hint="eastAsia" w:ascii="宋体" w:hAnsi="宋体" w:cs="宋体"/>
          <w:spacing w:val="-2"/>
          <w:sz w:val="24"/>
          <w:szCs w:val="24"/>
          <w:lang w:val="en-US" w:eastAsia="zh-CN"/>
        </w:rPr>
        <w:t>13832303028</w:t>
      </w:r>
      <w:r>
        <w:rPr>
          <w:rFonts w:hint="eastAsia" w:ascii="宋体" w:hAnsi="宋体" w:cs="宋体"/>
          <w:spacing w:val="-2"/>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sz w:val="24"/>
          <w:szCs w:val="24"/>
          <w:lang w:val="en-US" w:eastAsia="zh-CN"/>
        </w:rPr>
      </w:pPr>
      <w:r>
        <w:rPr>
          <w:rFonts w:hint="eastAsia" w:ascii="宋体" w:hAnsi="宋体" w:cs="宋体"/>
          <w:b/>
          <w:bCs/>
          <w:sz w:val="24"/>
          <w:szCs w:val="24"/>
        </w:rPr>
        <w:t>邮</w:t>
      </w:r>
      <w:r>
        <w:rPr>
          <w:rFonts w:hint="eastAsia" w:ascii="宋体" w:hAnsi="宋体" w:cs="宋体"/>
          <w:b/>
          <w:bCs/>
          <w:sz w:val="24"/>
          <w:szCs w:val="24"/>
          <w:lang w:val="en-US" w:eastAsia="zh-CN"/>
        </w:rPr>
        <w:t xml:space="preserve">   </w:t>
      </w:r>
      <w:r>
        <w:rPr>
          <w:rFonts w:hint="eastAsia" w:ascii="宋体" w:hAnsi="宋体" w:cs="宋体"/>
          <w:b/>
          <w:bCs/>
          <w:sz w:val="24"/>
          <w:szCs w:val="24"/>
        </w:rPr>
        <w:t>编:</w:t>
      </w:r>
      <w:r>
        <w:rPr>
          <w:rFonts w:hint="eastAsia" w:ascii="宋体" w:hAnsi="宋体" w:cs="宋体"/>
          <w:b/>
          <w:bCs/>
          <w:sz w:val="24"/>
          <w:szCs w:val="24"/>
          <w:lang w:val="en-US" w:eastAsia="zh-CN"/>
        </w:rPr>
        <w:t xml:space="preserve"> </w:t>
      </w:r>
      <w:r>
        <w:rPr>
          <w:sz w:val="24"/>
          <w:szCs w:val="24"/>
        </w:rPr>
        <w:t>05</w:t>
      </w:r>
      <w:r>
        <w:rPr>
          <w:rFonts w:hint="eastAsia"/>
          <w:sz w:val="24"/>
          <w:szCs w:val="24"/>
          <w:lang w:val="en-US" w:eastAsia="zh-CN"/>
        </w:rPr>
        <w:t>1430</w:t>
      </w:r>
      <w:r>
        <w:rPr>
          <w:rFonts w:hint="eastAsia"/>
          <w:color w:val="0000FF"/>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ascii="宋体" w:hAnsi="宋体" w:cs="宋体"/>
          <w:b/>
          <w:bCs/>
          <w:sz w:val="24"/>
          <w:szCs w:val="24"/>
        </w:rPr>
        <w:t>邮</w:t>
      </w:r>
      <w:r>
        <w:rPr>
          <w:rFonts w:hint="eastAsia" w:ascii="宋体" w:hAnsi="宋体" w:cs="宋体"/>
          <w:b/>
          <w:bCs/>
          <w:sz w:val="24"/>
          <w:szCs w:val="24"/>
          <w:lang w:val="en-US" w:eastAsia="zh-CN"/>
        </w:rPr>
        <w:t xml:space="preserve">   </w:t>
      </w:r>
      <w:r>
        <w:rPr>
          <w:rFonts w:hint="eastAsia" w:ascii="宋体" w:hAnsi="宋体" w:cs="宋体"/>
          <w:b/>
          <w:bCs/>
          <w:sz w:val="24"/>
          <w:szCs w:val="24"/>
        </w:rPr>
        <w:t>编:</w:t>
      </w:r>
      <w:r>
        <w:rPr>
          <w:rFonts w:hint="eastAsia" w:ascii="宋体" w:hAnsi="宋体" w:cs="宋体"/>
          <w:b/>
          <w:bCs/>
          <w:sz w:val="24"/>
          <w:szCs w:val="24"/>
          <w:lang w:val="en-US" w:eastAsia="zh-CN"/>
        </w:rPr>
        <w:t xml:space="preserve"> </w:t>
      </w:r>
      <w:r>
        <w:rPr>
          <w:sz w:val="24"/>
          <w:szCs w:val="24"/>
        </w:rPr>
        <w:t>05</w:t>
      </w:r>
      <w:r>
        <w:rPr>
          <w:rFonts w:hint="eastAsia"/>
          <w:sz w:val="24"/>
          <w:szCs w:val="24"/>
          <w:lang w:val="en-US" w:eastAsia="zh-CN"/>
        </w:rPr>
        <w:t>1430</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sz w:val="28"/>
        </w:rPr>
      </w:pPr>
      <w:r>
        <w:rPr>
          <w:rFonts w:hint="eastAsia" w:ascii="宋体" w:hAnsi="宋体" w:cs="宋体"/>
          <w:b/>
          <w:bCs/>
          <w:sz w:val="24"/>
          <w:szCs w:val="24"/>
        </w:rPr>
        <w:t>地</w:t>
      </w:r>
      <w:r>
        <w:rPr>
          <w:rFonts w:hint="eastAsia" w:ascii="宋体" w:hAnsi="宋体" w:cs="宋体"/>
          <w:b/>
          <w:bCs/>
          <w:sz w:val="24"/>
          <w:szCs w:val="24"/>
          <w:lang w:val="en-US" w:eastAsia="zh-CN"/>
        </w:rPr>
        <w:t xml:space="preserve">   </w:t>
      </w:r>
      <w:r>
        <w:rPr>
          <w:rFonts w:hint="eastAsia" w:ascii="宋体" w:hAnsi="宋体" w:cs="宋体"/>
          <w:b/>
          <w:bCs/>
          <w:sz w:val="24"/>
          <w:szCs w:val="24"/>
        </w:rPr>
        <w:t>址:</w:t>
      </w:r>
      <w:r>
        <w:rPr>
          <w:rFonts w:hint="eastAsia" w:ascii="宋体" w:hAnsi="宋体" w:cs="宋体"/>
          <w:sz w:val="24"/>
          <w:szCs w:val="24"/>
          <w:lang w:val="en-US" w:eastAsia="zh-CN"/>
        </w:rPr>
        <w:t xml:space="preserve"> </w:t>
      </w:r>
      <w:r>
        <w:rPr>
          <w:rFonts w:hint="eastAsia" w:ascii="Times New Roman" w:hAnsi="Times New Roman" w:cs="Times New Roman"/>
          <w:color w:val="auto"/>
          <w:kern w:val="0"/>
          <w:sz w:val="24"/>
          <w:szCs w:val="24"/>
          <w:lang w:eastAsia="zh-CN"/>
        </w:rPr>
        <w:t>石家庄市栾城区东客村北</w:t>
      </w:r>
      <w:r>
        <w:rPr>
          <w:rFonts w:hint="eastAsia" w:ascii="宋体" w:hAnsi="宋体" w:cs="宋体"/>
          <w:sz w:val="24"/>
          <w:szCs w:val="24"/>
          <w:lang w:val="en-US" w:eastAsia="zh-CN"/>
        </w:rPr>
        <w:t xml:space="preserve">        </w:t>
      </w:r>
      <w:r>
        <w:rPr>
          <w:rFonts w:hint="eastAsia" w:ascii="宋体" w:hAnsi="宋体" w:cs="宋体"/>
          <w:b/>
          <w:bCs/>
          <w:sz w:val="24"/>
          <w:szCs w:val="24"/>
          <w:lang w:eastAsia="zh-CN"/>
        </w:rPr>
        <w:t>地</w:t>
      </w:r>
      <w:r>
        <w:rPr>
          <w:rFonts w:hint="eastAsia" w:ascii="宋体" w:hAnsi="宋体" w:cs="宋体"/>
          <w:b/>
          <w:bCs/>
          <w:sz w:val="24"/>
          <w:szCs w:val="24"/>
          <w:lang w:val="en-US" w:eastAsia="zh-CN"/>
        </w:rPr>
        <w:t xml:space="preserve">   </w:t>
      </w:r>
      <w:r>
        <w:rPr>
          <w:rFonts w:hint="eastAsia" w:ascii="宋体" w:hAnsi="宋体" w:cs="宋体"/>
          <w:b/>
          <w:bCs/>
          <w:sz w:val="24"/>
          <w:szCs w:val="24"/>
          <w:lang w:eastAsia="zh-CN"/>
        </w:rPr>
        <w:t>址:</w:t>
      </w:r>
      <w:r>
        <w:rPr>
          <w:rFonts w:hint="eastAsia" w:ascii="Times New Roman" w:hAnsi="Times New Roman" w:cs="Times New Roman"/>
          <w:color w:val="auto"/>
          <w:kern w:val="0"/>
          <w:sz w:val="24"/>
          <w:szCs w:val="24"/>
          <w:lang w:eastAsia="zh-CN"/>
        </w:rPr>
        <w:t>石家庄市栾城区东客村北</w:t>
      </w:r>
    </w:p>
    <w:p>
      <w:pPr>
        <w:tabs>
          <w:tab w:val="left" w:pos="887"/>
        </w:tabs>
        <w:rPr>
          <w:rFonts w:hint="eastAsia" w:eastAsia="宋体"/>
          <w:sz w:val="36"/>
          <w:szCs w:val="36"/>
          <w:lang w:eastAsia="zh-CN"/>
        </w:rPr>
      </w:pPr>
      <w:r>
        <w:rPr>
          <w:sz w:val="36"/>
          <w:szCs w:val="36"/>
        </w:rPr>
        <w:tab/>
      </w:r>
    </w:p>
    <w:p>
      <w:pPr>
        <w:pStyle w:val="26"/>
      </w:pPr>
    </w:p>
    <w:p>
      <w:pPr>
        <w:pStyle w:val="26"/>
      </w:pPr>
    </w:p>
    <w:p>
      <w:pPr>
        <w:pStyle w:val="26"/>
      </w:pPr>
    </w:p>
    <w:p>
      <w:pPr>
        <w:jc w:val="center"/>
        <w:rPr>
          <w:sz w:val="36"/>
          <w:szCs w:val="36"/>
        </w:rPr>
      </w:pPr>
      <w:r>
        <w:rPr>
          <w:rFonts w:hint="eastAsia"/>
          <w:sz w:val="36"/>
          <w:szCs w:val="36"/>
        </w:rPr>
        <w:t>声　　明</w:t>
      </w:r>
    </w:p>
    <w:p>
      <w:pPr>
        <w:jc w:val="center"/>
        <w:rPr>
          <w:sz w:val="36"/>
          <w:szCs w:val="36"/>
        </w:rPr>
      </w:pPr>
    </w:p>
    <w:p>
      <w:pPr>
        <w:ind w:left="279" w:leftChars="133" w:firstLine="560" w:firstLineChars="200"/>
        <w:rPr>
          <w:sz w:val="28"/>
          <w:szCs w:val="28"/>
        </w:rPr>
      </w:pPr>
    </w:p>
    <w:p>
      <w:pPr>
        <w:spacing w:line="360" w:lineRule="auto"/>
        <w:ind w:firstLine="560" w:firstLineChars="200"/>
        <w:rPr>
          <w:color w:val="595959"/>
          <w:sz w:val="28"/>
          <w:szCs w:val="28"/>
        </w:rPr>
      </w:pPr>
      <w:r>
        <w:rPr>
          <w:color w:val="595959"/>
          <w:sz w:val="28"/>
          <w:szCs w:val="28"/>
        </w:rPr>
        <w:t>1</w:t>
      </w:r>
      <w:r>
        <w:rPr>
          <w:rFonts w:hint="eastAsia"/>
          <w:color w:val="595959"/>
          <w:sz w:val="28"/>
          <w:szCs w:val="28"/>
        </w:rPr>
        <w:t>、本监测报告必须有骑缝章，封面加盖本公司公章，否则视为无效监测报告；</w:t>
      </w:r>
    </w:p>
    <w:p>
      <w:pPr>
        <w:spacing w:line="360" w:lineRule="auto"/>
        <w:ind w:firstLine="560" w:firstLineChars="200"/>
        <w:rPr>
          <w:color w:val="595959"/>
          <w:sz w:val="28"/>
          <w:szCs w:val="28"/>
        </w:rPr>
      </w:pPr>
      <w:r>
        <w:rPr>
          <w:color w:val="595959"/>
          <w:sz w:val="28"/>
          <w:szCs w:val="28"/>
        </w:rPr>
        <w:t>2</w:t>
      </w:r>
      <w:r>
        <w:rPr>
          <w:rFonts w:hint="eastAsia"/>
          <w:color w:val="595959"/>
          <w:sz w:val="28"/>
          <w:szCs w:val="28"/>
        </w:rPr>
        <w:t>、报告发生任何涂改后均无效；</w:t>
      </w:r>
    </w:p>
    <w:p>
      <w:pPr>
        <w:spacing w:line="360" w:lineRule="auto"/>
        <w:ind w:firstLine="560" w:firstLineChars="200"/>
        <w:rPr>
          <w:color w:val="595959"/>
          <w:sz w:val="28"/>
          <w:szCs w:val="28"/>
        </w:rPr>
      </w:pPr>
      <w:r>
        <w:rPr>
          <w:color w:val="595959"/>
          <w:sz w:val="28"/>
          <w:szCs w:val="28"/>
        </w:rPr>
        <w:t>3</w:t>
      </w:r>
      <w:r>
        <w:rPr>
          <w:rFonts w:hint="eastAsia"/>
          <w:color w:val="595959"/>
          <w:sz w:val="28"/>
          <w:szCs w:val="28"/>
        </w:rPr>
        <w:t>、报告正本发送给客户，副本由本公司存档；</w:t>
      </w:r>
    </w:p>
    <w:p>
      <w:pPr>
        <w:spacing w:line="360" w:lineRule="auto"/>
        <w:ind w:firstLine="560" w:firstLineChars="200"/>
        <w:rPr>
          <w:color w:val="595959"/>
          <w:sz w:val="28"/>
          <w:szCs w:val="28"/>
        </w:rPr>
      </w:pPr>
      <w:r>
        <w:rPr>
          <w:color w:val="595959"/>
          <w:sz w:val="28"/>
          <w:szCs w:val="28"/>
        </w:rPr>
        <w:t>4</w:t>
      </w:r>
      <w:r>
        <w:rPr>
          <w:rFonts w:hint="eastAsia"/>
          <w:color w:val="595959"/>
          <w:sz w:val="28"/>
          <w:szCs w:val="28"/>
        </w:rPr>
        <w:t>、监测数据仅对本次监测负责；</w:t>
      </w:r>
    </w:p>
    <w:p>
      <w:pPr>
        <w:spacing w:line="360" w:lineRule="auto"/>
        <w:ind w:firstLine="560" w:firstLineChars="200"/>
        <w:rPr>
          <w:color w:val="595959"/>
          <w:sz w:val="28"/>
          <w:szCs w:val="28"/>
        </w:rPr>
      </w:pPr>
      <w:r>
        <w:rPr>
          <w:color w:val="595959"/>
          <w:sz w:val="28"/>
          <w:szCs w:val="28"/>
        </w:rPr>
        <w:t>5</w:t>
      </w:r>
      <w:r>
        <w:rPr>
          <w:rFonts w:hint="eastAsia"/>
          <w:color w:val="595959"/>
          <w:sz w:val="28"/>
          <w:szCs w:val="28"/>
        </w:rPr>
        <w:t>、对监测报告有任何异议的，应于收到报告之日起十五日内提出，逾期视为认可监测结果；</w:t>
      </w:r>
    </w:p>
    <w:p>
      <w:pPr>
        <w:spacing w:line="360" w:lineRule="auto"/>
        <w:ind w:firstLine="560" w:firstLineChars="200"/>
        <w:rPr>
          <w:color w:val="595959"/>
          <w:sz w:val="28"/>
          <w:szCs w:val="28"/>
        </w:rPr>
      </w:pPr>
      <w:r>
        <w:rPr>
          <w:rFonts w:hint="eastAsia"/>
          <w:color w:val="595959"/>
          <w:sz w:val="28"/>
          <w:szCs w:val="28"/>
        </w:rPr>
        <w:t>6、本公司接受委托送检品，其监测数据结果仅证明样品所监测项目的符合性情况。</w:t>
      </w:r>
    </w:p>
    <w:p>
      <w:pPr>
        <w:spacing w:line="360" w:lineRule="auto"/>
        <w:ind w:firstLine="560" w:firstLineChars="200"/>
        <w:rPr>
          <w:color w:val="595959"/>
          <w:sz w:val="28"/>
          <w:szCs w:val="28"/>
        </w:rPr>
      </w:pPr>
      <w:r>
        <w:rPr>
          <w:rFonts w:hint="eastAsia"/>
          <w:color w:val="595959"/>
          <w:sz w:val="28"/>
          <w:szCs w:val="28"/>
        </w:rPr>
        <w:t>7、本报告未经本公司书面批准，不得复制（全文复制除外）监测报告，且报告复印件未加盖本公司公章，本公司不承担法律责任。</w:t>
      </w:r>
    </w:p>
    <w:p>
      <w:pPr>
        <w:ind w:left="279" w:leftChars="133" w:firstLine="560" w:firstLineChars="200"/>
        <w:rPr>
          <w:sz w:val="28"/>
        </w:rPr>
      </w:pPr>
    </w:p>
    <w:p>
      <w:pPr>
        <w:ind w:left="279" w:leftChars="133" w:firstLine="560" w:firstLineChars="200"/>
        <w:rPr>
          <w:sz w:val="28"/>
        </w:rPr>
      </w:pPr>
    </w:p>
    <w:p>
      <w:pPr>
        <w:ind w:left="279" w:leftChars="133" w:firstLine="560" w:firstLineChars="200"/>
        <w:rPr>
          <w:sz w:val="28"/>
        </w:rPr>
      </w:pPr>
    </w:p>
    <w:p>
      <w:pPr>
        <w:rPr>
          <w:sz w:val="30"/>
        </w:rPr>
      </w:pPr>
    </w:p>
    <w:p>
      <w:pPr>
        <w:rPr>
          <w:sz w:val="30"/>
        </w:rPr>
      </w:pPr>
    </w:p>
    <w:p>
      <w:pPr>
        <w:rPr>
          <w:sz w:val="30"/>
        </w:rPr>
      </w:pPr>
    </w:p>
    <w:p>
      <w:pPr>
        <w:rPr>
          <w:sz w:val="30"/>
        </w:rPr>
      </w:pPr>
    </w:p>
    <w:p>
      <w:pPr>
        <w:spacing w:line="360" w:lineRule="auto"/>
        <w:rPr>
          <w:bCs/>
          <w:sz w:val="28"/>
          <w:szCs w:val="28"/>
        </w:rPr>
        <w:sectPr>
          <w:headerReference r:id="rId3" w:type="default"/>
          <w:footerReference r:id="rId4" w:type="default"/>
          <w:pgSz w:w="11906" w:h="16838"/>
          <w:pgMar w:top="1440" w:right="1077" w:bottom="1440" w:left="1077" w:header="851" w:footer="992" w:gutter="284"/>
          <w:pgBorders>
            <w:top w:val="none" w:sz="0" w:space="0"/>
            <w:left w:val="none" w:sz="0" w:space="0"/>
            <w:bottom w:val="none" w:sz="0" w:space="0"/>
            <w:right w:val="none" w:sz="0" w:space="0"/>
          </w:pgBorders>
          <w:pgNumType w:start="1"/>
          <w:cols w:space="720" w:num="1"/>
          <w:titlePg/>
          <w:docGrid w:type="lines" w:linePitch="332" w:charSpace="0"/>
        </w:sectPr>
      </w:pPr>
    </w:p>
    <w:p>
      <w:pPr>
        <w:spacing w:line="360" w:lineRule="auto"/>
        <w:outlineLvl w:val="0"/>
        <w:rPr>
          <w:b/>
          <w:bCs w:val="0"/>
          <w:sz w:val="30"/>
          <w:szCs w:val="30"/>
        </w:rPr>
      </w:pPr>
      <w:r>
        <w:rPr>
          <w:b/>
          <w:bCs w:val="0"/>
          <w:sz w:val="30"/>
          <w:szCs w:val="30"/>
        </w:rPr>
        <w:t>表一</w:t>
      </w:r>
    </w:p>
    <w:tbl>
      <w:tblPr>
        <w:tblStyle w:val="20"/>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170"/>
        <w:gridCol w:w="1664"/>
        <w:gridCol w:w="1289"/>
        <w:gridCol w:w="87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建设项目名称</w:t>
            </w:r>
          </w:p>
        </w:tc>
        <w:tc>
          <w:tcPr>
            <w:tcW w:w="7045"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cs="Times New Roman"/>
                <w:sz w:val="24"/>
                <w:szCs w:val="24"/>
                <w:lang w:eastAsia="zh-CN"/>
              </w:rPr>
              <w:t>石家庄顶屋工具制造有限公司钻机制造项目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建设单位名称</w:t>
            </w:r>
          </w:p>
        </w:tc>
        <w:tc>
          <w:tcPr>
            <w:tcW w:w="7045"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eastAsia" w:cs="Times New Roman"/>
                <w:sz w:val="24"/>
                <w:szCs w:val="24"/>
                <w:lang w:eastAsia="zh-CN"/>
              </w:rPr>
              <w:t>石家庄顶屋工具制造有限公司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建设项目性质</w:t>
            </w:r>
          </w:p>
        </w:tc>
        <w:tc>
          <w:tcPr>
            <w:tcW w:w="7045"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新建 </w:t>
            </w:r>
            <w:r>
              <w:rPr>
                <w:rFonts w:hint="default" w:ascii="Times New Roman" w:hAnsi="Times New Roman" w:eastAsia="宋体" w:cs="Times New Roman"/>
                <w:sz w:val="24"/>
                <w:szCs w:val="24"/>
                <w:lang w:eastAsia="zh-CN"/>
              </w:rPr>
              <w:sym w:font="Wingdings 2" w:char="0052"/>
            </w:r>
            <w:r>
              <w:rPr>
                <w:rFonts w:hint="default" w:ascii="Times New Roman" w:hAnsi="Times New Roman" w:eastAsia="宋体" w:cs="Times New Roman"/>
                <w:sz w:val="24"/>
                <w:szCs w:val="24"/>
              </w:rPr>
              <w:t xml:space="preserve"> 扩建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技改</w:t>
            </w:r>
            <w:r>
              <w:rPr>
                <w:rFonts w:hint="default" w:ascii="Times New Roman" w:hAnsi="Times New Roman" w:eastAsia="宋体" w:cs="Times New Roman"/>
                <w:sz w:val="24"/>
                <w:szCs w:val="24"/>
                <w:lang w:eastAsia="zh-CN"/>
              </w:rPr>
              <w:sym w:font="Wingdings 2" w:char="00A3"/>
            </w: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建设地点</w:t>
            </w:r>
          </w:p>
        </w:tc>
        <w:tc>
          <w:tcPr>
            <w:tcW w:w="7045"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eastAsia" w:ascii="Times New Roman" w:hAnsi="Times New Roman" w:cs="Times New Roman"/>
                <w:color w:val="auto"/>
                <w:kern w:val="0"/>
                <w:sz w:val="24"/>
                <w:szCs w:val="24"/>
                <w:lang w:eastAsia="zh-CN"/>
              </w:rPr>
              <w:t>石家庄市栾城区东客村北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主要产品名称</w:t>
            </w:r>
          </w:p>
        </w:tc>
        <w:tc>
          <w:tcPr>
            <w:tcW w:w="7045"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default" w:ascii="Times New Roman" w:hAnsi="Times New Roman" w:cs="Times New Roman"/>
                <w:color w:val="auto"/>
                <w:sz w:val="24"/>
                <w:szCs w:val="21"/>
                <w:highlight w:val="none"/>
              </w:rPr>
              <w:t>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设计生产能力</w:t>
            </w:r>
          </w:p>
        </w:tc>
        <w:tc>
          <w:tcPr>
            <w:tcW w:w="7045"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default" w:ascii="Times New Roman" w:hAnsi="Times New Roman" w:cs="Times New Roman"/>
                <w:color w:val="auto"/>
                <w:sz w:val="24"/>
                <w:szCs w:val="21"/>
                <w:highlight w:val="none"/>
              </w:rPr>
              <w:t>年产钻机6万台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实际生产能力</w:t>
            </w:r>
          </w:p>
        </w:tc>
        <w:tc>
          <w:tcPr>
            <w:tcW w:w="7045"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lang w:eastAsia="zh-CN"/>
              </w:rPr>
            </w:pPr>
            <w:r>
              <w:rPr>
                <w:rFonts w:hint="default" w:ascii="Times New Roman" w:hAnsi="Times New Roman" w:cs="Times New Roman"/>
                <w:color w:val="auto"/>
                <w:sz w:val="24"/>
                <w:szCs w:val="21"/>
                <w:highlight w:val="none"/>
              </w:rPr>
              <w:t>年产钻机6万台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建设项目环评时间</w:t>
            </w:r>
          </w:p>
        </w:tc>
        <w:tc>
          <w:tcPr>
            <w:tcW w:w="21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201</w:t>
            </w:r>
            <w:r>
              <w:rPr>
                <w:rFonts w:hint="default" w:ascii="Times New Roman" w:hAnsi="Times New Roman" w:eastAsia="宋体" w:cs="Times New Roman"/>
                <w:bCs/>
                <w:sz w:val="24"/>
                <w:szCs w:val="24"/>
                <w:lang w:val="en-US" w:eastAsia="zh-CN"/>
              </w:rPr>
              <w:t>9</w:t>
            </w:r>
            <w:r>
              <w:rPr>
                <w:rFonts w:hint="default" w:ascii="Times New Roman" w:hAnsi="Times New Roman" w:eastAsia="宋体" w:cs="Times New Roman"/>
                <w:bCs/>
                <w:sz w:val="24"/>
                <w:szCs w:val="24"/>
              </w:rPr>
              <w:t>年</w:t>
            </w:r>
            <w:r>
              <w:rPr>
                <w:rFonts w:hint="eastAsia" w:ascii="Times New Roman" w:hAnsi="Times New Roman" w:eastAsia="宋体" w:cs="Times New Roman"/>
                <w:bCs/>
                <w:sz w:val="24"/>
                <w:szCs w:val="24"/>
                <w:lang w:val="en-US" w:eastAsia="zh-CN"/>
              </w:rPr>
              <w:t>0</w:t>
            </w:r>
            <w:r>
              <w:rPr>
                <w:rFonts w:hint="eastAsia" w:cs="Times New Roman"/>
                <w:bCs/>
                <w:sz w:val="24"/>
                <w:szCs w:val="24"/>
                <w:lang w:val="en-US" w:eastAsia="zh-CN"/>
              </w:rPr>
              <w:t>7</w:t>
            </w:r>
            <w:r>
              <w:rPr>
                <w:rFonts w:hint="default" w:ascii="Times New Roman" w:hAnsi="Times New Roman" w:eastAsia="宋体" w:cs="Times New Roman"/>
                <w:bCs/>
                <w:sz w:val="24"/>
                <w:szCs w:val="24"/>
              </w:rPr>
              <w:t>月</w:t>
            </w:r>
            <w:r>
              <w:rPr>
                <w:rFonts w:hint="eastAsia" w:cs="Times New Roman"/>
                <w:bCs/>
                <w:sz w:val="24"/>
                <w:szCs w:val="24"/>
                <w:lang w:val="en-US" w:eastAsia="zh-CN"/>
              </w:rPr>
              <w:t>04日</w:t>
            </w:r>
          </w:p>
        </w:tc>
        <w:tc>
          <w:tcPr>
            <w:tcW w:w="166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开工建设时间</w:t>
            </w:r>
          </w:p>
        </w:tc>
        <w:tc>
          <w:tcPr>
            <w:tcW w:w="3211" w:type="dxa"/>
            <w:gridSpan w:val="3"/>
            <w:vAlign w:val="center"/>
          </w:tcPr>
          <w:p>
            <w:pPr>
              <w:keepNext w:val="0"/>
              <w:keepLines w:val="0"/>
              <w:suppressLineNumbers w:val="0"/>
              <w:spacing w:before="0" w:beforeAutospacing="0" w:after="0" w:afterAutospacing="0"/>
              <w:ind w:left="0" w:right="0"/>
              <w:jc w:val="center"/>
              <w:rPr>
                <w:rFonts w:hint="default"/>
                <w:b w:val="0"/>
                <w:bCs/>
                <w:color w:val="auto"/>
                <w:lang w:val="en-US" w:eastAsia="zh-CN"/>
              </w:rPr>
            </w:pPr>
            <w:r>
              <w:rPr>
                <w:rFonts w:hint="eastAsia" w:ascii="Times New Roman" w:hAnsi="Times New Roman" w:eastAsia="宋体" w:cs="Times New Roman"/>
                <w:b w:val="0"/>
                <w:bCs/>
                <w:color w:val="auto"/>
                <w:sz w:val="24"/>
                <w:szCs w:val="24"/>
                <w:lang w:val="en-US" w:eastAsia="zh-CN"/>
              </w:rPr>
              <w:t>2019年</w:t>
            </w:r>
            <w:r>
              <w:rPr>
                <w:rFonts w:hint="eastAsia" w:cs="Times New Roman"/>
                <w:b w:val="0"/>
                <w:bCs/>
                <w:color w:val="auto"/>
                <w:sz w:val="24"/>
                <w:szCs w:val="24"/>
                <w:lang w:val="en-US" w:eastAsia="zh-CN"/>
              </w:rPr>
              <w:t>08</w:t>
            </w:r>
            <w:r>
              <w:rPr>
                <w:rFonts w:hint="eastAsia" w:ascii="Times New Roman" w:hAnsi="Times New Roman" w:eastAsia="宋体" w:cs="Times New Roman"/>
                <w:b w:val="0"/>
                <w:bCs/>
                <w:color w:val="auto"/>
                <w:sz w:val="24"/>
                <w:szCs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调试时间</w:t>
            </w:r>
          </w:p>
        </w:tc>
        <w:tc>
          <w:tcPr>
            <w:tcW w:w="21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w:t>
            </w:r>
          </w:p>
        </w:tc>
        <w:tc>
          <w:tcPr>
            <w:tcW w:w="166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现场监测时间</w:t>
            </w:r>
          </w:p>
        </w:tc>
        <w:tc>
          <w:tcPr>
            <w:tcW w:w="321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201</w:t>
            </w:r>
            <w:r>
              <w:rPr>
                <w:rFonts w:hint="default" w:ascii="Times New Roman" w:hAnsi="Times New Roman" w:eastAsia="宋体" w:cs="Times New Roman"/>
                <w:b w:val="0"/>
                <w:bCs/>
                <w:color w:val="auto"/>
                <w:sz w:val="24"/>
                <w:szCs w:val="24"/>
                <w:lang w:val="en-US" w:eastAsia="zh-CN"/>
              </w:rPr>
              <w:t>9</w:t>
            </w:r>
            <w:r>
              <w:rPr>
                <w:rFonts w:hint="default" w:ascii="Times New Roman" w:hAnsi="Times New Roman" w:eastAsia="宋体" w:cs="Times New Roman"/>
                <w:b w:val="0"/>
                <w:bCs/>
                <w:color w:val="auto"/>
                <w:sz w:val="24"/>
                <w:szCs w:val="24"/>
              </w:rPr>
              <w:t>年</w:t>
            </w:r>
            <w:r>
              <w:rPr>
                <w:rFonts w:hint="eastAsia" w:cs="Times New Roman"/>
                <w:b w:val="0"/>
                <w:bCs/>
                <w:color w:val="auto"/>
                <w:sz w:val="24"/>
                <w:szCs w:val="24"/>
                <w:lang w:val="en-US" w:eastAsia="zh-CN"/>
              </w:rPr>
              <w:t>12</w:t>
            </w:r>
            <w:r>
              <w:rPr>
                <w:rFonts w:hint="default" w:ascii="Times New Roman" w:hAnsi="Times New Roman" w:eastAsia="宋体" w:cs="Times New Roman"/>
                <w:b w:val="0"/>
                <w:bCs/>
                <w:color w:val="auto"/>
                <w:sz w:val="24"/>
                <w:szCs w:val="24"/>
              </w:rPr>
              <w:t>月</w:t>
            </w:r>
            <w:r>
              <w:rPr>
                <w:rFonts w:hint="eastAsia" w:cs="Times New Roman"/>
                <w:b w:val="0"/>
                <w:bCs/>
                <w:color w:val="auto"/>
                <w:sz w:val="24"/>
                <w:szCs w:val="24"/>
                <w:lang w:val="en-US" w:eastAsia="zh-CN"/>
              </w:rPr>
              <w:t>0</w:t>
            </w:r>
            <w:r>
              <w:rPr>
                <w:rFonts w:hint="default"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rPr>
              <w:t>日-</w:t>
            </w:r>
            <w:r>
              <w:rPr>
                <w:rFonts w:hint="eastAsia" w:cs="Times New Roman"/>
                <w:b w:val="0"/>
                <w:bCs/>
                <w:color w:val="auto"/>
                <w:sz w:val="24"/>
                <w:szCs w:val="24"/>
                <w:lang w:val="en-US" w:eastAsia="zh-CN"/>
              </w:rPr>
              <w:t>04</w:t>
            </w:r>
            <w:r>
              <w:rPr>
                <w:rFonts w:hint="default" w:ascii="Times New Roman" w:hAnsi="Times New Roman" w:eastAsia="宋体" w:cs="Times New Roman"/>
                <w:b w:val="0"/>
                <w:bCs/>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环评报告表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审批部门</w:t>
            </w:r>
          </w:p>
        </w:tc>
        <w:tc>
          <w:tcPr>
            <w:tcW w:w="21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lang w:eastAsia="zh-CN"/>
              </w:rPr>
            </w:pPr>
            <w:r>
              <w:rPr>
                <w:rFonts w:hint="eastAsia" w:cs="Times New Roman"/>
                <w:bCs/>
                <w:sz w:val="24"/>
                <w:szCs w:val="24"/>
                <w:lang w:eastAsia="zh-CN"/>
              </w:rPr>
              <w:t>栾城区</w:t>
            </w:r>
            <w:r>
              <w:rPr>
                <w:rFonts w:hint="default" w:ascii="Times New Roman" w:hAnsi="Times New Roman" w:eastAsia="宋体" w:cs="Times New Roman"/>
                <w:bCs/>
                <w:sz w:val="24"/>
                <w:szCs w:val="24"/>
                <w:lang w:eastAsia="zh-CN"/>
              </w:rPr>
              <w:t>行政审批局</w:t>
            </w:r>
          </w:p>
        </w:tc>
        <w:tc>
          <w:tcPr>
            <w:tcW w:w="166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环评报告表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编制单位</w:t>
            </w:r>
          </w:p>
        </w:tc>
        <w:tc>
          <w:tcPr>
            <w:tcW w:w="321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重庆大润环境科学研究院有限公司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环保设施</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设计单位</w:t>
            </w:r>
          </w:p>
        </w:tc>
        <w:tc>
          <w:tcPr>
            <w:tcW w:w="21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w:t>
            </w:r>
          </w:p>
        </w:tc>
        <w:tc>
          <w:tcPr>
            <w:tcW w:w="166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环保设施</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施工单位</w:t>
            </w:r>
          </w:p>
        </w:tc>
        <w:tc>
          <w:tcPr>
            <w:tcW w:w="321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投资总概算</w:t>
            </w:r>
          </w:p>
        </w:tc>
        <w:tc>
          <w:tcPr>
            <w:tcW w:w="21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cs="Times New Roman"/>
                <w:sz w:val="24"/>
                <w:szCs w:val="24"/>
                <w:lang w:val="en-US" w:eastAsia="zh-CN"/>
              </w:rPr>
              <w:t>45</w:t>
            </w:r>
            <w:r>
              <w:rPr>
                <w:rFonts w:hint="default" w:ascii="Times New Roman" w:hAnsi="Times New Roman" w:eastAsia="宋体" w:cs="Times New Roman"/>
                <w:sz w:val="24"/>
                <w:szCs w:val="24"/>
              </w:rPr>
              <w:t>万元</w:t>
            </w:r>
          </w:p>
        </w:tc>
        <w:tc>
          <w:tcPr>
            <w:tcW w:w="166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环保投资概算</w:t>
            </w:r>
          </w:p>
        </w:tc>
        <w:tc>
          <w:tcPr>
            <w:tcW w:w="12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万元</w:t>
            </w:r>
          </w:p>
        </w:tc>
        <w:tc>
          <w:tcPr>
            <w:tcW w:w="87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比例</w:t>
            </w:r>
          </w:p>
        </w:tc>
        <w:tc>
          <w:tcPr>
            <w:tcW w:w="105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cs="Times New Roman"/>
                <w:sz w:val="24"/>
                <w:szCs w:val="24"/>
                <w:lang w:val="en-US" w:eastAsia="zh-CN"/>
              </w:rPr>
              <w:t>11</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实际总投资</w:t>
            </w:r>
          </w:p>
        </w:tc>
        <w:tc>
          <w:tcPr>
            <w:tcW w:w="21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cs="Times New Roman"/>
                <w:sz w:val="24"/>
                <w:szCs w:val="24"/>
                <w:lang w:val="en-US" w:eastAsia="zh-CN"/>
              </w:rPr>
              <w:t>48</w:t>
            </w:r>
            <w:r>
              <w:rPr>
                <w:rFonts w:hint="default" w:ascii="Times New Roman" w:hAnsi="Times New Roman" w:eastAsia="宋体" w:cs="Times New Roman"/>
                <w:sz w:val="24"/>
                <w:szCs w:val="24"/>
              </w:rPr>
              <w:t>万元</w:t>
            </w:r>
          </w:p>
        </w:tc>
        <w:tc>
          <w:tcPr>
            <w:tcW w:w="166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实际环保投资</w:t>
            </w:r>
          </w:p>
        </w:tc>
        <w:tc>
          <w:tcPr>
            <w:tcW w:w="12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eastAsia" w:cs="Times New Roman"/>
                <w:sz w:val="24"/>
                <w:szCs w:val="24"/>
                <w:lang w:val="en-US" w:eastAsia="zh-CN"/>
              </w:rPr>
              <w:t>8</w:t>
            </w:r>
            <w:r>
              <w:rPr>
                <w:rFonts w:hint="default" w:ascii="Times New Roman" w:hAnsi="Times New Roman" w:eastAsia="宋体" w:cs="Times New Roman"/>
                <w:sz w:val="24"/>
                <w:szCs w:val="24"/>
              </w:rPr>
              <w:t>万元</w:t>
            </w:r>
          </w:p>
        </w:tc>
        <w:tc>
          <w:tcPr>
            <w:tcW w:w="87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比例</w:t>
            </w:r>
          </w:p>
        </w:tc>
        <w:tc>
          <w:tcPr>
            <w:tcW w:w="1050"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4"/>
                <w:szCs w:val="24"/>
              </w:rPr>
            </w:pPr>
            <w:r>
              <w:rPr>
                <w:rFonts w:hint="eastAsia" w:cs="Times New Roman"/>
                <w:sz w:val="24"/>
                <w:szCs w:val="24"/>
                <w:lang w:val="en-US" w:eastAsia="zh-CN"/>
              </w:rPr>
              <w:t>16.7</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验收监测依据</w:t>
            </w:r>
          </w:p>
        </w:tc>
        <w:tc>
          <w:tcPr>
            <w:tcW w:w="7045" w:type="dxa"/>
            <w:gridSpan w:val="5"/>
            <w:vAlign w:val="center"/>
          </w:tcPr>
          <w:p>
            <w:pPr>
              <w:keepNext w:val="0"/>
              <w:keepLines w:val="0"/>
              <w:suppressLineNumbers w:val="0"/>
              <w:snapToGrid w:val="0"/>
              <w:spacing w:before="0" w:beforeAutospacing="0" w:after="0" w:afterAutospacing="0" w:line="312" w:lineRule="auto"/>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中华人民共和国国务院第682号令《建设项目环境保护管理条例》；</w:t>
            </w:r>
          </w:p>
          <w:p>
            <w:pPr>
              <w:keepNext w:val="0"/>
              <w:keepLines w:val="0"/>
              <w:suppressLineNumbers w:val="0"/>
              <w:snapToGrid w:val="0"/>
              <w:spacing w:before="0" w:beforeAutospacing="0" w:after="0" w:afterAutospacing="0" w:line="312" w:lineRule="auto"/>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生态环境部《关于发布&lt;建设项目竣工环境保护验收技术指南污染影响类&gt;的公告》；</w:t>
            </w:r>
          </w:p>
          <w:p>
            <w:pPr>
              <w:keepNext w:val="0"/>
              <w:keepLines w:val="0"/>
              <w:suppressLineNumbers w:val="0"/>
              <w:snapToGrid w:val="0"/>
              <w:spacing w:before="0" w:beforeAutospacing="0" w:after="0" w:afterAutospacing="0" w:line="312" w:lineRule="auto"/>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河北省环保厅 冀环办字函【2017】727号《关于印发&lt;建设项目环境影响评价文件审批及建设单位自主开展环境保护设施验收工作指引（试行）&gt;的通知》；</w:t>
            </w:r>
          </w:p>
          <w:p>
            <w:pPr>
              <w:keepNext w:val="0"/>
              <w:keepLines w:val="0"/>
              <w:suppressLineNumbers w:val="0"/>
              <w:snapToGrid w:val="0"/>
              <w:spacing w:before="0" w:beforeAutospacing="0" w:after="0" w:afterAutospacing="0" w:line="312"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(4) 《</w:t>
            </w:r>
            <w:r>
              <w:rPr>
                <w:rFonts w:hint="eastAsia" w:cs="Times New Roman"/>
                <w:sz w:val="24"/>
                <w:szCs w:val="24"/>
                <w:lang w:val="en-US" w:eastAsia="zh-CN"/>
              </w:rPr>
              <w:t>石家庄顶屋工具制造有限公司钻机制造项目</w:t>
            </w:r>
            <w:r>
              <w:rPr>
                <w:rFonts w:hint="default" w:ascii="Times New Roman" w:hAnsi="Times New Roman" w:eastAsia="宋体" w:cs="Times New Roman"/>
                <w:sz w:val="24"/>
                <w:szCs w:val="24"/>
              </w:rPr>
              <w:t>环境影响报告表》</w:t>
            </w:r>
            <w:r>
              <w:rPr>
                <w:rFonts w:hint="eastAsia" w:cs="Times New Roman"/>
                <w:bCs/>
                <w:color w:val="auto"/>
                <w:sz w:val="24"/>
                <w:szCs w:val="24"/>
                <w:lang w:val="en-US" w:eastAsia="zh-CN"/>
              </w:rPr>
              <w:t>重庆大润环境科学研究院有限公司</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highlight w:val="none"/>
              </w:rPr>
              <w:t>201</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06月</w:t>
            </w:r>
            <w:r>
              <w:rPr>
                <w:rFonts w:hint="default" w:ascii="Times New Roman" w:hAnsi="Times New Roman" w:eastAsia="宋体" w:cs="Times New Roman"/>
                <w:color w:val="auto"/>
                <w:sz w:val="24"/>
                <w:szCs w:val="24"/>
              </w:rPr>
              <w:t>；</w:t>
            </w:r>
          </w:p>
          <w:p>
            <w:pPr>
              <w:keepNext w:val="0"/>
              <w:keepLines w:val="0"/>
              <w:suppressLineNumbers w:val="0"/>
              <w:snapToGrid w:val="0"/>
              <w:spacing w:before="0" w:beforeAutospacing="0" w:after="0" w:afterAutospacing="0" w:line="312"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 《</w:t>
            </w:r>
            <w:r>
              <w:rPr>
                <w:rFonts w:hint="eastAsia" w:cs="Times New Roman"/>
                <w:color w:val="auto"/>
                <w:sz w:val="24"/>
                <w:szCs w:val="24"/>
                <w:lang w:val="en-US" w:eastAsia="zh-CN"/>
              </w:rPr>
              <w:t>石家庄顶屋工具制造有限公司钻机制造项目</w:t>
            </w:r>
            <w:r>
              <w:rPr>
                <w:rFonts w:hint="default" w:ascii="Times New Roman" w:hAnsi="Times New Roman" w:eastAsia="宋体" w:cs="Times New Roman"/>
                <w:color w:val="auto"/>
                <w:sz w:val="24"/>
                <w:szCs w:val="24"/>
              </w:rPr>
              <w:t>环境影响报告表审批意见》</w:t>
            </w:r>
            <w:r>
              <w:rPr>
                <w:rFonts w:hint="eastAsia" w:cs="Times New Roman"/>
                <w:bCs/>
                <w:color w:val="auto"/>
                <w:sz w:val="24"/>
                <w:szCs w:val="24"/>
                <w:lang w:eastAsia="zh-CN"/>
              </w:rPr>
              <w:t>栾城</w:t>
            </w:r>
            <w:r>
              <w:rPr>
                <w:rFonts w:hint="eastAsia" w:ascii="Times New Roman" w:hAnsi="Times New Roman" w:eastAsia="宋体" w:cs="Times New Roman"/>
                <w:bCs/>
                <w:color w:val="auto"/>
                <w:sz w:val="24"/>
                <w:szCs w:val="24"/>
                <w:lang w:eastAsia="zh-CN"/>
              </w:rPr>
              <w:t>区</w:t>
            </w:r>
            <w:r>
              <w:rPr>
                <w:rFonts w:hint="default" w:ascii="Times New Roman" w:hAnsi="Times New Roman" w:eastAsia="宋体" w:cs="Times New Roman"/>
                <w:bCs/>
                <w:color w:val="auto"/>
                <w:sz w:val="24"/>
                <w:szCs w:val="24"/>
                <w:lang w:eastAsia="zh-CN"/>
              </w:rPr>
              <w:t>行政审批局</w:t>
            </w:r>
            <w:r>
              <w:rPr>
                <w:rFonts w:hint="default" w:ascii="Times New Roman" w:hAnsi="Times New Roman" w:eastAsia="宋体" w:cs="Times New Roman"/>
                <w:color w:val="auto"/>
                <w:sz w:val="24"/>
                <w:szCs w:val="24"/>
                <w:highlight w:val="none"/>
              </w:rPr>
              <w:t>，201</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rPr>
              <w:t>日；</w:t>
            </w:r>
          </w:p>
          <w:p>
            <w:pPr>
              <w:keepNext w:val="0"/>
              <w:keepLines w:val="0"/>
              <w:suppressLineNumbers w:val="0"/>
              <w:snapToGrid w:val="0"/>
              <w:spacing w:before="0" w:beforeAutospacing="0" w:after="0" w:afterAutospacing="0" w:line="312" w:lineRule="auto"/>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w:t>
            </w:r>
            <w:r>
              <w:rPr>
                <w:rFonts w:hint="eastAsia" w:cs="Times New Roman"/>
                <w:sz w:val="24"/>
                <w:szCs w:val="24"/>
                <w:lang w:val="en-US" w:eastAsia="zh-CN"/>
              </w:rPr>
              <w:t>石家庄顶屋工具制造有限公司</w:t>
            </w:r>
            <w:r>
              <w:rPr>
                <w:rFonts w:hint="eastAsia" w:cs="Times New Roman"/>
                <w:sz w:val="24"/>
                <w:szCs w:val="24"/>
                <w:lang w:eastAsia="zh-CN"/>
              </w:rPr>
              <w:t>钻机制造项目</w:t>
            </w:r>
            <w:r>
              <w:rPr>
                <w:rFonts w:hint="default" w:ascii="Times New Roman" w:hAnsi="Times New Roman" w:eastAsia="宋体" w:cs="Times New Roman"/>
                <w:sz w:val="24"/>
                <w:szCs w:val="24"/>
              </w:rPr>
              <w:t>》监测</w:t>
            </w:r>
            <w:r>
              <w:rPr>
                <w:rFonts w:hint="eastAsia" w:cs="Times New Roman"/>
                <w:sz w:val="24"/>
                <w:szCs w:val="24"/>
                <w:lang w:val="en-US" w:eastAsia="zh-CN"/>
              </w:rPr>
              <w:t>报告</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3" w:hRule="exact"/>
          <w:jc w:val="center"/>
        </w:trPr>
        <w:tc>
          <w:tcPr>
            <w:tcW w:w="207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验收监测评价标准、标号、级别、限值</w:t>
            </w:r>
          </w:p>
        </w:tc>
        <w:tc>
          <w:tcPr>
            <w:tcW w:w="7045" w:type="dxa"/>
            <w:gridSpan w:val="5"/>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ascii="Times New Roman" w:hAnsi="Times New Roman" w:cs="Times New Roman"/>
                <w:sz w:val="24"/>
                <w:szCs w:val="24"/>
              </w:rPr>
            </w:pPr>
            <w:r>
              <w:rPr>
                <w:rFonts w:hint="eastAsia" w:cs="Times New Roman"/>
                <w:sz w:val="24"/>
                <w:szCs w:val="24"/>
                <w:lang w:val="en-US" w:eastAsia="zh-CN"/>
              </w:rPr>
              <w:t>1、</w:t>
            </w:r>
            <w:r>
              <w:rPr>
                <w:rFonts w:hint="default" w:ascii="Times New Roman" w:hAnsi="Times New Roman" w:cs="Times New Roman"/>
                <w:sz w:val="24"/>
                <w:szCs w:val="24"/>
              </w:rPr>
              <w:t>压轴废气中非甲烷总烃执行河北省《工业企业挥发性有机物排放控制标准》（DB13/2322-2016）表1其他行业标准；</w:t>
            </w:r>
            <w:r>
              <w:rPr>
                <w:rFonts w:hint="default" w:ascii="Times New Roman" w:hAnsi="Times New Roman" w:cs="Times New Roman"/>
                <w:sz w:val="24"/>
                <w:szCs w:val="24"/>
                <w:lang w:val="en-US" w:eastAsia="zh-CN"/>
              </w:rPr>
              <w:t>颗粒物项目符合</w:t>
            </w:r>
            <w:r>
              <w:rPr>
                <w:rFonts w:hint="default" w:ascii="Times New Roman" w:hAnsi="Times New Roman" w:cs="Times New Roman"/>
                <w:sz w:val="24"/>
                <w:szCs w:val="24"/>
              </w:rPr>
              <w:t>《大气污染物综合排放标准》</w:t>
            </w:r>
            <w:r>
              <w:rPr>
                <w:rFonts w:hint="default" w:ascii="Times New Roman" w:hAnsi="Times New Roman" w:cs="Times New Roman"/>
                <w:sz w:val="24"/>
                <w:szCs w:val="24"/>
                <w:lang w:val="en-US" w:eastAsia="zh-CN"/>
              </w:rPr>
              <w:t>GB 16297-1996表2标准限值；</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无组织非甲烷总烃执行河北省《工业企业挥发性有机物排放控制标准》（DB13/2322-2016）表2企业边界浓度限值要求。</w:t>
            </w:r>
            <w:r>
              <w:rPr>
                <w:rFonts w:hint="eastAsia" w:ascii="Times New Roman" w:hAnsi="Times New Roman" w:cs="Times New Roman"/>
                <w:sz w:val="24"/>
                <w:szCs w:val="24"/>
                <w:lang w:eastAsia="zh-CN"/>
              </w:rPr>
              <w:t>颗粒物执行</w:t>
            </w:r>
            <w:r>
              <w:rPr>
                <w:rFonts w:hint="default" w:ascii="Times New Roman" w:hAnsi="Times New Roman" w:cs="Times New Roman"/>
                <w:sz w:val="24"/>
                <w:szCs w:val="24"/>
              </w:rPr>
              <w:t>《大气污染物综合排放标准》（GB16297-1996）表限值</w:t>
            </w:r>
            <w:r>
              <w:rPr>
                <w:rFonts w:hint="eastAsia" w:ascii="Times New Roman" w:hAnsi="Times New Roman" w:cs="Times New Roman"/>
                <w:sz w:val="24"/>
                <w:szCs w:val="24"/>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CN"/>
              </w:rPr>
              <w:t>厂界噪声执行《工业企业厂界环境噪声排放标准》(GB12348-2008)2类标准。</w:t>
            </w:r>
          </w:p>
          <w:p>
            <w:pPr>
              <w:keepNext w:val="0"/>
              <w:keepLines w:val="0"/>
              <w:suppressLineNumbers w:val="0"/>
              <w:snapToGrid w:val="0"/>
              <w:spacing w:before="0" w:beforeAutospacing="0" w:after="0" w:afterAutospacing="0" w:line="312" w:lineRule="auto"/>
              <w:ind w:left="0" w:right="0" w:firstLine="480" w:firstLineChars="200"/>
              <w:rPr>
                <w:rFonts w:hint="default" w:ascii="Times New Roman" w:hAnsi="Times New Roman" w:eastAsia="宋体" w:cs="Times New Roman"/>
                <w:sz w:val="24"/>
                <w:szCs w:val="24"/>
              </w:rPr>
            </w:pPr>
          </w:p>
          <w:p>
            <w:pPr>
              <w:keepNext w:val="0"/>
              <w:keepLines w:val="0"/>
              <w:suppressLineNumbers w:val="0"/>
              <w:snapToGrid w:val="0"/>
              <w:spacing w:before="0" w:beforeAutospacing="0" w:after="0" w:afterAutospacing="0" w:line="312" w:lineRule="auto"/>
              <w:ind w:left="0" w:right="0" w:firstLine="480" w:firstLineChars="200"/>
              <w:rPr>
                <w:rFonts w:hint="eastAsia" w:ascii="Times New Roman" w:hAnsi="Times New Roman" w:eastAsia="宋体" w:cs="Times New Roman"/>
                <w:sz w:val="24"/>
                <w:szCs w:val="24"/>
                <w:lang w:val="en-US" w:eastAsia="zh-CN"/>
              </w:rPr>
            </w:pPr>
          </w:p>
        </w:tc>
      </w:tr>
    </w:tbl>
    <w:p>
      <w:pPr>
        <w:tabs>
          <w:tab w:val="left" w:pos="860"/>
        </w:tabs>
        <w:spacing w:line="360" w:lineRule="auto"/>
        <w:outlineLvl w:val="0"/>
        <w:rPr>
          <w:bCs/>
          <w:sz w:val="28"/>
          <w:szCs w:val="28"/>
        </w:rPr>
      </w:pPr>
      <w:r>
        <w:rPr>
          <w:bCs/>
          <w:sz w:val="28"/>
          <w:szCs w:val="28"/>
        </w:rPr>
        <w:br w:type="page"/>
      </w:r>
      <w:r>
        <w:rPr>
          <w:bCs/>
          <w:sz w:val="30"/>
          <w:szCs w:val="30"/>
        </w:rPr>
        <w:t>表二</w:t>
      </w:r>
    </w:p>
    <w:tbl>
      <w:tblPr>
        <w:tblStyle w:val="21"/>
        <w:tblW w:w="9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4" w:hRule="atLeast"/>
        </w:trPr>
        <w:tc>
          <w:tcPr>
            <w:tcW w:w="9202" w:type="dxa"/>
          </w:tcPr>
          <w:p>
            <w:pPr>
              <w:keepNext w:val="0"/>
              <w:keepLines w:val="0"/>
              <w:suppressLineNumbers w:val="0"/>
              <w:tabs>
                <w:tab w:val="left" w:pos="860"/>
              </w:tabs>
              <w:spacing w:before="0" w:beforeAutospacing="0" w:after="0" w:afterAutospacing="0" w:line="360" w:lineRule="auto"/>
              <w:ind w:left="0" w:right="0"/>
              <w:rPr>
                <w:rFonts w:hint="default"/>
                <w:b/>
                <w:sz w:val="24"/>
              </w:rPr>
            </w:pPr>
            <w:r>
              <w:rPr>
                <w:rFonts w:hint="eastAsia"/>
                <w:b/>
                <w:sz w:val="28"/>
                <w:szCs w:val="28"/>
              </w:rPr>
              <w:t>工程建设内容</w:t>
            </w:r>
            <w:r>
              <w:rPr>
                <w:rFonts w:hint="eastAsia"/>
                <w:b/>
                <w:sz w:val="24"/>
              </w:rPr>
              <w:t>：</w:t>
            </w:r>
          </w:p>
          <w:p>
            <w:pPr>
              <w:keepNext w:val="0"/>
              <w:keepLines w:val="0"/>
              <w:numPr>
                <w:ilvl w:val="0"/>
                <w:numId w:val="1"/>
              </w:numPr>
              <w:suppressLineNumbers w:val="0"/>
              <w:tabs>
                <w:tab w:val="left" w:pos="860"/>
              </w:tabs>
              <w:spacing w:before="0" w:beforeAutospacing="0" w:after="0" w:afterAutospacing="0" w:line="360" w:lineRule="auto"/>
              <w:ind w:left="0" w:right="0" w:rightChars="0"/>
              <w:rPr>
                <w:rFonts w:hint="eastAsia"/>
                <w:sz w:val="24"/>
                <w:szCs w:val="24"/>
              </w:rPr>
            </w:pPr>
            <w:r>
              <w:rPr>
                <w:rFonts w:hint="eastAsia"/>
                <w:sz w:val="24"/>
                <w:szCs w:val="24"/>
              </w:rPr>
              <w:t>建设内容</w:t>
            </w: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atLeast"/>
              <w:ind w:left="0" w:right="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本项目建筑面积为4336m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，建设内容主要为</w:t>
            </w:r>
            <w:r>
              <w:rPr>
                <w:rFonts w:hint="default" w:ascii="Times New Roman" w:hAnsi="Times New Roman" w:cs="Times New Roman"/>
                <w:color w:val="auto"/>
                <w:sz w:val="24"/>
                <w:szCs w:val="24"/>
                <w:highlight w:val="none"/>
              </w:rPr>
              <w:t>生产车间，日常办公依托租赁厂区办公设施</w:t>
            </w:r>
            <w:r>
              <w:rPr>
                <w:rFonts w:hint="default" w:ascii="Times New Roman" w:hAnsi="Times New Roman" w:cs="Times New Roman"/>
                <w:color w:val="auto"/>
                <w:sz w:val="24"/>
                <w:highlight w:val="none"/>
              </w:rPr>
              <w:t>。项目主要构筑物一览表见表1，</w:t>
            </w:r>
            <w:r>
              <w:rPr>
                <w:rFonts w:hint="default" w:ascii="Times New Roman" w:hAnsi="Times New Roman" w:cs="Times New Roman"/>
                <w:bCs/>
                <w:color w:val="auto"/>
                <w:sz w:val="24"/>
                <w:szCs w:val="24"/>
                <w:highlight w:val="none"/>
              </w:rPr>
              <w:t>建筑内容见表2</w:t>
            </w:r>
          </w:p>
          <w:p>
            <w:pPr>
              <w:pStyle w:val="6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default" w:ascii="Times New Roman" w:hAnsi="Times New Roman" w:cs="Times New Roman"/>
                <w:color w:val="000000" w:themeColor="text1"/>
                <w:sz w:val="24"/>
                <w:highlight w:val="none"/>
              </w:rPr>
            </w:pPr>
            <w:r>
              <w:rPr>
                <w:rFonts w:hint="default" w:ascii="Times New Roman" w:hAnsi="Times New Roman" w:cs="Times New Roman"/>
                <w:bCs w:val="0"/>
                <w:color w:val="000000" w:themeColor="text1"/>
                <w:highlight w:val="none"/>
                <w:lang w:val="en-US" w:eastAsia="zh-CN"/>
              </w:rPr>
              <w:t>表1 项目建筑物一览表</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859"/>
              <w:gridCol w:w="1123"/>
              <w:gridCol w:w="828"/>
              <w:gridCol w:w="166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28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建筑物名称</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建筑结构</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层数</w:t>
                  </w:r>
                </w:p>
              </w:tc>
              <w:tc>
                <w:tcPr>
                  <w:tcW w:w="1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建筑面积（m</w:t>
                  </w:r>
                  <w:r>
                    <w:rPr>
                      <w:rFonts w:hint="default" w:ascii="Times New Roman" w:hAnsi="Times New Roman" w:eastAsia="宋体" w:cs="Times New Roman"/>
                      <w:b/>
                      <w:bCs/>
                      <w:color w:val="auto"/>
                      <w:kern w:val="0"/>
                      <w:sz w:val="21"/>
                      <w:szCs w:val="21"/>
                      <w:highlight w:val="none"/>
                      <w:vertAlign w:val="superscript"/>
                    </w:rPr>
                    <w:t>2</w:t>
                  </w:r>
                  <w:r>
                    <w:rPr>
                      <w:rFonts w:hint="default" w:ascii="Times New Roman" w:hAnsi="Times New Roman" w:eastAsia="宋体" w:cs="Times New Roman"/>
                      <w:b/>
                      <w:bCs/>
                      <w:color w:val="auto"/>
                      <w:kern w:val="0"/>
                      <w:sz w:val="21"/>
                      <w:szCs w:val="21"/>
                      <w:highlight w:val="none"/>
                    </w:rPr>
                    <w:t>）</w:t>
                  </w:r>
                </w:p>
              </w:tc>
              <w:tc>
                <w:tcPr>
                  <w:tcW w:w="17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占地面积（m</w:t>
                  </w:r>
                  <w:r>
                    <w:rPr>
                      <w:rFonts w:hint="default" w:ascii="Times New Roman" w:hAnsi="Times New Roman" w:eastAsia="宋体" w:cs="Times New Roman"/>
                      <w:b/>
                      <w:bCs/>
                      <w:color w:val="auto"/>
                      <w:kern w:val="0"/>
                      <w:sz w:val="21"/>
                      <w:szCs w:val="21"/>
                      <w:highlight w:val="none"/>
                      <w:vertAlign w:val="superscript"/>
                    </w:rPr>
                    <w:t>2</w:t>
                  </w:r>
                  <w:r>
                    <w:rPr>
                      <w:rFonts w:hint="default" w:ascii="Times New Roman" w:hAnsi="Times New Roman" w:eastAsia="宋体" w:cs="Times New Roman"/>
                      <w:b/>
                      <w:bCs/>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28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生产车间</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框架</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2400</w:t>
                  </w:r>
                </w:p>
              </w:tc>
              <w:tc>
                <w:tcPr>
                  <w:tcW w:w="17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28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办公区</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框架</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288</w:t>
                  </w:r>
                </w:p>
              </w:tc>
              <w:tc>
                <w:tcPr>
                  <w:tcW w:w="17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28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临时休息区</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框架</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676</w:t>
                  </w:r>
                </w:p>
              </w:tc>
              <w:tc>
                <w:tcPr>
                  <w:tcW w:w="17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28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仓库</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框架</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972</w:t>
                  </w:r>
                </w:p>
              </w:tc>
              <w:tc>
                <w:tcPr>
                  <w:tcW w:w="17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p>
              </w:tc>
              <w:tc>
                <w:tcPr>
                  <w:tcW w:w="285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合计</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p>
              </w:tc>
              <w:tc>
                <w:tcPr>
                  <w:tcW w:w="16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4336</w:t>
                  </w:r>
                </w:p>
              </w:tc>
              <w:tc>
                <w:tcPr>
                  <w:tcW w:w="174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3998</w:t>
                  </w:r>
                </w:p>
              </w:tc>
            </w:tr>
          </w:tbl>
          <w:p>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Times New Roman" w:hAnsi="Times New Roman" w:cs="Times New Roman"/>
                <w:color w:val="000000" w:themeColor="text1"/>
                <w:sz w:val="24"/>
                <w:highlight w:val="none"/>
              </w:rPr>
            </w:pPr>
            <w:r>
              <w:rPr>
                <w:rFonts w:hint="default" w:ascii="Times New Roman" w:hAnsi="Times New Roman" w:eastAsia="黑体" w:cs="Times New Roman"/>
                <w:color w:val="000000" w:themeColor="text1"/>
                <w:sz w:val="24"/>
                <w:szCs w:val="24"/>
                <w:highlight w:val="none"/>
              </w:rPr>
              <w:t>表2</w:t>
            </w:r>
            <w:r>
              <w:rPr>
                <w:rFonts w:hint="default" w:ascii="Times New Roman" w:hAnsi="Times New Roman" w:eastAsia="黑体" w:cs="Times New Roman"/>
                <w:color w:val="000000" w:themeColor="text1"/>
                <w:sz w:val="24"/>
                <w:szCs w:val="24"/>
                <w:highlight w:val="none"/>
                <w:lang w:val="en-US" w:eastAsia="zh-CN"/>
              </w:rPr>
              <w:t xml:space="preserve"> </w:t>
            </w:r>
            <w:r>
              <w:rPr>
                <w:rFonts w:hint="default" w:ascii="Times New Roman" w:hAnsi="Times New Roman" w:eastAsia="黑体" w:cs="Times New Roman"/>
                <w:color w:val="000000" w:themeColor="text1"/>
                <w:sz w:val="24"/>
                <w:szCs w:val="24"/>
                <w:highlight w:val="none"/>
              </w:rPr>
              <w:t>项目</w:t>
            </w:r>
            <w:r>
              <w:rPr>
                <w:rFonts w:hint="eastAsia" w:eastAsia="黑体" w:cs="Times New Roman"/>
                <w:color w:val="000000" w:themeColor="text1"/>
                <w:sz w:val="24"/>
                <w:szCs w:val="24"/>
                <w:highlight w:val="none"/>
                <w:lang w:val="en-US" w:eastAsia="zh-CN"/>
              </w:rPr>
              <w:t>实际</w:t>
            </w:r>
            <w:r>
              <w:rPr>
                <w:rFonts w:hint="default" w:ascii="Times New Roman" w:hAnsi="Times New Roman" w:eastAsia="黑体" w:cs="Times New Roman"/>
                <w:color w:val="000000" w:themeColor="text1"/>
                <w:sz w:val="24"/>
                <w:szCs w:val="24"/>
                <w:highlight w:val="none"/>
              </w:rPr>
              <w:t>建设内容及组成一览表</w:t>
            </w:r>
          </w:p>
          <w:tbl>
            <w:tblPr>
              <w:tblStyle w:val="2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092"/>
              <w:gridCol w:w="462"/>
              <w:gridCol w:w="1746"/>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092"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工程类别</w:t>
                  </w: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单项工程</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val="en-US" w:eastAsia="zh-CN"/>
                    </w:rPr>
                    <w:t>实际</w:t>
                  </w:r>
                  <w:r>
                    <w:rPr>
                      <w:rFonts w:hint="default" w:ascii="Times New Roman" w:hAnsi="Times New Roman" w:eastAsia="宋体" w:cs="Times New Roman"/>
                      <w:b/>
                      <w:bCs/>
                      <w:color w:val="auto"/>
                      <w:sz w:val="21"/>
                      <w:szCs w:val="21"/>
                      <w:highlight w:val="none"/>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92"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主体工程</w:t>
                  </w: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生产车间</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主要设置车床、液压机、电焊机等生产设备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仓库</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存放组装好的钻机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92"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辅助工程</w:t>
                  </w: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办公区</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办公室</w:t>
                  </w:r>
                  <w:r>
                    <w:rPr>
                      <w:rFonts w:hint="default" w:ascii="Times New Roman" w:hAnsi="Times New Roman" w:eastAsia="宋体" w:cs="Times New Roman"/>
                      <w:color w:val="auto"/>
                      <w:kern w:val="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临时休息区</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092"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公用工程</w:t>
                  </w: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供水</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自来水管网提供，年用</w:t>
                  </w:r>
                  <w:r>
                    <w:rPr>
                      <w:rFonts w:hint="default" w:ascii="Times New Roman" w:hAnsi="Times New Roman" w:cs="Times New Roman"/>
                      <w:color w:val="auto"/>
                      <w:kern w:val="0"/>
                      <w:sz w:val="21"/>
                      <w:szCs w:val="21"/>
                      <w:highlight w:val="none"/>
                      <w:lang w:val="en-US" w:eastAsia="zh-CN"/>
                    </w:rPr>
                    <w:t>480</w:t>
                  </w:r>
                  <w:r>
                    <w:rPr>
                      <w:rFonts w:hint="default" w:ascii="Times New Roman" w:hAnsi="Times New Roman" w:eastAsia="宋体" w:cs="Times New Roman"/>
                      <w:color w:val="auto"/>
                      <w:kern w:val="0"/>
                      <w:sz w:val="21"/>
                      <w:szCs w:val="21"/>
                      <w:highlight w:val="non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变电站提供，年消耗电量为10万kW</w:t>
                  </w:r>
                  <w:r>
                    <w:rPr>
                      <w:rFonts w:hint="default"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462"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打磨</w:t>
                  </w:r>
                  <w:r>
                    <w:rPr>
                      <w:rFonts w:hint="default" w:ascii="Times New Roman" w:hAnsi="Times New Roman" w:eastAsia="宋体" w:cs="Times New Roman"/>
                      <w:color w:val="auto"/>
                      <w:sz w:val="21"/>
                      <w:szCs w:val="21"/>
                      <w:highlight w:val="none"/>
                    </w:rPr>
                    <w:t>废气</w:t>
                  </w:r>
                </w:p>
              </w:tc>
              <w:tc>
                <w:tcPr>
                  <w:tcW w:w="5001"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通过集气罩收集，经布袋除尘器处理，由15m排气筒（P2）排放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rPr>
                  </w:pPr>
                </w:p>
              </w:tc>
              <w:tc>
                <w:tcPr>
                  <w:tcW w:w="46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rPr>
                  </w:pP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车间颗粒物废气</w:t>
                  </w:r>
                </w:p>
              </w:tc>
              <w:tc>
                <w:tcPr>
                  <w:tcW w:w="500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46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压轴废气</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通过集气罩收集，经UV光解催化装置</w:t>
                  </w:r>
                  <w:r>
                    <w:rPr>
                      <w:rFonts w:hint="eastAsia" w:cs="Times New Roman"/>
                      <w:color w:val="auto"/>
                      <w:sz w:val="21"/>
                      <w:szCs w:val="21"/>
                      <w:highlight w:val="none"/>
                      <w:lang w:val="en-US" w:eastAsia="zh-CN"/>
                    </w:rPr>
                    <w:t>+活性炭吸附装置进行处理，</w:t>
                  </w:r>
                  <w:r>
                    <w:rPr>
                      <w:rFonts w:hint="default" w:ascii="Times New Roman" w:hAnsi="Times New Roman" w:eastAsia="宋体" w:cs="Times New Roman"/>
                      <w:color w:val="auto"/>
                      <w:sz w:val="21"/>
                      <w:szCs w:val="21"/>
                      <w:highlight w:val="none"/>
                    </w:rPr>
                    <w:t>处理后由15m排气筒</w:t>
                  </w:r>
                  <w:r>
                    <w:rPr>
                      <w:rFonts w:hint="default" w:ascii="Times New Roman" w:hAnsi="Times New Roman" w:eastAsia="宋体" w:cs="Times New Roman"/>
                      <w:bCs/>
                      <w:color w:val="auto"/>
                      <w:sz w:val="21"/>
                      <w:szCs w:val="21"/>
                      <w:highlight w:val="none"/>
                    </w:rPr>
                    <w:t>（</w:t>
                  </w:r>
                  <w:r>
                    <w:rPr>
                      <w:rFonts w:hint="eastAsia" w:ascii="Times New Roman" w:hAnsi="Times New Roman" w:cs="Times New Roman"/>
                      <w:bCs/>
                      <w:color w:val="auto"/>
                      <w:sz w:val="21"/>
                      <w:szCs w:val="21"/>
                      <w:highlight w:val="none"/>
                      <w:lang w:eastAsia="zh-CN"/>
                    </w:rPr>
                    <w:t>P1</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生产用水循环使用，</w:t>
                  </w:r>
                  <w:r>
                    <w:rPr>
                      <w:rFonts w:hint="default" w:ascii="Times New Roman" w:hAnsi="Times New Roman" w:eastAsia="宋体" w:cs="Times New Roman"/>
                      <w:color w:val="auto"/>
                      <w:sz w:val="21"/>
                      <w:szCs w:val="21"/>
                      <w:highlight w:val="none"/>
                      <w:lang w:val="en-US" w:eastAsia="zh-CN"/>
                    </w:rPr>
                    <w:t>职工盥洗废水泼洒抑尘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092"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环保工程</w:t>
                  </w:r>
                </w:p>
              </w:tc>
              <w:tc>
                <w:tcPr>
                  <w:tcW w:w="2208" w:type="dxa"/>
                  <w:gridSpan w:val="2"/>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选用低噪声设备、隔声、减震、消声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462" w:type="dxa"/>
                  <w:vMerge w:val="restart"/>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当地环卫部门统一清运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46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车间密闭沉降</w:t>
                  </w:r>
                  <w:r>
                    <w:rPr>
                      <w:rFonts w:hint="default" w:ascii="Times New Roman" w:hAnsi="Times New Roman" w:eastAsia="宋体" w:cs="Times New Roman"/>
                      <w:color w:val="auto"/>
                      <w:sz w:val="21"/>
                      <w:szCs w:val="21"/>
                      <w:highlight w:val="none"/>
                    </w:rPr>
                    <w:t>收尘灰</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0"/>
                      <w:sz w:val="21"/>
                      <w:szCs w:val="21"/>
                      <w:highlight w:val="none"/>
                    </w:rPr>
                  </w:pPr>
                  <w:r>
                    <w:rPr>
                      <w:rFonts w:hint="eastAsia"/>
                      <w:color w:val="auto"/>
                      <w:highlight w:val="none"/>
                      <w:lang w:eastAsia="zh-CN"/>
                    </w:rPr>
                    <w:t>统一收集后外售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46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钢材边角料</w:t>
                  </w:r>
                </w:p>
              </w:tc>
              <w:tc>
                <w:tcPr>
                  <w:tcW w:w="500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eastAsia="宋体" w:cs="Times New Roman"/>
                      <w:color w:val="auto"/>
                      <w:sz w:val="21"/>
                      <w:szCs w:val="21"/>
                      <w:highlight w:val="none"/>
                    </w:rPr>
                  </w:pPr>
                  <w:r>
                    <w:rPr>
                      <w:rFonts w:hint="eastAsia"/>
                      <w:color w:val="auto"/>
                      <w:highlight w:val="none"/>
                      <w:lang w:eastAsia="zh-CN"/>
                    </w:rPr>
                    <w:t>统一收集后外售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color w:val="auto"/>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color w:val="auto"/>
                      <w:highlight w:val="none"/>
                    </w:rPr>
                  </w:pPr>
                </w:p>
              </w:tc>
              <w:tc>
                <w:tcPr>
                  <w:tcW w:w="46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color w:val="auto"/>
                      <w:highlight w:val="none"/>
                    </w:rPr>
                  </w:pP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黄油桶</w:t>
                  </w:r>
                </w:p>
              </w:tc>
              <w:tc>
                <w:tcPr>
                  <w:tcW w:w="50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eastAsia="zh-CN"/>
                    </w:rPr>
                    <w:t>厂家回收，循环使用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color w:val="auto"/>
                      <w:highlight w:val="none"/>
                    </w:rPr>
                  </w:pPr>
                </w:p>
              </w:tc>
              <w:tc>
                <w:tcPr>
                  <w:tcW w:w="109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color w:val="auto"/>
                      <w:highlight w:val="none"/>
                    </w:rPr>
                  </w:pPr>
                </w:p>
              </w:tc>
              <w:tc>
                <w:tcPr>
                  <w:tcW w:w="462" w:type="dxa"/>
                  <w:vMerge w:val="continue"/>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color w:val="auto"/>
                      <w:highlight w:val="none"/>
                    </w:rPr>
                  </w:pPr>
                </w:p>
              </w:tc>
              <w:tc>
                <w:tcPr>
                  <w:tcW w:w="1746"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废活性炭</w:t>
                  </w:r>
                </w:p>
              </w:tc>
              <w:tc>
                <w:tcPr>
                  <w:tcW w:w="50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center"/>
                    <w:textAlignment w:val="center"/>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暂存危废间，定期交由有资质单位处置</w:t>
                  </w:r>
                </w:p>
              </w:tc>
            </w:tr>
          </w:tbl>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r>
              <w:rPr>
                <w:rFonts w:hint="eastAsia"/>
                <w:sz w:val="24"/>
                <w:lang w:val="en-US" w:eastAsia="zh-CN"/>
              </w:rPr>
              <w:t>厂区建设结构照片：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6" w:type="dxa"/>
                </w:tcPr>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r>
                    <w:rPr>
                      <w:rFonts w:hint="default"/>
                      <w:sz w:val="24"/>
                      <w:vertAlign w:val="baseline"/>
                      <w:lang w:val="en-US" w:eastAsia="zh-CN"/>
                    </w:rPr>
                    <w:drawing>
                      <wp:anchor distT="0" distB="0" distL="114300" distR="114300" simplePos="0" relativeHeight="1317529600" behindDoc="0" locked="0" layoutInCell="1" allowOverlap="1">
                        <wp:simplePos x="0" y="0"/>
                        <wp:positionH relativeFrom="column">
                          <wp:posOffset>15240</wp:posOffset>
                        </wp:positionH>
                        <wp:positionV relativeFrom="paragraph">
                          <wp:posOffset>118110</wp:posOffset>
                        </wp:positionV>
                        <wp:extent cx="5544820" cy="2633345"/>
                        <wp:effectExtent l="0" t="0" r="17780" b="14605"/>
                        <wp:wrapNone/>
                        <wp:docPr id="17" name="图片 17" descr="b306132bd5b0c7a52a1efd17c732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306132bd5b0c7a52a1efd17c732b3e"/>
                                <pic:cNvPicPr>
                                  <a:picLocks noChangeAspect="1"/>
                                </pic:cNvPicPr>
                              </pic:nvPicPr>
                              <pic:blipFill>
                                <a:blip r:embed="rId10"/>
                                <a:stretch>
                                  <a:fillRect/>
                                </a:stretch>
                              </pic:blipFill>
                              <pic:spPr>
                                <a:xfrm>
                                  <a:off x="0" y="0"/>
                                  <a:ext cx="5544820" cy="2633345"/>
                                </a:xfrm>
                                <a:prstGeom prst="rect">
                                  <a:avLst/>
                                </a:prstGeom>
                              </pic:spPr>
                            </pic:pic>
                          </a:graphicData>
                        </a:graphic>
                      </wp:anchor>
                    </w:drawing>
                  </w: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auto"/>
                    <w:rPr>
                      <w:rFonts w:hint="default"/>
                      <w:sz w:val="24"/>
                      <w:vertAlign w:val="baseline"/>
                      <w:lang w:val="en-US" w:eastAsia="zh-CN"/>
                    </w:rPr>
                  </w:pPr>
                  <w:r>
                    <w:rPr>
                      <w:rFonts w:hint="eastAsia"/>
                      <w:sz w:val="24"/>
                      <w:vertAlign w:val="baseline"/>
                      <w:lang w:val="en-US" w:eastAsia="zh-CN"/>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6" w:type="dxa"/>
                </w:tcPr>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r>
                    <w:rPr>
                      <w:rFonts w:hint="default"/>
                      <w:sz w:val="24"/>
                      <w:vertAlign w:val="baseline"/>
                      <w:lang w:val="en-US" w:eastAsia="zh-CN"/>
                    </w:rPr>
                    <w:drawing>
                      <wp:anchor distT="0" distB="0" distL="114300" distR="114300" simplePos="0" relativeHeight="1317530624" behindDoc="0" locked="0" layoutInCell="1" allowOverlap="1">
                        <wp:simplePos x="0" y="0"/>
                        <wp:positionH relativeFrom="column">
                          <wp:posOffset>-16510</wp:posOffset>
                        </wp:positionH>
                        <wp:positionV relativeFrom="paragraph">
                          <wp:posOffset>218440</wp:posOffset>
                        </wp:positionV>
                        <wp:extent cx="5544820" cy="2720975"/>
                        <wp:effectExtent l="0" t="0" r="17780" b="3175"/>
                        <wp:wrapNone/>
                        <wp:docPr id="18" name="图片 18" descr="6238464b473f3529a65664136791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238464b473f3529a6566413679152a"/>
                                <pic:cNvPicPr>
                                  <a:picLocks noChangeAspect="1"/>
                                </pic:cNvPicPr>
                              </pic:nvPicPr>
                              <pic:blipFill>
                                <a:blip r:embed="rId11"/>
                                <a:stretch>
                                  <a:fillRect/>
                                </a:stretch>
                              </pic:blipFill>
                              <pic:spPr>
                                <a:xfrm>
                                  <a:off x="0" y="0"/>
                                  <a:ext cx="5544820" cy="2720975"/>
                                </a:xfrm>
                                <a:prstGeom prst="rect">
                                  <a:avLst/>
                                </a:prstGeom>
                              </pic:spPr>
                            </pic:pic>
                          </a:graphicData>
                        </a:graphic>
                      </wp:anchor>
                    </w:drawing>
                  </w: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vertAlign w:val="baseline"/>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auto"/>
                    <w:rPr>
                      <w:rFonts w:hint="default"/>
                      <w:sz w:val="24"/>
                      <w:vertAlign w:val="baseline"/>
                      <w:lang w:val="en-US" w:eastAsia="zh-CN"/>
                    </w:rPr>
                  </w:pPr>
                  <w:r>
                    <w:rPr>
                      <w:rFonts w:hint="eastAsia"/>
                      <w:sz w:val="24"/>
                      <w:vertAlign w:val="baseline"/>
                      <w:lang w:val="en-US" w:eastAsia="zh-CN"/>
                    </w:rPr>
                    <w:t>生产车间</w:t>
                  </w:r>
                </w:p>
              </w:tc>
            </w:tr>
          </w:tbl>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sz w:val="24"/>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eastAsia"/>
                <w:sz w:val="24"/>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eastAsia"/>
                <w:sz w:val="24"/>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eastAsia"/>
                <w:sz w:val="24"/>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eastAsia"/>
                <w:sz w:val="24"/>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eastAsia"/>
                <w:sz w:val="24"/>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eastAsia"/>
                <w:sz w:val="24"/>
                <w:lang w:val="en-US" w:eastAsia="zh-CN"/>
              </w:rPr>
            </w:pP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rPr>
            </w:pPr>
            <w:r>
              <w:rPr>
                <w:rFonts w:hint="eastAsia"/>
                <w:sz w:val="24"/>
                <w:lang w:val="en-US" w:eastAsia="zh-CN"/>
              </w:rPr>
              <w:t>2、</w:t>
            </w:r>
            <w:r>
              <w:rPr>
                <w:rFonts w:hint="default"/>
              </w:rPr>
              <w:t>生产规模及产品方案</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firstLine="480" w:firstLineChars="200"/>
              <w:textAlignment w:val="auto"/>
              <w:rPr>
                <w:rFonts w:hint="default"/>
                <w:sz w:val="24"/>
              </w:rPr>
            </w:pPr>
            <w:r>
              <w:rPr>
                <w:rFonts w:hint="default" w:ascii="Times New Roman" w:hAnsi="Times New Roman" w:cs="Times New Roman"/>
                <w:color w:val="auto"/>
                <w:sz w:val="24"/>
                <w:szCs w:val="21"/>
                <w:highlight w:val="none"/>
              </w:rPr>
              <w:t>项目建成后，年产钻机6万台。</w:t>
            </w:r>
            <w:r>
              <w:rPr>
                <w:rFonts w:hint="eastAsia"/>
                <w:sz w:val="24"/>
              </w:rPr>
              <w:t>项目产能一览表见表</w:t>
            </w:r>
            <w:r>
              <w:rPr>
                <w:rFonts w:hint="eastAsia"/>
                <w:sz w:val="24"/>
                <w:lang w:val="en-US" w:eastAsia="zh-CN"/>
              </w:rPr>
              <w:t>3</w:t>
            </w:r>
            <w:r>
              <w:rPr>
                <w:rFonts w:hint="eastAsia"/>
                <w:sz w:val="24"/>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b/>
                <w:bCs/>
                <w:sz w:val="24"/>
                <w:szCs w:val="24"/>
              </w:rPr>
            </w:pPr>
            <w:r>
              <w:rPr>
                <w:rFonts w:hint="eastAsia"/>
                <w:b/>
                <w:bCs/>
                <w:sz w:val="24"/>
                <w:szCs w:val="24"/>
              </w:rPr>
              <w:t>表</w:t>
            </w:r>
            <w:r>
              <w:rPr>
                <w:rFonts w:hint="eastAsia"/>
                <w:b/>
                <w:bCs/>
                <w:sz w:val="24"/>
                <w:szCs w:val="24"/>
                <w:lang w:val="en-US" w:eastAsia="zh-CN"/>
              </w:rPr>
              <w:t>3</w:t>
            </w:r>
            <w:r>
              <w:rPr>
                <w:rFonts w:hint="eastAsia"/>
                <w:b/>
                <w:bCs/>
                <w:sz w:val="24"/>
                <w:szCs w:val="24"/>
              </w:rPr>
              <w:t>项目产能一览表</w:t>
            </w:r>
          </w:p>
          <w:tbl>
            <w:tblPr>
              <w:tblStyle w:val="21"/>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959"/>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31" w:type="dxa"/>
                  <w:vAlign w:val="center"/>
                </w:tcPr>
                <w:p>
                  <w:pPr>
                    <w:pStyle w:val="2"/>
                    <w:keepNext w:val="0"/>
                    <w:keepLines w:val="0"/>
                    <w:suppressLineNumbers w:val="0"/>
                    <w:spacing w:before="0" w:beforeAutospacing="0" w:after="0" w:afterAutospacing="0"/>
                    <w:ind w:left="0" w:right="0" w:firstLine="0" w:firstLineChars="0"/>
                    <w:jc w:val="center"/>
                    <w:rPr>
                      <w:rFonts w:hint="default"/>
                      <w:b/>
                      <w:bCs/>
                    </w:rPr>
                  </w:pPr>
                  <w:r>
                    <w:rPr>
                      <w:rFonts w:hint="eastAsia"/>
                      <w:b/>
                      <w:bCs/>
                    </w:rPr>
                    <w:t>序号</w:t>
                  </w:r>
                </w:p>
              </w:tc>
              <w:tc>
                <w:tcPr>
                  <w:tcW w:w="1959" w:type="dxa"/>
                  <w:vAlign w:val="center"/>
                </w:tcPr>
                <w:p>
                  <w:pPr>
                    <w:pStyle w:val="2"/>
                    <w:keepNext w:val="0"/>
                    <w:keepLines w:val="0"/>
                    <w:suppressLineNumbers w:val="0"/>
                    <w:spacing w:before="0" w:beforeAutospacing="0" w:after="0" w:afterAutospacing="0"/>
                    <w:ind w:left="0" w:right="0" w:firstLine="0" w:firstLineChars="0"/>
                    <w:jc w:val="center"/>
                    <w:rPr>
                      <w:rFonts w:hint="default"/>
                      <w:b/>
                      <w:bCs/>
                    </w:rPr>
                  </w:pPr>
                  <w:r>
                    <w:rPr>
                      <w:rFonts w:hint="eastAsia"/>
                      <w:b/>
                      <w:bCs/>
                    </w:rPr>
                    <w:t>名称</w:t>
                  </w:r>
                </w:p>
              </w:tc>
              <w:tc>
                <w:tcPr>
                  <w:tcW w:w="4981" w:type="dxa"/>
                  <w:vAlign w:val="center"/>
                </w:tcPr>
                <w:p>
                  <w:pPr>
                    <w:pStyle w:val="2"/>
                    <w:keepNext w:val="0"/>
                    <w:keepLines w:val="0"/>
                    <w:suppressLineNumbers w:val="0"/>
                    <w:spacing w:before="0" w:beforeAutospacing="0" w:after="0" w:afterAutospacing="0"/>
                    <w:ind w:left="0" w:right="0" w:firstLine="0" w:firstLineChars="0"/>
                    <w:jc w:val="center"/>
                    <w:rPr>
                      <w:rFonts w:hint="eastAsia" w:eastAsia="宋体"/>
                      <w:b/>
                      <w:bCs/>
                      <w:lang w:eastAsia="zh-CN"/>
                    </w:rPr>
                  </w:pPr>
                  <w:r>
                    <w:rPr>
                      <w:rFonts w:hint="eastAsia"/>
                      <w:b/>
                      <w:bCs/>
                      <w:lang w:eastAsia="zh-CN"/>
                    </w:rPr>
                    <w:t>工程产量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31" w:type="dxa"/>
                  <w:vAlign w:val="center"/>
                </w:tcPr>
                <w:p>
                  <w:pPr>
                    <w:pStyle w:val="2"/>
                    <w:keepNext w:val="0"/>
                    <w:keepLines w:val="0"/>
                    <w:suppressLineNumbers w:val="0"/>
                    <w:spacing w:before="0" w:beforeAutospacing="0" w:after="0" w:afterAutospacing="0"/>
                    <w:ind w:left="0" w:right="0" w:firstLine="0"/>
                    <w:jc w:val="center"/>
                    <w:rPr>
                      <w:rFonts w:hint="default"/>
                      <w:sz w:val="21"/>
                      <w:szCs w:val="21"/>
                    </w:rPr>
                  </w:pPr>
                  <w:r>
                    <w:rPr>
                      <w:rFonts w:hint="eastAsia"/>
                      <w:sz w:val="21"/>
                      <w:szCs w:val="21"/>
                    </w:rPr>
                    <w:t>1</w:t>
                  </w:r>
                </w:p>
              </w:tc>
              <w:tc>
                <w:tcPr>
                  <w:tcW w:w="1959" w:type="dxa"/>
                  <w:vAlign w:val="center"/>
                </w:tcPr>
                <w:p>
                  <w:pPr>
                    <w:pStyle w:val="2"/>
                    <w:keepNext w:val="0"/>
                    <w:keepLines w:val="0"/>
                    <w:suppressLineNumbers w:val="0"/>
                    <w:spacing w:before="0" w:beforeAutospacing="0" w:after="0" w:afterAutospacing="0"/>
                    <w:ind w:left="0" w:right="0" w:firstLine="0"/>
                    <w:jc w:val="center"/>
                    <w:rPr>
                      <w:rFonts w:hint="eastAsia" w:eastAsia="宋体"/>
                      <w:sz w:val="21"/>
                      <w:szCs w:val="21"/>
                      <w:lang w:eastAsia="zh-CN"/>
                    </w:rPr>
                  </w:pPr>
                  <w:r>
                    <w:rPr>
                      <w:rFonts w:hint="default" w:ascii="Times New Roman" w:hAnsi="Times New Roman" w:cs="Times New Roman"/>
                      <w:color w:val="auto"/>
                      <w:sz w:val="21"/>
                      <w:szCs w:val="21"/>
                      <w:highlight w:val="none"/>
                    </w:rPr>
                    <w:t>钻机</w:t>
                  </w:r>
                </w:p>
              </w:tc>
              <w:tc>
                <w:tcPr>
                  <w:tcW w:w="4981" w:type="dxa"/>
                  <w:vAlign w:val="center"/>
                </w:tcPr>
                <w:p>
                  <w:pPr>
                    <w:pStyle w:val="2"/>
                    <w:keepNext w:val="0"/>
                    <w:keepLines w:val="0"/>
                    <w:suppressLineNumbers w:val="0"/>
                    <w:spacing w:before="0" w:beforeAutospacing="0" w:after="0" w:afterAutospacing="0"/>
                    <w:ind w:left="0" w:right="0" w:firstLine="0"/>
                    <w:jc w:val="center"/>
                    <w:rPr>
                      <w:rFonts w:hint="default" w:eastAsia="宋体"/>
                      <w:sz w:val="21"/>
                      <w:szCs w:val="21"/>
                      <w:lang w:val="en-US" w:eastAsia="zh-CN"/>
                    </w:rPr>
                  </w:pPr>
                  <w:r>
                    <w:rPr>
                      <w:rFonts w:hint="default" w:ascii="Times New Roman" w:hAnsi="Times New Roman" w:cs="Times New Roman"/>
                      <w:color w:val="auto"/>
                      <w:sz w:val="21"/>
                      <w:szCs w:val="21"/>
                      <w:highlight w:val="none"/>
                    </w:rPr>
                    <w:t>6万台</w:t>
                  </w:r>
                </w:p>
              </w:tc>
            </w:tr>
          </w:tbl>
          <w:p>
            <w:pPr>
              <w:keepNext w:val="0"/>
              <w:keepLines w:val="0"/>
              <w:pageBreakBefore w:val="0"/>
              <w:widowControl w:val="0"/>
              <w:suppressLineNumbers w:val="0"/>
              <w:tabs>
                <w:tab w:val="left" w:pos="860"/>
              </w:tabs>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sz w:val="24"/>
              </w:rPr>
            </w:pPr>
            <w:r>
              <w:rPr>
                <w:rFonts w:hint="eastAsia"/>
                <w:sz w:val="24"/>
                <w:lang w:val="en-US" w:eastAsia="zh-CN"/>
              </w:rPr>
              <w:t>3、</w:t>
            </w:r>
            <w:r>
              <w:rPr>
                <w:rFonts w:hint="eastAsia"/>
                <w:sz w:val="24"/>
              </w:rPr>
              <w:t>生产设备</w:t>
            </w:r>
          </w:p>
          <w:p>
            <w:pPr>
              <w:keepNext w:val="0"/>
              <w:keepLines w:val="0"/>
              <w:pageBreakBefore w:val="0"/>
              <w:widowControl w:val="0"/>
              <w:suppressLineNumbers w:val="0"/>
              <w:tabs>
                <w:tab w:val="left" w:pos="860"/>
              </w:tabs>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eastAsia="宋体"/>
                <w:sz w:val="24"/>
                <w:szCs w:val="24"/>
                <w:lang w:eastAsia="zh-CN"/>
              </w:rPr>
            </w:pPr>
            <w:r>
              <w:rPr>
                <w:rFonts w:hint="eastAsia"/>
                <w:sz w:val="24"/>
              </w:rPr>
              <w:t>主要生产设备一览表见表</w:t>
            </w:r>
            <w:r>
              <w:rPr>
                <w:rFonts w:hint="eastAsia"/>
                <w:sz w:val="24"/>
                <w:lang w:val="en-US" w:eastAsia="zh-CN"/>
              </w:rPr>
              <w:t>4</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b/>
                <w:bCs/>
                <w:sz w:val="24"/>
                <w:szCs w:val="24"/>
              </w:rPr>
            </w:pPr>
            <w:r>
              <w:rPr>
                <w:rFonts w:hint="eastAsia"/>
                <w:b/>
                <w:bCs/>
                <w:sz w:val="24"/>
                <w:szCs w:val="24"/>
              </w:rPr>
              <w:t>表</w:t>
            </w:r>
            <w:r>
              <w:rPr>
                <w:rFonts w:hint="eastAsia"/>
                <w:b/>
                <w:bCs/>
                <w:sz w:val="24"/>
                <w:szCs w:val="24"/>
                <w:lang w:val="en-US" w:eastAsia="zh-CN"/>
              </w:rPr>
              <w:t>4</w:t>
            </w:r>
            <w:r>
              <w:rPr>
                <w:rFonts w:hint="eastAsia"/>
                <w:b/>
                <w:bCs/>
                <w:sz w:val="24"/>
                <w:szCs w:val="24"/>
              </w:rPr>
              <w:t>主要生产设备一览表</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3394"/>
              <w:gridCol w:w="1459"/>
              <w:gridCol w:w="145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baseline"/>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baseline"/>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设备名称</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baseline"/>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型号</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baseline"/>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单位</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baseline"/>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车床</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HG32型</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铣床</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压机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数控绕线机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RD-150B</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磨床</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M1412</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照明行灯变压器焊机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转子自动绕线机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数控自动裁纸机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电脑剥线机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BK-608</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小砂轮机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气动打标机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交流耐压测试仪</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换向器打磨机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换向器抛光机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电枢转子测试仪</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整流子焊接机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ZLH-20ZB型</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自动开槽机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数显动平衡仪</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HX-1</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小型台钻</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液压成型机</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YJ-400</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电热干燥箱</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w:t>
                  </w: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6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w:t>
                  </w:r>
                </w:p>
              </w:tc>
              <w:tc>
                <w:tcPr>
                  <w:tcW w:w="339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14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p>
              </w:tc>
              <w:tc>
                <w:tcPr>
                  <w:tcW w:w="14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台</w:t>
                  </w:r>
                </w:p>
              </w:tc>
              <w:tc>
                <w:tcPr>
                  <w:tcW w:w="12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w:t>
                  </w:r>
                </w:p>
              </w:tc>
            </w:tr>
          </w:tbl>
          <w:p>
            <w:pPr>
              <w:keepNext w:val="0"/>
              <w:keepLines w:val="0"/>
              <w:pageBreakBefore w:val="0"/>
              <w:widowControl w:val="0"/>
              <w:suppressLineNumbers w:val="0"/>
              <w:tabs>
                <w:tab w:val="left" w:pos="860"/>
              </w:tabs>
              <w:kinsoku/>
              <w:wordWrap/>
              <w:overflowPunct/>
              <w:topLinePunct w:val="0"/>
              <w:autoSpaceDE/>
              <w:autoSpaceDN/>
              <w:bidi w:val="0"/>
              <w:adjustRightInd/>
              <w:snapToGrid/>
              <w:spacing w:before="0" w:beforeAutospacing="0" w:after="0" w:afterAutospacing="0" w:line="440" w:lineRule="atLeast"/>
              <w:ind w:left="0" w:right="0"/>
              <w:textAlignment w:val="auto"/>
              <w:rPr>
                <w:rFonts w:hint="eastAsia"/>
                <w:b/>
                <w:bCs/>
                <w:sz w:val="24"/>
                <w:lang w:val="en-US" w:eastAsia="zh-CN"/>
              </w:rPr>
            </w:pPr>
            <w:r>
              <w:rPr>
                <w:rFonts w:hint="eastAsia"/>
                <w:b/>
                <w:bCs/>
                <w:sz w:val="24"/>
                <w:lang w:val="en-US" w:eastAsia="zh-CN"/>
              </w:rPr>
              <w:t>生产设备照片：</w:t>
            </w:r>
          </w:p>
          <w:p>
            <w:pPr>
              <w:pStyle w:val="2"/>
              <w:keepNext w:val="0"/>
              <w:keepLines w:val="0"/>
              <w:suppressLineNumbers w:val="0"/>
              <w:spacing w:before="0" w:beforeAutospacing="0" w:after="0" w:afterAutospacing="0"/>
              <w:ind w:left="0" w:right="0"/>
              <w:rPr>
                <w:rFonts w:hint="eastAsia"/>
                <w:lang w:val="en-US" w:eastAsia="zh-CN"/>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5000" w:type="pct"/>
                  <w:gridSpan w:val="2"/>
                </w:tcPr>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eastAsia="zh-CN"/>
                    </w:rPr>
                    <w:drawing>
                      <wp:anchor distT="0" distB="0" distL="114300" distR="114300" simplePos="0" relativeHeight="1317521408" behindDoc="0" locked="0" layoutInCell="1" allowOverlap="1">
                        <wp:simplePos x="0" y="0"/>
                        <wp:positionH relativeFrom="column">
                          <wp:posOffset>438150</wp:posOffset>
                        </wp:positionH>
                        <wp:positionV relativeFrom="paragraph">
                          <wp:posOffset>30480</wp:posOffset>
                        </wp:positionV>
                        <wp:extent cx="4424045" cy="2101215"/>
                        <wp:effectExtent l="0" t="0" r="14605" b="13335"/>
                        <wp:wrapNone/>
                        <wp:docPr id="2" name="图片 2" descr="a25e07260b95bf5093f69cdbf36e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25e07260b95bf5093f69cdbf36e208"/>
                                <pic:cNvPicPr>
                                  <a:picLocks noChangeAspect="1"/>
                                </pic:cNvPicPr>
                              </pic:nvPicPr>
                              <pic:blipFill>
                                <a:blip r:embed="rId12"/>
                                <a:stretch>
                                  <a:fillRect/>
                                </a:stretch>
                              </pic:blipFill>
                              <pic:spPr>
                                <a:xfrm>
                                  <a:off x="0" y="0"/>
                                  <a:ext cx="4424045" cy="2101215"/>
                                </a:xfrm>
                                <a:prstGeom prst="rect">
                                  <a:avLst/>
                                </a:prstGeom>
                              </pic:spPr>
                            </pic:pic>
                          </a:graphicData>
                        </a:graphic>
                      </wp:anchor>
                    </w:drawing>
                  </w: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2500" w:type="pct"/>
                </w:tcPr>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eastAsia="zh-CN"/>
                    </w:rPr>
                    <w:drawing>
                      <wp:anchor distT="0" distB="0" distL="114300" distR="114300" simplePos="0" relativeHeight="1317518336" behindDoc="0" locked="0" layoutInCell="1" allowOverlap="1">
                        <wp:simplePos x="0" y="0"/>
                        <wp:positionH relativeFrom="column">
                          <wp:posOffset>252095</wp:posOffset>
                        </wp:positionH>
                        <wp:positionV relativeFrom="paragraph">
                          <wp:posOffset>61595</wp:posOffset>
                        </wp:positionV>
                        <wp:extent cx="2019300" cy="2694305"/>
                        <wp:effectExtent l="0" t="0" r="0" b="10795"/>
                        <wp:wrapNone/>
                        <wp:docPr id="5" name="图片 5" descr="7b9321e09bf7b233f109ab126079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b9321e09bf7b233f109ab1260792b1"/>
                                <pic:cNvPicPr>
                                  <a:picLocks noChangeAspect="1"/>
                                </pic:cNvPicPr>
                              </pic:nvPicPr>
                              <pic:blipFill>
                                <a:blip r:embed="rId13"/>
                                <a:stretch>
                                  <a:fillRect/>
                                </a:stretch>
                              </pic:blipFill>
                              <pic:spPr>
                                <a:xfrm>
                                  <a:off x="0" y="0"/>
                                  <a:ext cx="2019300" cy="2694305"/>
                                </a:xfrm>
                                <a:prstGeom prst="rect">
                                  <a:avLst/>
                                </a:prstGeom>
                              </pic:spPr>
                            </pic:pic>
                          </a:graphicData>
                        </a:graphic>
                      </wp:anchor>
                    </w:drawing>
                  </w: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both"/>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tc>
              <w:tc>
                <w:tcPr>
                  <w:tcW w:w="2500" w:type="pct"/>
                </w:tcPr>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eastAsia="zh-CN"/>
                    </w:rPr>
                    <w:drawing>
                      <wp:anchor distT="0" distB="0" distL="114300" distR="114300" simplePos="0" relativeHeight="1317519360" behindDoc="0" locked="0" layoutInCell="1" allowOverlap="1">
                        <wp:simplePos x="0" y="0"/>
                        <wp:positionH relativeFrom="column">
                          <wp:posOffset>138430</wp:posOffset>
                        </wp:positionH>
                        <wp:positionV relativeFrom="paragraph">
                          <wp:posOffset>90805</wp:posOffset>
                        </wp:positionV>
                        <wp:extent cx="2322830" cy="2665730"/>
                        <wp:effectExtent l="0" t="0" r="1270" b="1270"/>
                        <wp:wrapNone/>
                        <wp:docPr id="6" name="图片 6" descr="170bcdfaa9fb82080421443a1d614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0bcdfaa9fb82080421443a1d614bf"/>
                                <pic:cNvPicPr>
                                  <a:picLocks noChangeAspect="1"/>
                                </pic:cNvPicPr>
                              </pic:nvPicPr>
                              <pic:blipFill>
                                <a:blip r:embed="rId14"/>
                                <a:stretch>
                                  <a:fillRect/>
                                </a:stretch>
                              </pic:blipFill>
                              <pic:spPr>
                                <a:xfrm>
                                  <a:off x="0" y="0"/>
                                  <a:ext cx="2322830" cy="266573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2500" w:type="pct"/>
                </w:tcPr>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eastAsia="zh-CN"/>
                    </w:rPr>
                    <w:drawing>
                      <wp:anchor distT="0" distB="0" distL="114300" distR="114300" simplePos="0" relativeHeight="1317520384" behindDoc="0" locked="0" layoutInCell="1" allowOverlap="1">
                        <wp:simplePos x="0" y="0"/>
                        <wp:positionH relativeFrom="column">
                          <wp:posOffset>304165</wp:posOffset>
                        </wp:positionH>
                        <wp:positionV relativeFrom="paragraph">
                          <wp:posOffset>107315</wp:posOffset>
                        </wp:positionV>
                        <wp:extent cx="1763395" cy="2502535"/>
                        <wp:effectExtent l="0" t="0" r="8255" b="12065"/>
                        <wp:wrapNone/>
                        <wp:docPr id="7" name="图片 7" descr="56d85d5be770fe78998ea516ec3f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6d85d5be770fe78998ea516ec3f4ef"/>
                                <pic:cNvPicPr>
                                  <a:picLocks noChangeAspect="1"/>
                                </pic:cNvPicPr>
                              </pic:nvPicPr>
                              <pic:blipFill>
                                <a:blip r:embed="rId15"/>
                                <a:stretch>
                                  <a:fillRect/>
                                </a:stretch>
                              </pic:blipFill>
                              <pic:spPr>
                                <a:xfrm>
                                  <a:off x="0" y="0"/>
                                  <a:ext cx="1763395" cy="2502535"/>
                                </a:xfrm>
                                <a:prstGeom prst="rect">
                                  <a:avLst/>
                                </a:prstGeom>
                              </pic:spPr>
                            </pic:pic>
                          </a:graphicData>
                        </a:graphic>
                      </wp:anchor>
                    </w:drawing>
                  </w: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p>
              </w:tc>
              <w:tc>
                <w:tcPr>
                  <w:tcW w:w="2500" w:type="pct"/>
                </w:tcPr>
                <w:p>
                  <w:pPr>
                    <w:pStyle w:val="26"/>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1"/>
                      <w:szCs w:val="21"/>
                      <w:vertAlign w:val="baseline"/>
                      <w:lang w:eastAsia="zh-CN"/>
                    </w:rPr>
                  </w:pPr>
                  <w:r>
                    <w:rPr>
                      <w:rFonts w:hint="eastAsia" w:ascii="Times New Roman" w:hAnsi="Times New Roman" w:eastAsia="宋体" w:cs="Times New Roman"/>
                      <w:sz w:val="21"/>
                      <w:szCs w:val="21"/>
                      <w:vertAlign w:val="baseline"/>
                      <w:lang w:eastAsia="zh-CN"/>
                    </w:rPr>
                    <w:drawing>
                      <wp:anchor distT="0" distB="0" distL="114300" distR="114300" simplePos="0" relativeHeight="1317522432" behindDoc="0" locked="0" layoutInCell="1" allowOverlap="1">
                        <wp:simplePos x="0" y="0"/>
                        <wp:positionH relativeFrom="column">
                          <wp:posOffset>431800</wp:posOffset>
                        </wp:positionH>
                        <wp:positionV relativeFrom="paragraph">
                          <wp:posOffset>88900</wp:posOffset>
                        </wp:positionV>
                        <wp:extent cx="1725930" cy="2590800"/>
                        <wp:effectExtent l="0" t="0" r="7620" b="0"/>
                        <wp:wrapNone/>
                        <wp:docPr id="8" name="图片 8" descr="2df7163b7261690ad8621e08ab2b1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df7163b7261690ad8621e08ab2b1db"/>
                                <pic:cNvPicPr>
                                  <a:picLocks noChangeAspect="1"/>
                                </pic:cNvPicPr>
                              </pic:nvPicPr>
                              <pic:blipFill>
                                <a:blip r:embed="rId16"/>
                                <a:stretch>
                                  <a:fillRect/>
                                </a:stretch>
                              </pic:blipFill>
                              <pic:spPr>
                                <a:xfrm>
                                  <a:off x="0" y="0"/>
                                  <a:ext cx="1725930" cy="2590800"/>
                                </a:xfrm>
                                <a:prstGeom prst="rect">
                                  <a:avLst/>
                                </a:prstGeom>
                              </pic:spPr>
                            </pic:pic>
                          </a:graphicData>
                        </a:graphic>
                      </wp:anchor>
                    </w:drawing>
                  </w:r>
                </w:p>
              </w:tc>
            </w:tr>
          </w:tbl>
          <w:p>
            <w:pPr>
              <w:pStyle w:val="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both"/>
              <w:textAlignment w:val="auto"/>
              <w:rPr>
                <w:rFonts w:hint="eastAsia"/>
              </w:rPr>
            </w:pPr>
            <w:r>
              <w:rPr>
                <w:rFonts w:hint="eastAsia" w:ascii="Times New Roman" w:hAnsi="Times New Roman" w:cs="Times New Roman"/>
                <w:sz w:val="21"/>
                <w:szCs w:val="21"/>
                <w:lang w:eastAsia="zh-CN"/>
              </w:rPr>
              <w:t xml:space="preserve"> </w:t>
            </w:r>
          </w:p>
          <w:tbl>
            <w:tblPr>
              <w:tblStyle w:val="21"/>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6" w:type="dxa"/>
                </w:tcPr>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r>
                    <w:rPr>
                      <w:rFonts w:hint="eastAsia" w:ascii="宋体" w:hAnsi="宋体" w:eastAsia="宋体" w:cs="宋体"/>
                      <w:kern w:val="0"/>
                      <w:sz w:val="24"/>
                      <w:szCs w:val="24"/>
                      <w:highlight w:val="yellow"/>
                      <w:vertAlign w:val="baseline"/>
                      <w:lang w:val="en-US" w:eastAsia="zh-CN"/>
                    </w:rPr>
                    <w:drawing>
                      <wp:inline distT="0" distB="0" distL="114300" distR="114300">
                        <wp:extent cx="5566410" cy="2643505"/>
                        <wp:effectExtent l="0" t="0" r="15240" b="4445"/>
                        <wp:docPr id="9" name="图片 9" descr="d5fb094b923e9a25696bdb70c28a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5fb094b923e9a25696bdb70c28a084"/>
                                <pic:cNvPicPr>
                                  <a:picLocks noChangeAspect="1"/>
                                </pic:cNvPicPr>
                              </pic:nvPicPr>
                              <pic:blipFill>
                                <a:blip r:embed="rId17"/>
                                <a:stretch>
                                  <a:fillRect/>
                                </a:stretch>
                              </pic:blipFill>
                              <pic:spPr>
                                <a:xfrm>
                                  <a:off x="0" y="0"/>
                                  <a:ext cx="5566410" cy="2643505"/>
                                </a:xfrm>
                                <a:prstGeom prst="rect">
                                  <a:avLst/>
                                </a:prstGeom>
                              </pic:spPr>
                            </pic:pic>
                          </a:graphicData>
                        </a:graphic>
                      </wp:inline>
                    </w:drawing>
                  </w:r>
                </w:p>
              </w:tc>
            </w:tr>
          </w:tbl>
          <w:p>
            <w:pPr>
              <w:pStyle w:val="26"/>
              <w:keepNext w:val="0"/>
              <w:keepLines w:val="0"/>
              <w:suppressLineNumbers w:val="0"/>
              <w:spacing w:before="0" w:beforeAutospacing="0" w:after="0" w:afterAutospacing="0" w:line="360" w:lineRule="auto"/>
              <w:ind w:left="0" w:right="0"/>
              <w:jc w:val="both"/>
              <w:rPr>
                <w:rFonts w:hint="default" w:ascii="宋体" w:hAnsi="宋体" w:eastAsia="宋体" w:cs="宋体"/>
                <w:b/>
                <w:bCs/>
                <w:kern w:val="0"/>
                <w:sz w:val="24"/>
                <w:szCs w:val="24"/>
                <w:highlight w:val="none"/>
                <w:lang w:val="en-US" w:eastAsia="zh-CN"/>
              </w:rPr>
            </w:pPr>
            <w:r>
              <w:rPr>
                <w:rFonts w:hint="eastAsia" w:cs="宋体"/>
                <w:b/>
                <w:bCs/>
                <w:kern w:val="0"/>
                <w:sz w:val="24"/>
                <w:szCs w:val="24"/>
                <w:highlight w:val="none"/>
                <w:lang w:val="en-US" w:eastAsia="zh-CN"/>
              </w:rPr>
              <w:t>环保设备照片：</w:t>
            </w:r>
          </w:p>
          <w:tbl>
            <w:tblPr>
              <w:tblStyle w:val="21"/>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r>
                    <w:rPr>
                      <w:rFonts w:hint="eastAsia" w:ascii="宋体" w:hAnsi="宋体" w:eastAsia="宋体" w:cs="宋体"/>
                      <w:kern w:val="0"/>
                      <w:sz w:val="24"/>
                      <w:szCs w:val="24"/>
                      <w:highlight w:val="yellow"/>
                      <w:vertAlign w:val="baseline"/>
                      <w:lang w:val="en-US" w:eastAsia="zh-CN"/>
                    </w:rPr>
                    <w:drawing>
                      <wp:anchor distT="0" distB="0" distL="114300" distR="114300" simplePos="0" relativeHeight="1317527552" behindDoc="0" locked="0" layoutInCell="1" allowOverlap="1">
                        <wp:simplePos x="0" y="0"/>
                        <wp:positionH relativeFrom="column">
                          <wp:posOffset>294005</wp:posOffset>
                        </wp:positionH>
                        <wp:positionV relativeFrom="paragraph">
                          <wp:posOffset>86995</wp:posOffset>
                        </wp:positionV>
                        <wp:extent cx="1985645" cy="2543810"/>
                        <wp:effectExtent l="0" t="0" r="14605" b="8890"/>
                        <wp:wrapNone/>
                        <wp:docPr id="14" name="图片 14" descr="c00e9e82728acf891768391dc54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00e9e82728acf891768391dc544949"/>
                                <pic:cNvPicPr>
                                  <a:picLocks noChangeAspect="1"/>
                                </pic:cNvPicPr>
                              </pic:nvPicPr>
                              <pic:blipFill>
                                <a:blip r:embed="rId18"/>
                                <a:stretch>
                                  <a:fillRect/>
                                </a:stretch>
                              </pic:blipFill>
                              <pic:spPr>
                                <a:xfrm>
                                  <a:off x="0" y="0"/>
                                  <a:ext cx="1985645" cy="2543810"/>
                                </a:xfrm>
                                <a:prstGeom prst="rect">
                                  <a:avLst/>
                                </a:prstGeom>
                              </pic:spPr>
                            </pic:pic>
                          </a:graphicData>
                        </a:graphic>
                      </wp:anchor>
                    </w:drawing>
                  </w: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p>
              </w:tc>
              <w:tc>
                <w:tcPr>
                  <w:tcW w:w="4493" w:type="dxa"/>
                </w:tcPr>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r>
                    <w:rPr>
                      <w:rFonts w:hint="eastAsia" w:ascii="宋体" w:hAnsi="宋体" w:eastAsia="宋体" w:cs="宋体"/>
                      <w:kern w:val="0"/>
                      <w:sz w:val="24"/>
                      <w:szCs w:val="24"/>
                      <w:highlight w:val="yellow"/>
                      <w:vertAlign w:val="baseline"/>
                      <w:lang w:val="en-US" w:eastAsia="zh-CN"/>
                    </w:rPr>
                    <w:drawing>
                      <wp:anchor distT="0" distB="0" distL="114300" distR="114300" simplePos="0" relativeHeight="1317528576" behindDoc="0" locked="0" layoutInCell="1" allowOverlap="1">
                        <wp:simplePos x="0" y="0"/>
                        <wp:positionH relativeFrom="column">
                          <wp:posOffset>405130</wp:posOffset>
                        </wp:positionH>
                        <wp:positionV relativeFrom="paragraph">
                          <wp:posOffset>109855</wp:posOffset>
                        </wp:positionV>
                        <wp:extent cx="1834515" cy="2481580"/>
                        <wp:effectExtent l="0" t="0" r="13335" b="13970"/>
                        <wp:wrapNone/>
                        <wp:docPr id="16" name="图片 16" descr="762c611939e7638227950de582bf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62c611939e7638227950de582bf501"/>
                                <pic:cNvPicPr>
                                  <a:picLocks noChangeAspect="1"/>
                                </pic:cNvPicPr>
                              </pic:nvPicPr>
                              <pic:blipFill>
                                <a:blip r:embed="rId19"/>
                                <a:stretch>
                                  <a:fillRect/>
                                </a:stretch>
                              </pic:blipFill>
                              <pic:spPr>
                                <a:xfrm>
                                  <a:off x="0" y="0"/>
                                  <a:ext cx="1834515" cy="24815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6" w:type="dxa"/>
                  <w:gridSpan w:val="2"/>
                </w:tcPr>
                <w:p>
                  <w:pPr>
                    <w:pStyle w:val="26"/>
                    <w:keepNext w:val="0"/>
                    <w:keepLines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yellow"/>
                      <w:vertAlign w:val="baseline"/>
                      <w:lang w:val="en-US" w:eastAsia="zh-CN"/>
                    </w:rPr>
                  </w:pPr>
                  <w:r>
                    <w:rPr>
                      <w:rFonts w:hint="eastAsia" w:ascii="宋体" w:hAnsi="宋体" w:eastAsia="宋体" w:cs="宋体"/>
                      <w:kern w:val="0"/>
                      <w:sz w:val="24"/>
                      <w:szCs w:val="24"/>
                      <w:highlight w:val="yellow"/>
                      <w:vertAlign w:val="baseline"/>
                      <w:lang w:val="en-US" w:eastAsia="zh-CN"/>
                    </w:rPr>
                    <w:drawing>
                      <wp:inline distT="0" distB="0" distL="114300" distR="114300">
                        <wp:extent cx="5566410" cy="2643505"/>
                        <wp:effectExtent l="0" t="0" r="15240" b="4445"/>
                        <wp:docPr id="15" name="图片 15" descr="80b1eb21ac124f6abdd641e45075f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0b1eb21ac124f6abdd641e45075ffb"/>
                                <pic:cNvPicPr>
                                  <a:picLocks noChangeAspect="1"/>
                                </pic:cNvPicPr>
                              </pic:nvPicPr>
                              <pic:blipFill>
                                <a:blip r:embed="rId20"/>
                                <a:stretch>
                                  <a:fillRect/>
                                </a:stretch>
                              </pic:blipFill>
                              <pic:spPr>
                                <a:xfrm>
                                  <a:off x="0" y="0"/>
                                  <a:ext cx="5566410" cy="2643505"/>
                                </a:xfrm>
                                <a:prstGeom prst="rect">
                                  <a:avLst/>
                                </a:prstGeom>
                              </pic:spPr>
                            </pic:pic>
                          </a:graphicData>
                        </a:graphic>
                      </wp:inline>
                    </w:drawing>
                  </w:r>
                </w:p>
              </w:tc>
            </w:tr>
          </w:tbl>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default" w:ascii="宋体" w:hAnsi="宋体" w:eastAsia="宋体" w:cs="宋体"/>
                <w:kern w:val="0"/>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2" w:hRule="atLeast"/>
        </w:trPr>
        <w:tc>
          <w:tcPr>
            <w:tcW w:w="9202" w:type="dxa"/>
          </w:tcPr>
          <w:p>
            <w:pPr>
              <w:keepNext w:val="0"/>
              <w:keepLines w:val="0"/>
              <w:suppressLineNumbers w:val="0"/>
              <w:tabs>
                <w:tab w:val="left" w:pos="860"/>
              </w:tabs>
              <w:spacing w:before="0" w:beforeAutospacing="0" w:after="0" w:afterAutospacing="0" w:line="360" w:lineRule="auto"/>
              <w:ind w:left="0" w:right="0"/>
              <w:rPr>
                <w:rFonts w:hint="default"/>
                <w:b/>
                <w:sz w:val="24"/>
              </w:rPr>
            </w:pPr>
            <w:r>
              <w:rPr>
                <w:rFonts w:hint="eastAsia"/>
                <w:b/>
                <w:sz w:val="24"/>
              </w:rPr>
              <w:t>原辅材料消耗及水平衡：</w:t>
            </w:r>
          </w:p>
          <w:p>
            <w:pPr>
              <w:keepNext w:val="0"/>
              <w:keepLines w:val="0"/>
              <w:suppressLineNumbers w:val="0"/>
              <w:tabs>
                <w:tab w:val="left" w:pos="860"/>
              </w:tabs>
              <w:spacing w:before="0" w:beforeAutospacing="0" w:after="0" w:afterAutospacing="0" w:line="360" w:lineRule="auto"/>
              <w:ind w:left="0" w:right="0"/>
              <w:rPr>
                <w:rFonts w:hint="default"/>
                <w:b/>
                <w:sz w:val="24"/>
              </w:rPr>
            </w:pPr>
            <w:r>
              <w:rPr>
                <w:rFonts w:hint="eastAsia"/>
                <w:b/>
                <w:sz w:val="24"/>
              </w:rPr>
              <w:t>1.主要原辅材料</w:t>
            </w: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both"/>
              <w:textAlignment w:val="auto"/>
              <w:rPr>
                <w:rFonts w:hint="default" w:ascii="Times New Roman" w:hAnsi="Times New Roman" w:cs="Times New Roman"/>
              </w:rPr>
            </w:pPr>
            <w:r>
              <w:rPr>
                <w:rFonts w:hint="default" w:ascii="Times New Roman" w:hAnsi="Times New Roman" w:cs="Times New Roman"/>
              </w:rPr>
              <w:t>本项目</w:t>
            </w:r>
            <w:r>
              <w:rPr>
                <w:rFonts w:hint="eastAsia" w:ascii="Times New Roman" w:hAnsi="Times New Roman" w:cs="Times New Roman"/>
              </w:rPr>
              <w:t>主要</w:t>
            </w:r>
            <w:r>
              <w:rPr>
                <w:rFonts w:hint="default" w:ascii="Times New Roman" w:hAnsi="Times New Roman" w:cs="Times New Roman"/>
              </w:rPr>
              <w:t>原辅材料消耗情况见表</w:t>
            </w:r>
            <w:r>
              <w:rPr>
                <w:rFonts w:hint="eastAsia" w:ascii="Times New Roman" w:hAnsi="Times New Roman" w:cs="Times New Roman"/>
              </w:rPr>
              <w:t>2-</w:t>
            </w:r>
            <w:r>
              <w:rPr>
                <w:rFonts w:hint="eastAsia" w:ascii="Times New Roman" w:hAnsi="Times New Roman" w:cs="Times New Roman"/>
                <w:lang w:val="en-US" w:eastAsia="zh-CN"/>
              </w:rPr>
              <w:t>3</w:t>
            </w:r>
            <w:r>
              <w:rPr>
                <w:rFonts w:hint="default" w:ascii="Times New Roman" w:hAnsi="Times New Roman" w:cs="Times New Roman"/>
              </w:rPr>
              <w:t>。</w:t>
            </w:r>
          </w:p>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center"/>
              <w:textAlignment w:val="auto"/>
              <w:rPr>
                <w:rFonts w:hint="default" w:ascii="Times New Roman" w:hAnsi="Times New Roman" w:cs="Times New Roman"/>
              </w:rPr>
            </w:pPr>
            <w:r>
              <w:rPr>
                <w:rFonts w:hint="default" w:ascii="Times New Roman" w:hAnsi="Times New Roman" w:cs="Times New Roman"/>
              </w:rPr>
              <w:t>表</w:t>
            </w:r>
            <w:r>
              <w:rPr>
                <w:rFonts w:hint="eastAsia" w:ascii="Times New Roman" w:hAnsi="Times New Roman" w:cs="Times New Roman"/>
              </w:rPr>
              <w:t>2-</w:t>
            </w:r>
            <w:r>
              <w:rPr>
                <w:rFonts w:hint="eastAsia" w:ascii="Times New Roman" w:hAnsi="Times New Roman" w:cs="Times New Roman"/>
                <w:lang w:val="en-US" w:eastAsia="zh-CN"/>
              </w:rPr>
              <w:t>3</w:t>
            </w:r>
            <w:r>
              <w:rPr>
                <w:rFonts w:hint="default" w:ascii="Times New Roman" w:hAnsi="Times New Roman" w:cs="Times New Roman"/>
              </w:rPr>
              <w:t xml:space="preserve">  </w:t>
            </w:r>
            <w:r>
              <w:rPr>
                <w:rFonts w:hint="eastAsia" w:ascii="Times New Roman" w:hAnsi="Times New Roman" w:cs="Times New Roman"/>
                <w:lang w:eastAsia="zh-CN"/>
              </w:rPr>
              <w:t>本项目</w:t>
            </w:r>
            <w:r>
              <w:rPr>
                <w:rFonts w:hint="default" w:ascii="Times New Roman" w:hAnsi="Times New Roman" w:cs="Times New Roman"/>
              </w:rPr>
              <w:t>主要原辅材料消耗情况</w:t>
            </w:r>
            <w:r>
              <w:rPr>
                <w:rFonts w:hint="eastAsia" w:ascii="Times New Roman" w:hAnsi="Times New Roman" w:cs="Times New Roman"/>
                <w:lang w:eastAsia="zh-CN"/>
              </w:rPr>
              <w:t>一览</w:t>
            </w:r>
            <w:r>
              <w:rPr>
                <w:rFonts w:hint="default" w:ascii="Times New Roman" w:hAnsi="Times New Roman" w:cs="Times New Roman"/>
              </w:rPr>
              <w:t>表</w:t>
            </w:r>
          </w:p>
          <w:tbl>
            <w:tblPr>
              <w:tblStyle w:val="20"/>
              <w:tblW w:w="897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24"/>
              <w:gridCol w:w="1473"/>
              <w:gridCol w:w="1234"/>
              <w:gridCol w:w="1032"/>
              <w:gridCol w:w="2229"/>
              <w:gridCol w:w="24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年用量</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储存量</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储存方式</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来源及运输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473"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漆包线</w:t>
                  </w:r>
                </w:p>
              </w:tc>
              <w:tc>
                <w:tcPr>
                  <w:tcW w:w="1234"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3600kg/a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300kg</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捆扎，存于生产车间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473"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定子铁芯</w:t>
                  </w:r>
                </w:p>
              </w:tc>
              <w:tc>
                <w:tcPr>
                  <w:tcW w:w="1234"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473"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转子铁芯</w:t>
                  </w:r>
                </w:p>
              </w:tc>
              <w:tc>
                <w:tcPr>
                  <w:tcW w:w="1234"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塑料件</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捆扎，存于生产车间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铝件</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0.17万套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6</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齿轮</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7</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轴承</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42万个/a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3.5万个</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主轴</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9</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pacing w:val="-2"/>
                      <w:sz w:val="21"/>
                      <w:szCs w:val="21"/>
                      <w:highlight w:val="none"/>
                      <w:lang w:eastAsia="zh-CN"/>
                    </w:rPr>
                  </w:pPr>
                  <w:r>
                    <w:rPr>
                      <w:rFonts w:hint="default" w:ascii="Times New Roman" w:hAnsi="Times New Roman" w:eastAsia="宋体" w:cs="Times New Roman"/>
                      <w:color w:val="auto"/>
                      <w:spacing w:val="-2"/>
                      <w:sz w:val="21"/>
                      <w:szCs w:val="21"/>
                      <w:highlight w:val="none"/>
                    </w:rPr>
                    <w:t>绝缘</w:t>
                  </w:r>
                  <w:r>
                    <w:rPr>
                      <w:rFonts w:hint="eastAsia" w:ascii="Times New Roman" w:hAnsi="Times New Roman" w:cs="Times New Roman"/>
                      <w:color w:val="auto"/>
                      <w:spacing w:val="-2"/>
                      <w:sz w:val="21"/>
                      <w:szCs w:val="21"/>
                      <w:highlight w:val="none"/>
                      <w:lang w:eastAsia="zh-CN"/>
                    </w:rPr>
                    <w:t>树脂</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3000kg/a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250kg</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黄油</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8000kg/a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667kg</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桶装，存于生产车间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 xml:space="preserve">        </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包装纸箱</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eastAsia="宋体"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碳刷</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换向器</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风叶</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卡簧</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螺母</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绝缘纸</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18</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电源线</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19</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开关灯</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w:t>
                  </w:r>
                </w:p>
              </w:tc>
              <w:tc>
                <w:tcPr>
                  <w:tcW w:w="147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Times New Roman" w:hAnsi="Times New Roman" w:cs="Times New Roman"/>
                      <w:color w:val="auto"/>
                      <w:spacing w:val="-2"/>
                      <w:sz w:val="21"/>
                      <w:szCs w:val="21"/>
                      <w:highlight w:val="none"/>
                      <w:lang w:eastAsia="zh-CN"/>
                    </w:rPr>
                  </w:pPr>
                  <w:r>
                    <w:rPr>
                      <w:rFonts w:hint="eastAsia" w:ascii="Times New Roman" w:hAnsi="Times New Roman" w:cs="Times New Roman"/>
                      <w:color w:val="auto"/>
                      <w:spacing w:val="-2"/>
                      <w:sz w:val="21"/>
                      <w:szCs w:val="21"/>
                      <w:highlight w:val="none"/>
                      <w:lang w:eastAsia="zh-CN"/>
                    </w:rPr>
                    <w:t>机架</w:t>
                  </w:r>
                </w:p>
              </w:tc>
              <w:tc>
                <w:tcPr>
                  <w:tcW w:w="12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6万套/a</w:t>
                  </w:r>
                </w:p>
              </w:tc>
              <w:tc>
                <w:tcPr>
                  <w:tcW w:w="103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0.5万套</w:t>
                  </w:r>
                </w:p>
              </w:tc>
              <w:tc>
                <w:tcPr>
                  <w:tcW w:w="2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箱装，存于生产车间</w:t>
                  </w:r>
                </w:p>
              </w:tc>
              <w:tc>
                <w:tcPr>
                  <w:tcW w:w="248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国内，汽车</w:t>
                  </w:r>
                </w:p>
              </w:tc>
            </w:tr>
          </w:tbl>
          <w:p>
            <w:pPr>
              <w:pStyle w:val="26"/>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cs="Times New Roman"/>
              </w:rPr>
            </w:pPr>
          </w:p>
          <w:p>
            <w:pPr>
              <w:pStyle w:val="26"/>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cs="Times New Roman"/>
              </w:rPr>
            </w:pPr>
          </w:p>
          <w:p>
            <w:pPr>
              <w:keepNext w:val="0"/>
              <w:keepLines w:val="0"/>
              <w:suppressLineNumbers w:val="0"/>
              <w:tabs>
                <w:tab w:val="left" w:pos="860"/>
              </w:tabs>
              <w:spacing w:before="0" w:beforeLines="50" w:beforeAutospacing="0" w:after="0" w:afterAutospacing="0" w:line="360" w:lineRule="auto"/>
              <w:ind w:left="0" w:right="0"/>
              <w:rPr>
                <w:rFonts w:hint="eastAsia"/>
                <w:b/>
                <w:sz w:val="24"/>
                <w:lang w:eastAsia="zh-CN"/>
              </w:rPr>
            </w:pPr>
          </w:p>
          <w:p>
            <w:pPr>
              <w:keepNext w:val="0"/>
              <w:keepLines w:val="0"/>
              <w:suppressLineNumbers w:val="0"/>
              <w:tabs>
                <w:tab w:val="left" w:pos="860"/>
              </w:tabs>
              <w:spacing w:before="0" w:beforeLines="50" w:beforeAutospacing="0" w:after="0" w:afterAutospacing="0" w:line="360" w:lineRule="auto"/>
              <w:ind w:left="0" w:right="0"/>
              <w:rPr>
                <w:rFonts w:hint="eastAsia"/>
                <w:b/>
                <w:sz w:val="24"/>
                <w:lang w:eastAsia="zh-CN"/>
              </w:rPr>
            </w:pPr>
          </w:p>
          <w:p>
            <w:pPr>
              <w:keepNext w:val="0"/>
              <w:keepLines w:val="0"/>
              <w:suppressLineNumbers w:val="0"/>
              <w:tabs>
                <w:tab w:val="left" w:pos="860"/>
              </w:tabs>
              <w:spacing w:before="0" w:beforeLines="50" w:beforeAutospacing="0" w:after="0" w:afterAutospacing="0" w:line="360" w:lineRule="auto"/>
              <w:ind w:left="0" w:right="0"/>
              <w:rPr>
                <w:rFonts w:hint="default"/>
                <w:b/>
                <w:sz w:val="24"/>
              </w:rPr>
            </w:pPr>
            <w:r>
              <w:rPr>
                <w:rFonts w:hint="eastAsia"/>
                <w:b/>
                <w:sz w:val="24"/>
              </w:rPr>
              <w:t>2.水平衡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（1）给水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highlight w:val="none"/>
              </w:rPr>
              <w:t>用水主要包括整流子焊接机设备</w:t>
            </w:r>
            <w:r>
              <w:rPr>
                <w:rFonts w:hint="default" w:ascii="Times New Roman" w:hAnsi="Times New Roman" w:eastAsia="宋体" w:cs="Times New Roman"/>
                <w:color w:val="auto"/>
                <w:sz w:val="24"/>
                <w:highlight w:val="none"/>
                <w:lang w:eastAsia="zh-CN"/>
              </w:rPr>
              <w:t>冷却循环</w:t>
            </w:r>
            <w:r>
              <w:rPr>
                <w:rFonts w:hint="default" w:ascii="Times New Roman" w:hAnsi="Times New Roman" w:eastAsia="宋体" w:cs="Times New Roman"/>
                <w:color w:val="auto"/>
                <w:sz w:val="24"/>
                <w:highlight w:val="none"/>
              </w:rPr>
              <w:t>用水和职工生活用水，项目用水来自</w:t>
            </w:r>
            <w:r>
              <w:rPr>
                <w:rFonts w:hint="default" w:ascii="Times New Roman" w:hAnsi="Times New Roman" w:eastAsia="宋体" w:cs="Times New Roman"/>
                <w:color w:val="auto"/>
                <w:sz w:val="24"/>
                <w:highlight w:val="none"/>
                <w:lang w:eastAsia="zh-CN"/>
              </w:rPr>
              <w:t>自来水管网</w:t>
            </w:r>
            <w:r>
              <w:rPr>
                <w:rFonts w:hint="default" w:ascii="Times New Roman" w:hAnsi="Times New Roman" w:eastAsia="宋体" w:cs="Times New Roman"/>
                <w:color w:val="auto"/>
                <w:sz w:val="24"/>
                <w:highlight w:val="none"/>
              </w:rPr>
              <w:t>。其</w:t>
            </w:r>
            <w:r>
              <w:rPr>
                <w:rFonts w:hint="default" w:ascii="Times New Roman" w:hAnsi="Times New Roman" w:eastAsia="宋体" w:cs="Times New Roman"/>
                <w:color w:val="auto"/>
                <w:w w:val="100"/>
                <w:sz w:val="24"/>
                <w:szCs w:val="21"/>
                <w:highlight w:val="none"/>
              </w:rPr>
              <w:t>中整流子焊接机设备</w:t>
            </w:r>
            <w:r>
              <w:rPr>
                <w:rFonts w:hint="default" w:ascii="Times New Roman" w:hAnsi="Times New Roman" w:eastAsia="宋体" w:cs="Times New Roman"/>
                <w:color w:val="auto"/>
                <w:w w:val="100"/>
                <w:sz w:val="24"/>
                <w:szCs w:val="21"/>
                <w:highlight w:val="none"/>
                <w:lang w:eastAsia="zh-CN"/>
              </w:rPr>
              <w:t>冷却</w:t>
            </w:r>
            <w:r>
              <w:rPr>
                <w:rFonts w:hint="default" w:ascii="Times New Roman" w:hAnsi="Times New Roman" w:eastAsia="宋体" w:cs="Times New Roman"/>
                <w:color w:val="auto"/>
                <w:w w:val="100"/>
                <w:sz w:val="24"/>
                <w:szCs w:val="21"/>
                <w:highlight w:val="none"/>
              </w:rPr>
              <w:t>循环用水为</w:t>
            </w:r>
            <w:r>
              <w:rPr>
                <w:rFonts w:hint="default" w:ascii="Times New Roman" w:hAnsi="Times New Roman" w:eastAsia="宋体" w:cs="Times New Roman"/>
                <w:color w:val="auto"/>
                <w:w w:val="100"/>
                <w:sz w:val="24"/>
                <w:szCs w:val="21"/>
                <w:highlight w:val="none"/>
                <w:lang w:val="en-US" w:eastAsia="zh-CN"/>
              </w:rPr>
              <w:t>50</w:t>
            </w:r>
            <w:r>
              <w:rPr>
                <w:rFonts w:hint="default" w:ascii="Times New Roman" w:hAnsi="Times New Roman" w:eastAsia="宋体" w:cs="Times New Roman"/>
                <w:color w:val="auto"/>
                <w:sz w:val="24"/>
                <w:highlight w:val="none"/>
                <w:lang w:eastAsia="zh-CN"/>
              </w:rPr>
              <w:t>m</w:t>
            </w:r>
            <w:r>
              <w:rPr>
                <w:rFonts w:hint="default" w:ascii="Times New Roman" w:hAnsi="Times New Roman" w:eastAsia="宋体" w:cs="Times New Roman"/>
                <w:color w:val="auto"/>
                <w:sz w:val="24"/>
                <w:highlight w:val="none"/>
                <w:vertAlign w:val="superscript"/>
                <w:lang w:eastAsia="zh-CN"/>
              </w:rPr>
              <w:t>3</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w w:val="100"/>
                <w:sz w:val="24"/>
                <w:szCs w:val="21"/>
                <w:highlight w:val="none"/>
              </w:rPr>
              <w:t>，</w:t>
            </w:r>
            <w:r>
              <w:rPr>
                <w:rFonts w:hint="default" w:ascii="Times New Roman" w:hAnsi="Times New Roman" w:eastAsia="宋体" w:cs="Times New Roman"/>
                <w:color w:val="auto"/>
                <w:w w:val="100"/>
                <w:sz w:val="24"/>
                <w:szCs w:val="21"/>
                <w:highlight w:val="none"/>
                <w:lang w:eastAsia="zh-CN"/>
              </w:rPr>
              <w:t>新鲜水补充冷却水量为</w:t>
            </w:r>
            <w:r>
              <w:rPr>
                <w:rFonts w:hint="default" w:ascii="Times New Roman" w:hAnsi="Times New Roman" w:eastAsia="宋体" w:cs="Times New Roman"/>
                <w:color w:val="auto"/>
                <w:w w:val="100"/>
                <w:sz w:val="24"/>
                <w:szCs w:val="21"/>
                <w:highlight w:val="none"/>
                <w:lang w:val="en-US" w:eastAsia="zh-CN"/>
              </w:rPr>
              <w:t>0.1</w:t>
            </w:r>
            <w:r>
              <w:rPr>
                <w:rFonts w:hint="default" w:ascii="Times New Roman" w:hAnsi="Times New Roman" w:eastAsia="宋体" w:cs="Times New Roman"/>
                <w:color w:val="auto"/>
                <w:sz w:val="24"/>
                <w:highlight w:val="none"/>
                <w:lang w:eastAsia="zh-CN"/>
              </w:rPr>
              <w:t>m</w:t>
            </w:r>
            <w:r>
              <w:rPr>
                <w:rFonts w:hint="default" w:ascii="Times New Roman" w:hAnsi="Times New Roman" w:eastAsia="宋体" w:cs="Times New Roman"/>
                <w:color w:val="auto"/>
                <w:sz w:val="24"/>
                <w:highlight w:val="none"/>
                <w:vertAlign w:val="superscript"/>
                <w:lang w:eastAsia="zh-CN"/>
              </w:rPr>
              <w:t>3</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w w:val="100"/>
                <w:sz w:val="24"/>
                <w:szCs w:val="21"/>
                <w:highlight w:val="none"/>
                <w:lang w:eastAsia="zh-CN"/>
              </w:rPr>
              <w:t>；</w:t>
            </w:r>
            <w:r>
              <w:rPr>
                <w:rFonts w:hint="default" w:ascii="Times New Roman" w:hAnsi="Times New Roman" w:eastAsia="宋体" w:cs="Times New Roman"/>
                <w:color w:val="auto"/>
                <w:sz w:val="24"/>
                <w:highlight w:val="none"/>
              </w:rPr>
              <w:t>根据河北省地方标准《用水定额</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eastAsia="zh-CN"/>
              </w:rPr>
              <w:t>第三部分</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生活用水》（DB13/T1161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-2016）</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生活用水：劳动定员40人，人均新鲜水需求量为40L/d，由此计算项目生活新鲜水需求量为1.6</w:t>
            </w:r>
            <w:r>
              <w:rPr>
                <w:rFonts w:hint="default" w:ascii="Times New Roman" w:hAnsi="Times New Roman" w:eastAsia="宋体" w:cs="Times New Roman"/>
                <w:color w:val="auto"/>
                <w:sz w:val="24"/>
                <w:highlight w:val="none"/>
                <w:lang w:eastAsia="zh-CN"/>
              </w:rPr>
              <w:t>m</w:t>
            </w:r>
            <w:r>
              <w:rPr>
                <w:rFonts w:hint="default" w:ascii="Times New Roman" w:hAnsi="Times New Roman" w:eastAsia="宋体" w:cs="Times New Roman"/>
                <w:color w:val="auto"/>
                <w:sz w:val="24"/>
                <w:highlight w:val="none"/>
                <w:vertAlign w:val="superscript"/>
                <w:lang w:eastAsia="zh-CN"/>
              </w:rPr>
              <w:t>3</w:t>
            </w:r>
            <w:r>
              <w:rPr>
                <w:rFonts w:hint="default" w:ascii="Times New Roman" w:hAnsi="Times New Roman" w:eastAsia="宋体" w:cs="Times New Roman"/>
                <w:color w:val="auto"/>
                <w:sz w:val="24"/>
                <w:highlight w:val="none"/>
              </w:rPr>
              <w:t>/d。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本项目总用水量</w:t>
            </w:r>
            <w:r>
              <w:rPr>
                <w:rFonts w:hint="eastAsia" w:ascii="Times New Roman" w:hAnsi="Times New Roman" w:cs="Times New Roman"/>
                <w:color w:val="auto"/>
                <w:sz w:val="24"/>
                <w:highlight w:val="none"/>
                <w:lang w:val="en-US" w:eastAsia="zh-CN"/>
              </w:rPr>
              <w:t>51.7</w:t>
            </w:r>
            <w:r>
              <w:rPr>
                <w:rFonts w:hint="eastAsia" w:ascii="Times New Roman" w:hAnsi="Times New Roman" w:cs="Times New Roman"/>
                <w:color w:val="auto"/>
                <w:sz w:val="24"/>
                <w:highlight w:val="none"/>
                <w:lang w:eastAsia="zh-CN"/>
              </w:rPr>
              <w:t>m</w:t>
            </w:r>
            <w:r>
              <w:rPr>
                <w:rFonts w:hint="eastAsia" w:ascii="Times New Roman" w:hAnsi="Times New Roman" w:cs="Times New Roman"/>
                <w:color w:val="auto"/>
                <w:sz w:val="24"/>
                <w:highlight w:val="none"/>
                <w:vertAlign w:val="superscript"/>
                <w:lang w:eastAsia="zh-CN"/>
              </w:rPr>
              <w:t>3</w:t>
            </w:r>
            <w:r>
              <w:rPr>
                <w:rFonts w:hint="default" w:ascii="Times New Roman" w:hAnsi="Times New Roman" w:cs="Times New Roman"/>
                <w:color w:val="auto"/>
                <w:sz w:val="24"/>
                <w:highlight w:val="none"/>
              </w:rPr>
              <w:t>/d，新鲜水水量1.</w:t>
            </w: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lang w:eastAsia="zh-CN"/>
              </w:rPr>
              <w:t>m</w:t>
            </w:r>
            <w:r>
              <w:rPr>
                <w:rFonts w:hint="eastAsia" w:ascii="Times New Roman" w:hAnsi="Times New Roman" w:cs="Times New Roman"/>
                <w:color w:val="auto"/>
                <w:sz w:val="24"/>
                <w:highlight w:val="none"/>
                <w:vertAlign w:val="superscript"/>
                <w:lang w:eastAsia="zh-CN"/>
              </w:rPr>
              <w:t>3</w:t>
            </w:r>
            <w:r>
              <w:rPr>
                <w:rFonts w:hint="default" w:ascii="Times New Roman" w:hAnsi="Times New Roman" w:cs="Times New Roman"/>
                <w:color w:val="auto"/>
                <w:sz w:val="24"/>
                <w:highlight w:val="none"/>
              </w:rPr>
              <w:t>/d。</w:t>
            </w:r>
          </w:p>
          <w:p>
            <w:pPr>
              <w:keepNext w:val="0"/>
              <w:keepLines w:val="0"/>
              <w:pageBreakBefore w:val="0"/>
              <w:widowControl w:val="0"/>
              <w:numPr>
                <w:ilvl w:val="0"/>
                <w:numId w:val="2"/>
              </w:numPr>
              <w:suppressLineNumbers w:val="0"/>
              <w:kinsoku/>
              <w:wordWrap/>
              <w:overflowPunct/>
              <w:topLinePunct w:val="0"/>
              <w:bidi w:val="0"/>
              <w:snapToGrid/>
              <w:spacing w:before="0" w:beforeAutospacing="0" w:after="0" w:afterAutospacing="0" w:line="440" w:lineRule="exact"/>
              <w:ind w:left="0" w:right="0" w:firstLine="480" w:firstLineChars="200"/>
              <w:textAlignment w:val="auto"/>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排水</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firstLine="480" w:firstLineChars="200"/>
              <w:jc w:val="both"/>
              <w:textAlignment w:val="auto"/>
              <w:rPr>
                <w:rFonts w:hint="default"/>
                <w:sz w:val="24"/>
              </w:rPr>
            </w:pP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生活废水</w:t>
            </w:r>
            <w:r>
              <w:rPr>
                <w:rFonts w:hint="default" w:ascii="Times New Roman" w:hAnsi="Times New Roman" w:cs="Times New Roman"/>
                <w:color w:val="auto"/>
                <w:sz w:val="24"/>
                <w:highlight w:val="none"/>
              </w:rPr>
              <w:t>主要为职工盥洗废水</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生活废水</w:t>
            </w:r>
            <w:r>
              <w:rPr>
                <w:rFonts w:hint="default" w:ascii="Times New Roman" w:hAnsi="Times New Roman" w:cs="Times New Roman"/>
                <w:color w:val="auto"/>
                <w:sz w:val="24"/>
                <w:szCs w:val="24"/>
                <w:highlight w:val="none"/>
              </w:rPr>
              <w:t>产生量按用水量的80%计算，则</w:t>
            </w:r>
            <w:r>
              <w:rPr>
                <w:rFonts w:hint="default" w:ascii="Times New Roman" w:hAnsi="Times New Roman" w:cs="Times New Roman"/>
                <w:color w:val="auto"/>
                <w:sz w:val="24"/>
                <w:szCs w:val="24"/>
                <w:highlight w:val="none"/>
                <w:lang w:eastAsia="zh-CN"/>
              </w:rPr>
              <w:t>职工盥洗废水</w:t>
            </w:r>
            <w:r>
              <w:rPr>
                <w:rFonts w:hint="default" w:ascii="Times New Roman" w:hAnsi="Times New Roman" w:cs="Times New Roman"/>
                <w:color w:val="auto"/>
                <w:sz w:val="24"/>
                <w:szCs w:val="24"/>
                <w:highlight w:val="none"/>
              </w:rPr>
              <w:t>产生量</w:t>
            </w:r>
            <w:r>
              <w:rPr>
                <w:rFonts w:hint="default" w:ascii="Times New Roman" w:hAnsi="Times New Roman" w:cs="Times New Roman"/>
                <w:color w:val="auto"/>
                <w:sz w:val="24"/>
                <w:szCs w:val="24"/>
                <w:highlight w:val="none"/>
                <w:lang w:val="en-US" w:eastAsia="zh-CN"/>
              </w:rPr>
              <w:t>为</w:t>
            </w:r>
            <w:r>
              <w:rPr>
                <w:rFonts w:hint="default" w:ascii="Times New Roman" w:hAnsi="Times New Roman" w:cs="Times New Roman"/>
                <w:color w:val="auto"/>
                <w:sz w:val="24"/>
                <w:szCs w:val="24"/>
                <w:highlight w:val="none"/>
              </w:rPr>
              <w:t>1.28</w:t>
            </w:r>
            <w:r>
              <w:rPr>
                <w:rFonts w:hint="eastAsia" w:ascii="Times New Roman" w:hAnsi="Times New Roman" w:cs="Times New Roman"/>
                <w:color w:val="auto"/>
                <w:sz w:val="24"/>
                <w:szCs w:val="24"/>
                <w:highlight w:val="none"/>
                <w:lang w:eastAsia="zh-CN"/>
              </w:rPr>
              <w:t>m</w:t>
            </w:r>
            <w:r>
              <w:rPr>
                <w:rFonts w:hint="eastAsia"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rPr>
              <w:t>/d，</w:t>
            </w:r>
            <w:r>
              <w:rPr>
                <w:rFonts w:hint="default" w:ascii="Times New Roman" w:hAnsi="Times New Roman" w:cs="Times New Roman"/>
                <w:color w:val="auto"/>
                <w:sz w:val="24"/>
                <w:szCs w:val="24"/>
                <w:highlight w:val="none"/>
                <w:lang w:eastAsia="zh-CN"/>
              </w:rPr>
              <w:t>用于厂区泼洒抑尘</w:t>
            </w:r>
            <w:r>
              <w:rPr>
                <w:rFonts w:hint="eastAsia" w:ascii="Times New Roman" w:hAnsi="Times New Roman" w:cs="Times New Roman"/>
                <w:color w:val="auto"/>
                <w:sz w:val="24"/>
                <w:szCs w:val="24"/>
                <w:highlight w:val="none"/>
                <w:lang w:eastAsia="zh-CN"/>
              </w:rPr>
              <w:t>；设备冷却水循环使用，不外排；厂区</w:t>
            </w:r>
            <w:r>
              <w:rPr>
                <w:rFonts w:hint="default" w:ascii="Times New Roman" w:hAnsi="Times New Roman" w:cs="Times New Roman"/>
                <w:color w:val="auto"/>
                <w:sz w:val="24"/>
                <w:szCs w:val="24"/>
                <w:highlight w:val="none"/>
                <w:lang w:eastAsia="zh-CN"/>
              </w:rPr>
              <w:t>内设有防渗旱厕，定期清运用于农田肥料。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default"/>
                <w:sz w:val="24"/>
              </w:rPr>
            </w:pPr>
            <w:r>
              <w:rPr>
                <w:rFonts w:hint="default"/>
                <w:sz w:val="24"/>
              </w:rPr>
              <w:t>给排水平衡图见图 1。</w:t>
            </w:r>
          </w:p>
          <w:p>
            <w:pPr>
              <w:pStyle w:val="26"/>
              <w:keepNext w:val="0"/>
              <w:keepLines w:val="0"/>
              <w:suppressLineNumbers w:val="0"/>
              <w:spacing w:before="0" w:beforeAutospacing="0" w:after="0" w:afterAutospacing="0"/>
              <w:ind w:left="0" w:right="0"/>
              <w:jc w:val="both"/>
              <w:rPr>
                <w:rFonts w:hint="default"/>
                <w:sz w:val="24"/>
              </w:rPr>
            </w:pPr>
            <w:r>
              <w:rPr>
                <w:rFonts w:hint="default"/>
                <w:sz w:val="21"/>
              </w:rPr>
              <w:pict>
                <v:group id="组合 96" o:spid="_x0000_s1026" o:spt="203" style="position:absolute;left:0pt;margin-left:63.2pt;margin-top:13.3pt;height:121.65pt;width:302.3pt;z-index:-1480206336;mso-width-relative:page;mso-height-relative:page;" coordorigin="4698,112727" coordsize="6046,2443" o:gfxdata="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DWoFT32gAAAAoBAAAPAAAAAAAAAAEAIAAAACIAAABkcnMvZG93bnJldi54&#10;bWxQSwECFAAUAAAACACHTuJAh++vKPoFAACqKQAADgAAAAAAAAABACAAAAApAQAAZHJzL2Uyb0Rv&#10;Yy54bWxQSwUGAAAAAAYABgBZAQAAlQkAAAAA&#10;">
                  <o:lock v:ext="edit" aspectratio="f"/>
                  <v:shape id="文本框 15" o:spid="_x0000_s1027" o:spt="202" type="#_x0000_t202" style="position:absolute;left:6021;top:112960;height:519;width:624;"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path/>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1.6</w:t>
                          </w:r>
                        </w:p>
                      </w:txbxContent>
                    </v:textbox>
                  </v:shape>
                  <v:shape id="文本框 14" o:spid="_x0000_s1028" o:spt="202" type="#_x0000_t202" style="position:absolute;left:8904;top:114652;height:519;width:624;"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path/>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50</w:t>
                          </w:r>
                        </w:p>
                      </w:txbxContent>
                    </v:textbox>
                  </v:shape>
                  <v:shape id="自选图形 9" o:spid="_x0000_s1029" o:spt="32" type="#_x0000_t32" style="position:absolute;left:4699;top:113850;flip:y;height:12;width:1235;" filled="f" stroked="t" coordsize="21600,21600" o:gfxdata="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FSabsAAADa&#10;AAAADwAAAAAAAAABACAAAAAiAAAAZHJzL2Rvd25yZXYueG1sUEsBAhQAFAAAAAgAh07iQDMvBZ47&#10;AAAAOQAAABAAAAAAAAAAAQAgAAAACgEAAGRycy9zaGFwZXhtbC54bWxQSwUGAAAAAAYABgBbAQAA&#10;tAMAAAAA&#10;">
                    <v:path arrowok="t"/>
                    <v:fill on="f" focussize="0,0"/>
                    <v:stroke weight="0.5pt" color="#000000" joinstyle="round" endarrow="block"/>
                    <v:imagedata o:title=""/>
                    <o:lock v:ext="edit" aspectratio="f"/>
                  </v:shape>
                  <v:shape id="自选图形 12" o:spid="_x0000_s1030" o:spt="32" type="#_x0000_t32" style="position:absolute;left:10371;top:114314;flip:x;height:682;width:1;" filled="f" stroked="t" coordsize="21600,21600" o:gfxdata="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2fFvQAA&#10;ANsAAAAPAAAAAAAAAAEAIAAAACIAAABkcnMvZG93bnJldi54bWxQSwECFAAUAAAACACHTuJAMy8F&#10;njsAAAA5AAAAEAAAAAAAAAABACAAAAAMAQAAZHJzL3NoYXBleG1sLnhtbFBLBQYAAAAABgAGAFsB&#10;AAC2AwAAAAA=&#10;">
                    <v:path arrowok="t"/>
                    <v:fill on="f" focussize="0,0"/>
                    <v:stroke weight="0.5pt" color="#000000" joinstyle="round"/>
                    <v:imagedata o:title=""/>
                    <o:lock v:ext="edit" aspectratio="f"/>
                  </v:shape>
                  <v:shape id="自选图形 10" o:spid="_x0000_s1031" o:spt="32" type="#_x0000_t32" style="position:absolute;left:7807;top:114568;flip:y;height:409;width:0;" filled="f" stroked="t" coordsize="21600,21600" o:gfxdata="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JTDK8AAAA&#10;2wAAAA8AAAAAAAAAAQAgAAAAIgAAAGRycy9kb3ducmV2LnhtbFBLAQIUABQAAAAIAIdO4kAzLwWe&#10;OwAAADkAAAAQAAAAAAAAAAEAIAAAAAsBAABkcnMvc2hhcGV4bWwueG1sUEsFBgAAAAAGAAYAWwEA&#10;ALUDAAAAAA==&#10;">
                    <v:path arrowok="t"/>
                    <v:fill on="f" focussize="0,0"/>
                    <v:stroke weight="0.5pt" color="#000000" joinstyle="round" endarrow="block"/>
                    <v:imagedata o:title=""/>
                    <o:lock v:ext="edit" aspectratio="f"/>
                  </v:shape>
                  <v:shape id="自选图形 11" o:spid="_x0000_s1032" o:spt="32" type="#_x0000_t32" style="position:absolute;left:8438;top:114330;flip:y;height:1;width:1918;" filled="f" stroked="t" coordsize="21600,21600" o:gfxdata="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3OWLsAAADb&#10;AAAADwAAAAAAAAABACAAAAAiAAAAZHJzL2Rvd25yZXYueG1sUEsBAhQAFAAAAAgAh07iQDMvBZ47&#10;AAAAOQAAABAAAAAAAAAAAQAgAAAACgEAAGRycy9zaGFwZXhtbC54bWxQSwUGAAAAAAYABgBbAQAA&#10;tAMAAAAA&#10;">
                    <v:path arrowok="t"/>
                    <v:fill on="f" focussize="0,0"/>
                    <v:stroke weight="0.5pt" color="#000000" joinstyle="round"/>
                    <v:imagedata o:title=""/>
                    <o:lock v:ext="edit" aspectratio="f"/>
                  </v:shape>
                  <v:shape id="自选图形 13" o:spid="_x0000_s1033" o:spt="32" type="#_x0000_t32" style="position:absolute;left:7790;top:114989;height:0;width:2569;" filled="f" stroked="t" coordsize="21600,21600" o:gfxdata="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kX48ugAAANsA&#10;AAAPAAAAAAAAAAEAIAAAACIAAABkcnMvZG93bnJldi54bWxQSwECFAAUAAAACACHTuJAMy8FnjsA&#10;AAA5AAAAEAAAAAAAAAABACAAAAAJAQAAZHJzL3NoYXBleG1sLnhtbFBLBQYAAAAABgAGAFsBAACz&#10;AwAAAAA=&#10;">
                    <v:path arrowok="t"/>
                    <v:fill on="f" focussize="0,0"/>
                    <v:stroke weight="0.5pt" color="#000000" joinstyle="round"/>
                    <v:imagedata o:title=""/>
                    <o:lock v:ext="edit" aspectratio="f"/>
                  </v:shape>
                  <v:shape id="文本框 534" o:spid="_x0000_s1034" o:spt="202" type="#_x0000_t202" style="position:absolute;left:6042;top:113869;height:519;width:624;"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path/>
                    <v:fill on="f" focussize="0,0"/>
                    <v:stroke on="f"/>
                    <v:imagedata o:title=""/>
                    <o:lock v:ext="edit" aspectratio="f"/>
                    <v:textbox>
                      <w:txbxContent>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0.1</w:t>
                          </w:r>
                        </w:p>
                      </w:txbxContent>
                    </v:textbox>
                  </v:shape>
                  <v:shape id="自选图形 4" o:spid="_x0000_s1035" o:spt="32" type="#_x0000_t32" style="position:absolute;left:8435;top:113365;height:5;width:1131;" filled="f" stroked="t" coordsize="21600,21600" o:gfxdata="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5I0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shape id="自选图形 2" o:spid="_x0000_s1036" o:spt="32" type="#_x0000_t32" style="position:absolute;left:5945;top:113372;flip:y;height:14;width:740;" filled="f" stroked="t" coordsize="21600,21600" o:gfxdata="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42xZbsAAADb&#10;AAAADwAAAAAAAAABACAAAAAiAAAAZHJzL2Rvd25yZXYueG1sUEsBAhQAFAAAAAgAh07iQDMvBZ47&#10;AAAAOQAAABAAAAAAAAAAAQAgAAAACgEAAGRycy9zaGFwZXhtbC54bWxQSwUGAAAAAAYABgBbAQAA&#10;tAMAAAAA&#10;">
                    <v:path arrowok="t"/>
                    <v:fill on="f" focussize="0,0"/>
                    <v:stroke weight="0.5pt" color="#000000" joinstyle="round" endarrow="block"/>
                    <v:imagedata o:title=""/>
                    <o:lock v:ext="edit" aspectratio="f"/>
                  </v:shape>
                  <v:shape id="文本框 452" o:spid="_x0000_s1037" o:spt="202" type="#_x0000_t202" style="position:absolute;left:4698;top:113325;height:495;width:1349;" filled="f" stroked="f" coordsize="21600,21600" o:gfxdata="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h/ovQAA&#10;ANsAAAAPAAAAAAAAAAEAIAAAACIAAABkcnMvZG93bnJldi54bWxQSwECFAAUAAAACACHTuJAMy8F&#10;njsAAAA5AAAAEAAAAAAAAAABACAAAAAMAQAAZHJzL3NoYXBleG1sLnhtbFBLBQYAAAAABgAGAFsB&#10;AAC2AwAAAAA=&#10;">
                    <v:path/>
                    <v:fill on="f" focussize="0,0"/>
                    <v:stroke on="f" weight="0.25pt"/>
                    <v:imagedata o:title=""/>
                    <o:lock v:ext="edit" aspectratio="f"/>
                    <v:textbox>
                      <w:txbxContent>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新鲜水</w:t>
                          </w:r>
                          <w:r>
                            <w:rPr>
                              <w:rFonts w:hint="default" w:ascii="Times New Roman" w:hAnsi="Times New Roman" w:cs="Times New Roman" w:eastAsiaTheme="minorEastAsia"/>
                              <w:sz w:val="21"/>
                              <w:szCs w:val="21"/>
                              <w:lang w:val="en-US" w:eastAsia="zh-CN"/>
                            </w:rPr>
                            <w:t>1.7</w:t>
                          </w:r>
                        </w:p>
                      </w:txbxContent>
                    </v:textbox>
                  </v:shape>
                  <v:shape id="文本框 3" o:spid="_x0000_s1038" o:spt="202" type="#_x0000_t202" style="position:absolute;left:6685;top:113140;height:464;width:1725;" fillcolor="#FFFFFF" filled="t" stroked="t" coordsize="21600,21600" o:gfxdata="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FNUB&#10;wAAAANsAAAAPAAAAAAAAAAEAIAAAACIAAABkcnMvZG93bnJldi54bWxQSwECFAAUAAAACACHTuJA&#10;My8FnjsAAAA5AAAAEAAAAAAAAAABACAAAAAPAQAAZHJzL3NoYXBleG1sLnhtbFBLBQYAAAAABgAG&#10;AFsBAAC5AwAAAAA=&#10;">
                    <v:path/>
                    <v:fill on="t" color2="#FFFFFF" focussize="0,0"/>
                    <v:stroke weight="0.25pt" color="#000000" joinstyle="miter" endarrow="block"/>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生活用水</w:t>
                          </w:r>
                        </w:p>
                      </w:txbxContent>
                    </v:textbox>
                  </v:shape>
                  <v:shape id="文本框 5" o:spid="_x0000_s1039" o:spt="202" type="#_x0000_t202" style="position:absolute;left:9566;top:113137;height:466;width:1179;" filled="f" stroked="t" coordsize="21600,21600" o:gfxdata="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tlWG8AAAA&#10;2wAAAA8AAAAAAAAAAQAgAAAAIgAAAGRycy9kb3ducmV2LnhtbFBLAQIUABQAAAAIAIdO4kAzLwWe&#10;OwAAADkAAAAQAAAAAAAAAAEAIAAAAAsBAABkcnMvc2hhcGV4bWwueG1sUEsFBgAAAAAGAAYAWwEA&#10;ALUDAAAAAA==&#10;">
                    <v:path/>
                    <v:fill on="f" focussize="0,0"/>
                    <v:stroke weight="0.25pt" color="#000000" joinstyle="miter" endarrow="block"/>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泼洒抑尘</w:t>
                          </w:r>
                        </w:p>
                      </w:txbxContent>
                    </v:textbox>
                  </v:shape>
                  <v:shape id="文本框 456" o:spid="_x0000_s1040" o:spt="202" type="#_x0000_t202" style="position:absolute;left:8614;top:112926;height:519;width:855;"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path/>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1.28</w:t>
                          </w:r>
                        </w:p>
                      </w:txbxContent>
                    </v:textbox>
                  </v:shape>
                  <v:line id="直线 458" o:spid="_x0000_s1041" o:spt="20" style="position:absolute;left:7670;top:112727;flip:y;height:404;width:313;" filled="f" stroked="t" coordsize="21600,21600" o:gfxdata="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M0pztwAAANsAAAAP&#10;AAAAAAAAAAEAIAAAACIAAABkcnMvZG93bnJldi54bWxQSwECFAAUAAAACACHTuJAMy8FnjsAAAA5&#10;AAAAEAAAAAAAAAABACAAAAAGAQAAZHJzL3NoYXBleG1sLnhtbFBLBQYAAAAABgAGAFsBAACwAwAA&#10;AAA=&#10;">
                    <v:path arrowok="t"/>
                    <v:fill on="f" focussize="0,0"/>
                    <v:stroke weight="1.25pt" color="#000000" joinstyle="round" dashstyle="1 1" endcap="square" endarrow="block"/>
                    <v:imagedata o:title=""/>
                    <o:lock v:ext="edit" aspectratio="f"/>
                  </v:line>
                  <v:shape id="自选图形 6" o:spid="_x0000_s1042" o:spt="32" type="#_x0000_t32" style="position:absolute;left:5967;top:114365;flip:y;height:14;width:740;" filled="f" stroked="t" coordsize="21600,21600" o:gfxdata="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gwJvQAA&#10;ANsAAAAPAAAAAAAAAAEAIAAAACIAAABkcnMvZG93bnJldi54bWxQSwECFAAUAAAACACHTuJAMy8F&#10;njsAAAA5AAAAEAAAAAAAAAABACAAAAAMAQAAZHJzL3NoYXBleG1sLnhtbFBLBQYAAAAABgAGAFsB&#10;AAC2AwAAAAA=&#10;">
                    <v:path arrowok="t"/>
                    <v:fill on="f" focussize="0,0"/>
                    <v:stroke weight="0.5pt" color="#000000" joinstyle="round" endarrow="block"/>
                    <v:imagedata o:title=""/>
                    <o:lock v:ext="edit" aspectratio="f"/>
                  </v:shape>
                  <v:shape id="文本框 8" o:spid="_x0000_s1043" o:spt="202" type="#_x0000_t202" style="position:absolute;left:6691;top:114097;height:464;width:1725;" fillcolor="#FFFFFF" filled="t" stroked="t" coordsize="21600,21600" o:gfxdata="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JjDi8AAAA&#10;2wAAAA8AAAAAAAAAAQAgAAAAIgAAAGRycy9kb3ducmV2LnhtbFBLAQIUABQAAAAIAIdO4kAzLwWe&#10;OwAAADkAAAAQAAAAAAAAAAEAIAAAAAsBAABkcnMvc2hhcGV4bWwueG1sUEsFBgAAAAAGAAYAWwEA&#10;ALUDAAAAAA==&#10;">
                    <v:path/>
                    <v:fill on="t" color2="#FFFFFF" focussize="0,0"/>
                    <v:stroke weight="0.25pt" color="#000000" joinstyle="miter" endarrow="block"/>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设备冷却用水</w:t>
                          </w:r>
                        </w:p>
                      </w:txbxContent>
                    </v:textbox>
                  </v:shape>
                  <v:shape id="文本框 536" o:spid="_x0000_s1044" o:spt="202" type="#_x0000_t202" style="position:absolute;left:7716;top:113562;height:519;width:624;" filled="f" stroked="f" coordsize="21600,21600" o:gfxdata="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9bbqvQAA&#10;ANsAAAAPAAAAAAAAAAEAIAAAACIAAABkcnMvZG93bnJldi54bWxQSwECFAAUAAAACACHTuJAMy8F&#10;njsAAAA5AAAAEAAAAAAAAAABACAAAAAMAQAAZHJzL3NoYXBleG1sLnhtbFBLBQYAAAAABgAGAFsB&#10;AAC2AwAAAAA=&#10;">
                    <v:path/>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1</w:t>
                          </w:r>
                        </w:p>
                      </w:txbxContent>
                    </v:textbox>
                  </v:shape>
                  <v:line id="直线 7" o:spid="_x0000_s1045" o:spt="20" style="position:absolute;left:5963;top:113393;height:983;width:1;" filled="f" stroked="t" coordsize="21600,21600" o:gfxdata="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aSa5AAAA2wAA&#10;AA8AAAAAAAAAAQAgAAAAIgAAAGRycy9kb3ducmV2LnhtbFBLAQIUABQAAAAIAIdO4kAzLwWeOwAA&#10;ADkAAAAQAAAAAAAAAAEAIAAAAAgBAABkcnMvc2hhcGV4bWwueG1sUEsFBgAAAAAGAAYAWwEAALID&#10;AAAAAA==&#10;">
                    <v:path arrowok="t"/>
                    <v:fill on="f" focussize="0,0"/>
                    <v:stroke weight="1.25pt" color="#000000" joinstyle="round"/>
                    <v:imagedata o:title=""/>
                    <o:lock v:ext="edit" aspectratio="f"/>
                  </v:line>
                  <v:line id="直线 535" o:spid="_x0000_s1046" o:spt="20" style="position:absolute;left:7425;top:113798;flip:y;height:265;width:359;" filled="f" stroked="t" coordsize="21600,21600" o:gfxdata="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VLrXvQAA&#10;ANsAAAAPAAAAAAAAAAEAIAAAACIAAABkcnMvZG93bnJldi54bWxQSwECFAAUAAAACACHTuJAMy8F&#10;njsAAAA5AAAAEAAAAAAAAAABACAAAAAMAQAAZHJzL3NoYXBleG1sLnhtbFBLBQYAAAAABgAGAFsB&#10;AAC2AwAAAAA=&#10;">
                    <v:path arrowok="t"/>
                    <v:fill on="f" focussize="0,0"/>
                    <v:stroke weight="1.25pt" color="#000000" joinstyle="round" dashstyle="1 1" endcap="square" endarrow="block"/>
                    <v:imagedata o:title=""/>
                    <o:lock v:ext="edit" aspectratio="f"/>
                  </v:line>
                </v:group>
              </w:pict>
            </w:r>
          </w:p>
          <w:p>
            <w:pPr>
              <w:pStyle w:val="26"/>
              <w:keepNext w:val="0"/>
              <w:keepLines w:val="0"/>
              <w:suppressLineNumbers w:val="0"/>
              <w:spacing w:before="0" w:beforeAutospacing="0" w:after="0" w:afterAutospacing="0"/>
              <w:ind w:left="0" w:right="0"/>
              <w:jc w:val="both"/>
              <w:rPr>
                <w:rFonts w:hint="default"/>
                <w:sz w:val="24"/>
              </w:rPr>
            </w:pPr>
          </w:p>
          <w:p>
            <w:pPr>
              <w:pStyle w:val="26"/>
              <w:keepNext w:val="0"/>
              <w:keepLines w:val="0"/>
              <w:suppressLineNumbers w:val="0"/>
              <w:spacing w:before="0" w:beforeAutospacing="0" w:after="0" w:afterAutospacing="0"/>
              <w:ind w:left="0" w:right="0"/>
              <w:jc w:val="both"/>
              <w:rPr>
                <w:rFonts w:hint="default"/>
                <w:sz w:val="24"/>
              </w:rPr>
            </w:pPr>
          </w:p>
          <w:p>
            <w:pPr>
              <w:pStyle w:val="26"/>
              <w:keepNext w:val="0"/>
              <w:keepLines w:val="0"/>
              <w:suppressLineNumbers w:val="0"/>
              <w:spacing w:before="0" w:beforeAutospacing="0" w:after="0" w:afterAutospacing="0"/>
              <w:ind w:left="0" w:right="0"/>
              <w:jc w:val="both"/>
              <w:rPr>
                <w:rFonts w:hint="default"/>
                <w:sz w:val="24"/>
              </w:rPr>
            </w:pPr>
          </w:p>
          <w:p>
            <w:pPr>
              <w:pStyle w:val="26"/>
              <w:keepNext w:val="0"/>
              <w:keepLines w:val="0"/>
              <w:suppressLineNumbers w:val="0"/>
              <w:spacing w:before="0" w:beforeAutospacing="0" w:after="0" w:afterAutospacing="0"/>
              <w:ind w:left="0" w:right="0"/>
              <w:jc w:val="both"/>
              <w:rPr>
                <w:rFonts w:hint="default"/>
                <w:sz w:val="24"/>
              </w:rPr>
            </w:pPr>
          </w:p>
          <w:p>
            <w:pPr>
              <w:pStyle w:val="26"/>
              <w:keepNext w:val="0"/>
              <w:keepLines w:val="0"/>
              <w:suppressLineNumbers w:val="0"/>
              <w:spacing w:before="0" w:beforeAutospacing="0" w:after="0" w:afterAutospacing="0"/>
              <w:ind w:left="0" w:right="0"/>
              <w:jc w:val="both"/>
              <w:rPr>
                <w:rFonts w:hint="default"/>
                <w:sz w:val="24"/>
              </w:rPr>
            </w:pPr>
          </w:p>
          <w:p>
            <w:pPr>
              <w:pStyle w:val="26"/>
              <w:keepNext w:val="0"/>
              <w:keepLines w:val="0"/>
              <w:suppressLineNumbers w:val="0"/>
              <w:spacing w:before="0" w:beforeAutospacing="0" w:after="0" w:afterAutospacing="0"/>
              <w:ind w:left="0" w:right="0"/>
              <w:jc w:val="both"/>
              <w:rPr>
                <w:rFonts w:hint="default"/>
                <w:sz w:val="24"/>
              </w:rPr>
            </w:pPr>
          </w:p>
          <w:p>
            <w:pPr>
              <w:pStyle w:val="26"/>
              <w:keepNext w:val="0"/>
              <w:keepLines w:val="0"/>
              <w:suppressLineNumbers w:val="0"/>
              <w:spacing w:before="0" w:beforeAutospacing="0" w:after="0" w:afterAutospacing="0"/>
              <w:ind w:left="0" w:right="0"/>
              <w:jc w:val="both"/>
              <w:rPr>
                <w:rFonts w:hint="default"/>
                <w:sz w:val="24"/>
              </w:rPr>
            </w:pPr>
          </w:p>
          <w:p>
            <w:pPr>
              <w:pStyle w:val="26"/>
              <w:keepNext w:val="0"/>
              <w:keepLines w:val="0"/>
              <w:suppressLineNumbers w:val="0"/>
              <w:spacing w:before="0" w:beforeAutospacing="0" w:after="0" w:afterAutospacing="0"/>
              <w:ind w:left="0" w:right="0"/>
              <w:jc w:val="both"/>
              <w:rPr>
                <w:rFonts w:hint="default"/>
                <w:sz w:val="24"/>
              </w:rPr>
            </w:pPr>
          </w:p>
          <w:p>
            <w:pPr>
              <w:keepNext w:val="0"/>
              <w:keepLines w:val="0"/>
              <w:suppressLineNumbers w:val="0"/>
              <w:autoSpaceDE w:val="0"/>
              <w:autoSpaceDN w:val="0"/>
              <w:adjustRightInd w:val="0"/>
              <w:spacing w:before="70" w:beforeAutospacing="0" w:after="0" w:afterAutospacing="0" w:line="394" w:lineRule="exact"/>
              <w:ind w:left="2703" w:right="-20"/>
              <w:jc w:val="left"/>
              <w:rPr>
                <w:rFonts w:hint="default"/>
                <w:sz w:val="24"/>
              </w:rPr>
            </w:pPr>
            <w:r>
              <w:rPr>
                <w:rFonts w:hint="eastAsia"/>
                <w:b/>
                <w:bCs/>
                <w:sz w:val="24"/>
                <w:lang w:val="en-US" w:eastAsia="zh-CN"/>
              </w:rPr>
              <w:t>图1</w:t>
            </w:r>
            <w:r>
              <w:rPr>
                <w:rFonts w:hint="default"/>
                <w:b/>
                <w:bCs/>
                <w:sz w:val="24"/>
              </w:rPr>
              <w:tab/>
            </w:r>
            <w:r>
              <w:rPr>
                <w:rFonts w:hint="default"/>
                <w:b/>
                <w:bCs/>
                <w:sz w:val="24"/>
              </w:rPr>
              <w:t xml:space="preserve">   项目给排水平衡</w:t>
            </w:r>
            <w:r>
              <w:rPr>
                <w:rFonts w:hint="eastAsia"/>
                <w:b/>
                <w:bCs/>
                <w:sz w:val="24"/>
                <w:lang w:val="en-US" w:eastAsia="zh-CN"/>
              </w:rPr>
              <w:t>图</w:t>
            </w:r>
            <w:r>
              <w:rPr>
                <w:rFonts w:hint="default"/>
                <w:b/>
                <w:bCs/>
                <w:sz w:val="24"/>
              </w:rPr>
              <w:t xml:space="preserve">     m</w:t>
            </w:r>
            <w:r>
              <w:rPr>
                <w:rFonts w:hint="default"/>
                <w:b/>
                <w:bCs/>
                <w:sz w:val="24"/>
                <w:vertAlign w:val="superscript"/>
              </w:rPr>
              <w:t>3</w:t>
            </w:r>
            <w:r>
              <w:rPr>
                <w:rFonts w:hint="default"/>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4" w:hRule="atLeast"/>
        </w:trPr>
        <w:tc>
          <w:tcPr>
            <w:tcW w:w="9202" w:type="dxa"/>
          </w:tcPr>
          <w:p>
            <w:pPr>
              <w:keepNext w:val="0"/>
              <w:keepLines w:val="0"/>
              <w:pageBreakBefore w:val="0"/>
              <w:widowControl w:val="0"/>
              <w:suppressLineNumbers w:val="0"/>
              <w:tabs>
                <w:tab w:val="left" w:pos="860"/>
              </w:tabs>
              <w:kinsoku/>
              <w:wordWrap/>
              <w:overflowPunct/>
              <w:topLinePunct w:val="0"/>
              <w:bidi w:val="0"/>
              <w:spacing w:before="0" w:beforeAutospacing="0" w:after="0" w:afterAutospacing="0" w:line="360" w:lineRule="auto"/>
              <w:ind w:left="0" w:right="0"/>
              <w:textAlignment w:val="auto"/>
              <w:rPr>
                <w:rFonts w:hint="default" w:ascii="Times New Roman" w:hAnsi="Times New Roman" w:cs="Times New Roman"/>
                <w:b/>
                <w:sz w:val="24"/>
              </w:rPr>
            </w:pPr>
            <w:r>
              <w:rPr>
                <w:rFonts w:hint="default" w:ascii="Times New Roman" w:hAnsi="Times New Roman" w:cs="Times New Roman"/>
                <w:b/>
                <w:sz w:val="24"/>
              </w:rPr>
              <w:t>主要工艺流程及产污环节（附处理工艺流程图，标出产污节点）</w:t>
            </w:r>
          </w:p>
          <w:p>
            <w:pPr>
              <w:keepNext w:val="0"/>
              <w:keepLines w:val="0"/>
              <w:suppressLineNumbers w:val="0"/>
              <w:spacing w:before="0" w:beforeAutospacing="0" w:after="0" w:afterAutospacing="0" w:line="460" w:lineRule="exact"/>
              <w:ind w:left="0" w:right="113" w:firstLine="480" w:firstLineChars="200"/>
              <w:rPr>
                <w:rFonts w:hint="default" w:ascii="Times New Roman" w:hAnsi="Times New Roman" w:cs="Times New Roman"/>
                <w:sz w:val="24"/>
                <w:szCs w:val="24"/>
              </w:rPr>
            </w:pPr>
            <w:r>
              <w:rPr>
                <w:rFonts w:hint="eastAsia" w:cs="Times New Roman"/>
                <w:sz w:val="24"/>
                <w:szCs w:val="24"/>
                <w:lang w:val="en-US" w:eastAsia="zh-CN"/>
              </w:rPr>
              <w:t>本</w:t>
            </w:r>
            <w:r>
              <w:rPr>
                <w:rFonts w:hint="default" w:ascii="Times New Roman" w:hAnsi="Times New Roman" w:cs="Times New Roman"/>
                <w:sz w:val="24"/>
                <w:szCs w:val="24"/>
                <w:lang w:eastAsia="zh-CN"/>
              </w:rPr>
              <w:t>项目生产</w:t>
            </w:r>
            <w:r>
              <w:rPr>
                <w:rFonts w:hint="default" w:ascii="Times New Roman" w:hAnsi="Times New Roman" w:cs="Times New Roman"/>
                <w:sz w:val="24"/>
                <w:szCs w:val="24"/>
              </w:rPr>
              <w:t>工艺流程及排污节点见图</w:t>
            </w:r>
            <w:r>
              <w:rPr>
                <w:rFonts w:hint="eastAsia" w:cs="Times New Roman"/>
                <w:sz w:val="24"/>
                <w:szCs w:val="24"/>
                <w:lang w:val="en-US" w:eastAsia="zh-CN"/>
              </w:rPr>
              <w:t>2</w:t>
            </w:r>
            <w:r>
              <w:rPr>
                <w:rFonts w:hint="default" w:ascii="Times New Roman" w:hAnsi="Times New Roman" w:cs="Times New Roman"/>
                <w:sz w:val="24"/>
                <w:szCs w:val="24"/>
              </w:rPr>
              <w:t>。</w:t>
            </w: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r>
              <w:rPr>
                <w:rFonts w:hint="default"/>
              </w:rPr>
              <w:drawing>
                <wp:anchor distT="0" distB="0" distL="114300" distR="114300" simplePos="0" relativeHeight="1317517312" behindDoc="0" locked="0" layoutInCell="1" allowOverlap="1">
                  <wp:simplePos x="0" y="0"/>
                  <wp:positionH relativeFrom="column">
                    <wp:posOffset>86995</wp:posOffset>
                  </wp:positionH>
                  <wp:positionV relativeFrom="paragraph">
                    <wp:posOffset>114300</wp:posOffset>
                  </wp:positionV>
                  <wp:extent cx="5488940" cy="6137910"/>
                  <wp:effectExtent l="0" t="0" r="16510" b="1524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1"/>
                          <a:stretch>
                            <a:fillRect/>
                          </a:stretch>
                        </pic:blipFill>
                        <pic:spPr>
                          <a:xfrm>
                            <a:off x="0" y="0"/>
                            <a:ext cx="5488940" cy="6137910"/>
                          </a:xfrm>
                          <a:prstGeom prst="rect">
                            <a:avLst/>
                          </a:prstGeom>
                          <a:noFill/>
                          <a:ln>
                            <a:noFill/>
                          </a:ln>
                        </pic:spPr>
                      </pic:pic>
                    </a:graphicData>
                  </a:graphic>
                </wp:anchor>
              </w:drawing>
            </w: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ind w:left="0" w:right="0"/>
              <w:rPr>
                <w:rFonts w:hint="default" w:ascii="Times New Roman" w:hAnsi="Times New Roman" w:cs="Times New Roman"/>
                <w:sz w:val="24"/>
                <w:szCs w:val="24"/>
              </w:rPr>
            </w:pPr>
          </w:p>
          <w:p>
            <w:pPr>
              <w:pStyle w:val="2"/>
              <w:keepNext w:val="0"/>
              <w:keepLines w:val="0"/>
              <w:suppressLineNumbers w:val="0"/>
              <w:spacing w:before="0" w:beforeAutospacing="0" w:after="0" w:afterAutospacing="0" w:line="480" w:lineRule="exact"/>
              <w:ind w:left="0" w:right="0"/>
              <w:jc w:val="center"/>
              <w:rPr>
                <w:rFonts w:hint="default"/>
                <w:b/>
                <w:bCs/>
                <w:sz w:val="24"/>
              </w:rPr>
            </w:pPr>
            <w:r>
              <w:rPr>
                <w:rFonts w:hint="default" w:ascii="Times New Roman" w:hAnsi="Times New Roman" w:cs="Times New Roman"/>
                <w:b/>
                <w:sz w:val="24"/>
                <w:szCs w:val="24"/>
              </w:rPr>
              <w:t>图</w:t>
            </w:r>
            <w:r>
              <w:rPr>
                <w:rFonts w:hint="eastAsia" w:cs="Times New Roman"/>
                <w:b/>
                <w:sz w:val="24"/>
                <w:szCs w:val="24"/>
                <w:lang w:val="en-US" w:eastAsia="zh-CN"/>
              </w:rPr>
              <w:t>2</w:t>
            </w:r>
            <w:r>
              <w:rPr>
                <w:rFonts w:hint="default" w:ascii="Times New Roman" w:hAnsi="Times New Roman" w:cs="Times New Roman"/>
                <w:b/>
                <w:sz w:val="24"/>
                <w:szCs w:val="24"/>
              </w:rPr>
              <w:t xml:space="preserve">  </w:t>
            </w:r>
            <w:r>
              <w:rPr>
                <w:rFonts w:hint="default"/>
                <w:b/>
                <w:bCs/>
                <w:sz w:val="24"/>
              </w:rPr>
              <w:t>全厂工艺流程及产污节点图</w:t>
            </w:r>
          </w:p>
          <w:p>
            <w:pPr>
              <w:keepNext w:val="0"/>
              <w:keepLines w:val="0"/>
              <w:suppressLineNumbers w:val="0"/>
              <w:tabs>
                <w:tab w:val="left" w:pos="4770"/>
              </w:tabs>
              <w:snapToGrid w:val="0"/>
              <w:spacing w:before="0" w:beforeAutospacing="0" w:after="0" w:afterAutospacing="0" w:line="300" w:lineRule="auto"/>
              <w:ind w:left="0" w:right="0"/>
              <w:jc w:val="center"/>
              <w:rPr>
                <w:rFonts w:hint="default" w:ascii="Times New Roman" w:hAnsi="Times New Roman" w:cs="Times New Roman"/>
                <w:b/>
                <w:sz w:val="24"/>
                <w:szCs w:val="24"/>
              </w:rPr>
            </w:pPr>
          </w:p>
          <w:p>
            <w:pPr>
              <w:keepNext w:val="0"/>
              <w:keepLines w:val="0"/>
              <w:suppressLineNumbers w:val="0"/>
              <w:autoSpaceDE w:val="0"/>
              <w:autoSpaceDN w:val="0"/>
              <w:adjustRightInd w:val="0"/>
              <w:spacing w:before="0" w:beforeAutospacing="0" w:after="0" w:afterAutospacing="0" w:line="460" w:lineRule="exact"/>
              <w:ind w:left="0" w:right="0" w:firstLine="420" w:firstLineChars="200"/>
              <w:jc w:val="center"/>
              <w:rPr>
                <w:rFonts w:hint="default"/>
              </w:rPr>
            </w:pPr>
          </w:p>
          <w:p>
            <w:pPr>
              <w:keepNext w:val="0"/>
              <w:keepLines w:val="0"/>
              <w:suppressLineNumbers w:val="0"/>
              <w:autoSpaceDE w:val="0"/>
              <w:autoSpaceDN w:val="0"/>
              <w:adjustRightInd w:val="0"/>
              <w:spacing w:before="0" w:beforeAutospacing="0" w:after="0" w:afterAutospacing="0" w:line="460" w:lineRule="exact"/>
              <w:ind w:left="0" w:right="0"/>
              <w:rPr>
                <w:rFonts w:hint="default"/>
              </w:rPr>
            </w:pP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4" w:hRule="atLeast"/>
        </w:trPr>
        <w:tc>
          <w:tcPr>
            <w:tcW w:w="9202" w:type="dxa"/>
          </w:tcPr>
          <w:p>
            <w:pPr>
              <w:pStyle w:val="2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both"/>
              <w:textAlignment w:val="auto"/>
              <w:rPr>
                <w:rFonts w:hint="eastAsia"/>
                <w:b/>
                <w:bCs/>
                <w:lang w:eastAsia="zh-CN"/>
              </w:rPr>
            </w:pPr>
            <w:r>
              <w:rPr>
                <w:rFonts w:hint="eastAsia"/>
                <w:b/>
                <w:bCs/>
              </w:rPr>
              <w:t>项目变动情况</w:t>
            </w:r>
            <w:r>
              <w:rPr>
                <w:rFonts w:hint="eastAsia"/>
                <w:b/>
                <w:bCs/>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firstLine="480" w:firstLineChars="200"/>
              <w:textAlignment w:val="auto"/>
              <w:rPr>
                <w:rFonts w:hint="eastAsia"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rPr>
              <w:t>实际</w:t>
            </w:r>
            <w:r>
              <w:rPr>
                <w:rFonts w:hint="default" w:ascii="Times New Roman" w:hAnsi="Times New Roman" w:eastAsia="宋体" w:cs="Times New Roman"/>
                <w:color w:val="auto"/>
                <w:sz w:val="24"/>
                <w:szCs w:val="24"/>
              </w:rPr>
              <w:t>建设</w:t>
            </w:r>
            <w:r>
              <w:rPr>
                <w:rFonts w:hint="eastAsia" w:ascii="Times New Roman" w:hAnsi="Times New Roman" w:eastAsia="宋体" w:cs="Times New Roman"/>
                <w:color w:val="auto"/>
                <w:sz w:val="24"/>
                <w:szCs w:val="24"/>
              </w:rPr>
              <w:t>内容</w:t>
            </w:r>
            <w:r>
              <w:rPr>
                <w:rFonts w:hint="default" w:ascii="Times New Roman" w:hAnsi="Times New Roman" w:eastAsia="宋体" w:cs="Times New Roman"/>
                <w:color w:val="auto"/>
                <w:sz w:val="24"/>
                <w:szCs w:val="24"/>
              </w:rPr>
              <w:t>与环评中</w:t>
            </w:r>
            <w:r>
              <w:rPr>
                <w:rFonts w:hint="eastAsia" w:ascii="Times New Roman" w:hAnsi="Times New Roman" w:eastAsia="宋体" w:cs="Times New Roman"/>
                <w:color w:val="auto"/>
                <w:sz w:val="24"/>
                <w:szCs w:val="24"/>
              </w:rPr>
              <w:t>有变动的</w:t>
            </w:r>
            <w:r>
              <w:rPr>
                <w:rFonts w:hint="default" w:ascii="Times New Roman" w:hAnsi="Times New Roman" w:eastAsia="宋体" w:cs="Times New Roman"/>
                <w:color w:val="auto"/>
                <w:sz w:val="24"/>
                <w:szCs w:val="24"/>
              </w:rPr>
              <w:t>地方</w:t>
            </w:r>
            <w:r>
              <w:rPr>
                <w:rFonts w:hint="eastAsia" w:ascii="Times New Roman" w:hAnsi="Times New Roman" w:eastAsia="宋体" w:cs="Times New Roman"/>
                <w:color w:val="auto"/>
                <w:sz w:val="24"/>
                <w:szCs w:val="24"/>
              </w:rPr>
              <w:t>主要有以下几</w:t>
            </w:r>
            <w:r>
              <w:rPr>
                <w:rFonts w:hint="default" w:ascii="Times New Roman" w:hAnsi="Times New Roman" w:eastAsia="宋体" w:cs="Times New Roman"/>
                <w:color w:val="auto"/>
                <w:sz w:val="24"/>
                <w:szCs w:val="24"/>
              </w:rPr>
              <w:t>个</w:t>
            </w:r>
            <w:r>
              <w:rPr>
                <w:rFonts w:hint="eastAsia" w:ascii="Times New Roman" w:hAnsi="Times New Roman" w:eastAsia="宋体" w:cs="Times New Roman"/>
                <w:color w:val="auto"/>
                <w:sz w:val="24"/>
                <w:szCs w:val="24"/>
              </w:rPr>
              <w:t>方面：</w:t>
            </w:r>
          </w:p>
          <w:p>
            <w:pPr>
              <w:pStyle w:val="2"/>
              <w:keepNext w:val="0"/>
              <w:keepLines w:val="0"/>
              <w:pageBreakBefore w:val="0"/>
              <w:widowControl w:val="0"/>
              <w:numPr>
                <w:ilvl w:val="0"/>
                <w:numId w:val="3"/>
              </w:numPr>
              <w:suppressLineNumbers w:val="0"/>
              <w:kinsoku/>
              <w:wordWrap/>
              <w:overflowPunct/>
              <w:topLinePunct w:val="0"/>
              <w:bidi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因实际建设情况，本项目未建设</w:t>
            </w:r>
            <w:r>
              <w:rPr>
                <w:rFonts w:hint="default" w:ascii="宋体" w:hAnsi="宋体" w:cs="宋体"/>
                <w:color w:val="auto"/>
                <w:sz w:val="24"/>
                <w:szCs w:val="24"/>
                <w:lang w:val="en-US" w:eastAsia="zh-CN"/>
              </w:rPr>
              <w:t>临时休息区</w:t>
            </w:r>
            <w:r>
              <w:rPr>
                <w:rFonts w:hint="eastAsia" w:ascii="宋体" w:hAnsi="宋体" w:cs="宋体"/>
                <w:color w:val="auto"/>
                <w:sz w:val="24"/>
                <w:szCs w:val="24"/>
                <w:lang w:val="en-US" w:eastAsia="zh-CN"/>
              </w:rPr>
              <w:t>。</w:t>
            </w:r>
          </w:p>
          <w:p>
            <w:pPr>
              <w:pStyle w:val="26"/>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、根据环评报告要求：打磨工序车间无组织排放，实际建设情况：打磨工序产生的粉尘以及车间产生粉尘工序均设置集气罩，通过集气罩收集后引入“布袋除尘器+15m排气筒外排（P2）”。</w:t>
            </w:r>
          </w:p>
          <w:p>
            <w:pPr>
              <w:pStyle w:val="26"/>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firstLine="480" w:firstLineChars="200"/>
              <w:jc w:val="lef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、根据环评报告要求：压轴废气产生的非甲烷总烃通过“</w:t>
            </w:r>
            <w:r>
              <w:rPr>
                <w:rFonts w:hint="eastAsia" w:ascii="宋体" w:hAnsi="宋体" w:eastAsia="宋体" w:cs="宋体"/>
                <w:color w:val="auto"/>
                <w:kern w:val="0"/>
                <w:sz w:val="24"/>
                <w:szCs w:val="24"/>
                <w:highlight w:val="none"/>
              </w:rPr>
              <w:t>UV</w:t>
            </w:r>
            <w:r>
              <w:rPr>
                <w:rFonts w:hint="eastAsia" w:ascii="宋体" w:hAnsi="宋体" w:eastAsia="宋体" w:cs="宋体"/>
                <w:color w:val="auto"/>
                <w:kern w:val="0"/>
                <w:sz w:val="24"/>
                <w:szCs w:val="24"/>
                <w:highlight w:val="none"/>
                <w:lang w:eastAsia="zh-CN"/>
              </w:rPr>
              <w:t>光氧</w:t>
            </w:r>
            <w:r>
              <w:rPr>
                <w:rFonts w:hint="eastAsia" w:ascii="宋体" w:hAnsi="宋体" w:eastAsia="宋体" w:cs="宋体"/>
                <w:color w:val="auto"/>
                <w:kern w:val="0"/>
                <w:sz w:val="24"/>
                <w:szCs w:val="24"/>
                <w:highlight w:val="none"/>
              </w:rPr>
              <w:t>催化</w:t>
            </w:r>
            <w:r>
              <w:rPr>
                <w:rFonts w:hint="eastAsia" w:ascii="宋体" w:hAnsi="宋体" w:eastAsia="宋体" w:cs="宋体"/>
                <w:color w:val="auto"/>
                <w:kern w:val="0"/>
                <w:sz w:val="24"/>
                <w:szCs w:val="24"/>
                <w:highlight w:val="none"/>
                <w:lang w:val="en-US" w:eastAsia="zh-CN"/>
              </w:rPr>
              <w:t>+等离子催化一体机</w:t>
            </w:r>
            <w:r>
              <w:rPr>
                <w:rFonts w:hint="eastAsia" w:ascii="宋体" w:hAnsi="宋体" w:eastAsia="宋体" w:cs="宋体"/>
                <w:color w:val="auto"/>
                <w:kern w:val="0"/>
                <w:sz w:val="24"/>
                <w:szCs w:val="24"/>
                <w:highlight w:val="none"/>
              </w:rPr>
              <w:t>+15m排气筒</w:t>
            </w:r>
            <w:r>
              <w:rPr>
                <w:rFonts w:hint="eastAsia" w:ascii="宋体" w:hAnsi="宋体" w:eastAsia="宋体" w:cs="宋体"/>
                <w:color w:val="auto"/>
                <w:kern w:val="0"/>
                <w:sz w:val="24"/>
                <w:szCs w:val="24"/>
                <w:highlight w:val="none"/>
                <w:lang w:val="en-US" w:eastAsia="zh-CN"/>
              </w:rPr>
              <w:t>外排</w:t>
            </w:r>
            <w:r>
              <w:rPr>
                <w:rFonts w:hint="eastAsia" w:ascii="宋体" w:hAnsi="宋体" w:eastAsia="宋体" w:cs="宋体"/>
                <w:color w:val="auto"/>
                <w:sz w:val="24"/>
                <w:szCs w:val="24"/>
                <w:lang w:val="en-US" w:eastAsia="zh-CN"/>
              </w:rPr>
              <w:t>”。实际建设情况：压轴废气产生的非甲烷总烃通过“</w:t>
            </w:r>
            <w:r>
              <w:rPr>
                <w:rFonts w:hint="eastAsia" w:ascii="宋体" w:hAnsi="宋体" w:eastAsia="宋体" w:cs="宋体"/>
                <w:color w:val="auto"/>
                <w:kern w:val="0"/>
                <w:sz w:val="24"/>
                <w:szCs w:val="24"/>
                <w:highlight w:val="none"/>
              </w:rPr>
              <w:t>UV</w:t>
            </w:r>
            <w:r>
              <w:rPr>
                <w:rFonts w:hint="eastAsia" w:ascii="宋体" w:hAnsi="宋体" w:eastAsia="宋体" w:cs="宋体"/>
                <w:color w:val="auto"/>
                <w:kern w:val="0"/>
                <w:sz w:val="24"/>
                <w:szCs w:val="24"/>
                <w:highlight w:val="none"/>
                <w:lang w:eastAsia="zh-CN"/>
              </w:rPr>
              <w:t>光氧</w:t>
            </w:r>
            <w:r>
              <w:rPr>
                <w:rFonts w:hint="eastAsia" w:ascii="宋体" w:hAnsi="宋体" w:eastAsia="宋体" w:cs="宋体"/>
                <w:color w:val="auto"/>
                <w:kern w:val="0"/>
                <w:sz w:val="24"/>
                <w:szCs w:val="24"/>
                <w:highlight w:val="none"/>
              </w:rPr>
              <w:t>催化</w:t>
            </w:r>
            <w:r>
              <w:rPr>
                <w:rFonts w:hint="eastAsia" w:ascii="宋体" w:hAnsi="宋体" w:eastAsia="宋体" w:cs="宋体"/>
                <w:color w:val="auto"/>
                <w:kern w:val="0"/>
                <w:sz w:val="24"/>
                <w:szCs w:val="24"/>
                <w:highlight w:val="none"/>
                <w:lang w:val="en-US" w:eastAsia="zh-CN"/>
              </w:rPr>
              <w:t>+活性炭吸附装置</w:t>
            </w:r>
            <w:r>
              <w:rPr>
                <w:rFonts w:hint="eastAsia" w:ascii="宋体" w:hAnsi="宋体" w:eastAsia="宋体" w:cs="宋体"/>
                <w:color w:val="auto"/>
                <w:kern w:val="0"/>
                <w:sz w:val="24"/>
                <w:szCs w:val="24"/>
                <w:highlight w:val="none"/>
              </w:rPr>
              <w:t>+15m排气筒</w:t>
            </w:r>
            <w:r>
              <w:rPr>
                <w:rFonts w:hint="eastAsia" w:ascii="宋体" w:hAnsi="宋体" w:eastAsia="宋体" w:cs="宋体"/>
                <w:color w:val="auto"/>
                <w:kern w:val="0"/>
                <w:sz w:val="24"/>
                <w:szCs w:val="24"/>
                <w:highlight w:val="none"/>
                <w:lang w:val="en-US" w:eastAsia="zh-CN"/>
              </w:rPr>
              <w:t>外排（P1）</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加强废气治理，确保废气达标排放。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val="en-US" w:eastAsia="zh-CN"/>
              </w:rPr>
              <w:t>活性炭吸附装置产生废活性炭，厂区建设</w:t>
            </w:r>
            <w:r>
              <w:rPr>
                <w:rFonts w:hint="eastAsia" w:ascii="宋体" w:hAnsi="宋体" w:eastAsia="宋体" w:cs="宋体"/>
                <w:color w:val="auto"/>
                <w:sz w:val="24"/>
                <w:szCs w:val="24"/>
                <w:highlight w:val="none"/>
              </w:rPr>
              <w:t>危废暂存间1个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废活性炭</w:t>
            </w:r>
            <w:r>
              <w:rPr>
                <w:rFonts w:hint="eastAsia" w:ascii="宋体" w:hAnsi="宋体" w:eastAsia="宋体" w:cs="宋体"/>
                <w:bCs/>
                <w:color w:val="auto"/>
                <w:sz w:val="24"/>
                <w:szCs w:val="24"/>
                <w:highlight w:val="none"/>
              </w:rPr>
              <w:t>暂存于危废暂存间，定期交由有资质单位处理。</w:t>
            </w:r>
          </w:p>
          <w:p>
            <w:pPr>
              <w:pStyle w:val="26"/>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firstLine="480" w:firstLineChars="200"/>
              <w:jc w:val="left"/>
              <w:textAlignment w:val="auto"/>
              <w:rPr>
                <w:rFonts w:hint="eastAsia" w:eastAsia="宋体"/>
              </w:rPr>
            </w:pPr>
            <w:r>
              <w:rPr>
                <w:rFonts w:hint="eastAsia" w:ascii="Times New Roman" w:eastAsia="宋体" w:cs="Times New Roman"/>
                <w:color w:val="auto"/>
                <w:kern w:val="24"/>
              </w:rPr>
              <w:t>对照</w:t>
            </w:r>
            <w:r>
              <w:rPr>
                <w:rFonts w:hint="eastAsia" w:ascii="宋体" w:hAnsi="宋体" w:eastAsia="宋体" w:cs="宋体"/>
                <w:kern w:val="24"/>
              </w:rPr>
              <w:t>《关于印发环境管理中部分建设项目重大变动清单的通知》（环办[2015]52号）的规定，</w:t>
            </w:r>
            <w:r>
              <w:rPr>
                <w:rFonts w:hint="eastAsia" w:ascii="Times New Roman" w:eastAsia="宋体" w:cs="Times New Roman"/>
                <w:color w:val="auto"/>
                <w:kern w:val="24"/>
              </w:rPr>
              <w:t>项目</w:t>
            </w:r>
            <w:r>
              <w:rPr>
                <w:rFonts w:hint="default" w:ascii="Times New Roman" w:eastAsia="宋体" w:cs="Times New Roman"/>
                <w:color w:val="auto"/>
                <w:kern w:val="24"/>
              </w:rPr>
              <w:t>变动</w:t>
            </w:r>
            <w:r>
              <w:rPr>
                <w:rFonts w:hint="eastAsia" w:ascii="Times New Roman" w:eastAsia="宋体" w:cs="Times New Roman"/>
                <w:color w:val="auto"/>
                <w:kern w:val="24"/>
              </w:rPr>
              <w:t>不增加</w:t>
            </w:r>
            <w:r>
              <w:rPr>
                <w:rFonts w:hint="default" w:ascii="Times New Roman" w:eastAsia="宋体" w:cs="Times New Roman"/>
                <w:color w:val="auto"/>
                <w:kern w:val="24"/>
              </w:rPr>
              <w:t>生产规模，不产生新的污染物</w:t>
            </w:r>
            <w:r>
              <w:rPr>
                <w:rFonts w:hint="eastAsia" w:ascii="Times New Roman" w:eastAsia="宋体" w:cs="Times New Roman"/>
                <w:color w:val="auto"/>
                <w:kern w:val="24"/>
              </w:rPr>
              <w:t>，不会</w:t>
            </w:r>
            <w:r>
              <w:rPr>
                <w:rFonts w:hint="default" w:ascii="Times New Roman" w:eastAsia="宋体" w:cs="Times New Roman"/>
                <w:color w:val="auto"/>
                <w:kern w:val="24"/>
              </w:rPr>
              <w:t>加重对环境的影响，</w:t>
            </w:r>
            <w:r>
              <w:rPr>
                <w:rFonts w:hint="eastAsia" w:ascii="Times New Roman" w:eastAsia="宋体" w:cs="Times New Roman"/>
                <w:color w:val="auto"/>
                <w:kern w:val="24"/>
              </w:rPr>
              <w:t>不属于</w:t>
            </w:r>
            <w:r>
              <w:rPr>
                <w:rFonts w:hint="default" w:ascii="Times New Roman" w:eastAsia="宋体" w:cs="Times New Roman"/>
                <w:color w:val="auto"/>
                <w:kern w:val="24"/>
              </w:rPr>
              <w:t>重大变动</w:t>
            </w:r>
            <w:r>
              <w:rPr>
                <w:rFonts w:hint="eastAsia" w:ascii="Times New Roman" w:eastAsia="宋体" w:cs="Times New Roman"/>
                <w:color w:val="auto"/>
                <w:kern w:val="24"/>
              </w:rPr>
              <w:t>。</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rPr>
            </w:pPr>
          </w:p>
        </w:tc>
      </w:tr>
    </w:tbl>
    <w:p>
      <w:pPr>
        <w:tabs>
          <w:tab w:val="left" w:pos="860"/>
        </w:tabs>
        <w:spacing w:line="360" w:lineRule="auto"/>
        <w:outlineLvl w:val="0"/>
        <w:rPr>
          <w:bCs/>
          <w:sz w:val="30"/>
          <w:szCs w:val="30"/>
        </w:rPr>
      </w:pPr>
      <w:r>
        <w:rPr>
          <w:bCs/>
          <w:sz w:val="30"/>
          <w:szCs w:val="30"/>
        </w:rPr>
        <w:t>表三</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5" w:hRule="exact"/>
          <w:jc w:val="center"/>
        </w:trPr>
        <w:tc>
          <w:tcPr>
            <w:tcW w:w="9202" w:type="dxa"/>
          </w:tcPr>
          <w:p>
            <w:pPr>
              <w:keepNext w:val="0"/>
              <w:keepLines w:val="0"/>
              <w:suppressLineNumbers w:val="0"/>
              <w:tabs>
                <w:tab w:val="left" w:pos="2800"/>
              </w:tabs>
              <w:spacing w:before="0" w:beforeAutospacing="0" w:after="0" w:afterAutospacing="0" w:line="360" w:lineRule="auto"/>
              <w:ind w:left="0" w:right="0"/>
              <w:rPr>
                <w:rFonts w:hint="default"/>
                <w:b/>
                <w:sz w:val="24"/>
              </w:rPr>
            </w:pPr>
            <w:r>
              <w:rPr>
                <w:rFonts w:hint="default"/>
                <w:b/>
                <w:sz w:val="24"/>
              </w:rPr>
              <w:pict>
                <v:line id="直线 1519" o:spid="_x0000_s1047" o:spt="20" style="position:absolute;left:0pt;margin-left:170.8pt;margin-top:923.65pt;height:0pt;width:27pt;z-index:251614208;mso-width-relative:page;mso-height-relative:page;" coordsize="21600,21600" o:gfxdata="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MC/gjaAAAADQEAAA8A&#10;AAAAAAAAAQAgAAAAIgAAAGRycy9kb3ducmV2LnhtbFBLAQIUABQAAAAIAIdO4kAkgubw3AEAAKID&#10;AAAOAAAAAAAAAAEAIAAAACkBAABkcnMvZTJvRG9jLnhtbFBLBQYAAAAABgAGAFkBAAB3BQAAAAA=&#10;">
                  <v:path arrowok="t"/>
                  <v:fill focussize="0,0"/>
                  <v:stroke endarrow="block"/>
                  <v:imagedata o:title=""/>
                  <o:lock v:ext="edit"/>
                </v:line>
              </w:pict>
            </w:r>
            <w:r>
              <w:rPr>
                <w:rFonts w:hint="default"/>
                <w:b/>
                <w:sz w:val="24"/>
              </w:rPr>
              <w:t>主要污染源、污染物处理和排放</w:t>
            </w:r>
            <w:r>
              <w:rPr>
                <w:rFonts w:hint="eastAsia"/>
                <w:b/>
                <w:sz w:val="24"/>
              </w:rPr>
              <w:t>（附处理流程示意图、标出废水、废气、厂界噪声监测点位）：</w:t>
            </w:r>
          </w:p>
          <w:p>
            <w:pPr>
              <w:keepNext w:val="0"/>
              <w:keepLines w:val="0"/>
              <w:suppressLineNumbers w:val="0"/>
              <w:tabs>
                <w:tab w:val="left" w:pos="2800"/>
              </w:tabs>
              <w:spacing w:before="0" w:beforeAutospacing="0" w:after="0" w:afterAutospacing="0" w:line="360" w:lineRule="auto"/>
              <w:ind w:left="0" w:right="0" w:firstLine="480" w:firstLineChars="200"/>
              <w:rPr>
                <w:rFonts w:hint="default"/>
                <w:sz w:val="24"/>
              </w:rPr>
            </w:pPr>
            <w:r>
              <w:rPr>
                <w:rFonts w:hint="eastAsia"/>
                <w:sz w:val="24"/>
                <w:lang w:eastAsia="zh-CN"/>
              </w:rPr>
              <w:t>石家庄顶屋工具制造有限公司</w:t>
            </w:r>
            <w:r>
              <w:rPr>
                <w:rFonts w:hint="eastAsia"/>
                <w:sz w:val="24"/>
                <w:lang w:val="en-US" w:eastAsia="zh-CN"/>
              </w:rPr>
              <w:t>钻机制造项目</w:t>
            </w:r>
            <w:r>
              <w:rPr>
                <w:rFonts w:hint="eastAsia" w:ascii="宋体" w:hAnsi="宋体"/>
                <w:sz w:val="24"/>
              </w:rPr>
              <w:t>，</w:t>
            </w:r>
            <w:r>
              <w:rPr>
                <w:rFonts w:hint="eastAsia"/>
                <w:sz w:val="24"/>
              </w:rPr>
              <w:t>废气、废水、噪声及固废。分析如下：</w:t>
            </w:r>
            <w:r>
              <w:rPr>
                <w:rFonts w:hint="eastAsia" w:ascii="宋体" w:hAnsi="宋体"/>
                <w:sz w:val="24"/>
              </w:rPr>
              <w:t>对环境</w:t>
            </w:r>
            <w:r>
              <w:rPr>
                <w:rFonts w:hint="eastAsia"/>
                <w:sz w:val="24"/>
              </w:rPr>
              <w:t>产生影响的主要为</w:t>
            </w:r>
          </w:p>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rPr>
                <w:rFonts w:hint="eastAsia" w:ascii="Times New Roman" w:hAnsi="Times New Roman" w:cs="Times New Roman"/>
                <w:sz w:val="24"/>
                <w:lang w:val="en-GB" w:eastAsia="zh-CN"/>
              </w:rPr>
            </w:pPr>
            <w:r>
              <w:rPr>
                <w:rFonts w:hint="default"/>
                <w:sz w:val="24"/>
              </w:rPr>
              <w:t>废</w:t>
            </w:r>
            <w:r>
              <w:rPr>
                <w:rFonts w:hint="eastAsia"/>
                <w:sz w:val="24"/>
              </w:rPr>
              <w:t>气</w:t>
            </w:r>
            <w:r>
              <w:rPr>
                <w:rFonts w:hint="default"/>
                <w:sz w:val="24"/>
              </w:rPr>
              <w:t>：</w:t>
            </w:r>
            <w:r>
              <w:rPr>
                <w:rFonts w:hint="eastAsia"/>
                <w:sz w:val="24"/>
                <w:lang w:eastAsia="zh-CN"/>
              </w:rPr>
              <w:t>本项目废气主要为</w:t>
            </w:r>
            <w:r>
              <w:rPr>
                <w:rFonts w:hint="eastAsia"/>
                <w:sz w:val="24"/>
                <w:lang w:val="en-US" w:eastAsia="zh-CN"/>
              </w:rPr>
              <w:t>压轴工序产生的非甲烷总烃、打磨工序以及</w:t>
            </w:r>
            <w:r>
              <w:rPr>
                <w:rFonts w:hint="eastAsia" w:ascii="宋体" w:hAnsi="宋体" w:eastAsia="宋体" w:cs="宋体"/>
                <w:color w:val="auto"/>
                <w:sz w:val="24"/>
                <w:szCs w:val="24"/>
                <w:lang w:val="en-US" w:eastAsia="zh-CN"/>
              </w:rPr>
              <w:t>车间产生粉</w:t>
            </w:r>
            <w:r>
              <w:rPr>
                <w:rFonts w:hint="eastAsia" w:ascii="Times New Roman" w:hAnsi="Times New Roman" w:cs="Times New Roman"/>
                <w:sz w:val="24"/>
                <w:lang w:val="en-US" w:eastAsia="zh-CN"/>
              </w:rPr>
              <w:t>尘工序产生的颗粒物。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480" w:firstLineChars="200"/>
              <w:jc w:val="left"/>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非甲烷总烃废气通过集气罩收集后，引入“UV光氧催化装置+活性炭吸附装置”进行处理，处理后由15m排气筒（P1）排放；颗粒物通过集气罩收集后，引入“布袋除尘器”进行处理，处理后由15m排气筒（P2）排放。</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480" w:firstLineChars="200"/>
              <w:jc w:val="left"/>
              <w:textAlignment w:val="auto"/>
              <w:rPr>
                <w:rFonts w:hint="eastAsia"/>
                <w:sz w:val="24"/>
                <w:lang w:val="en-GB"/>
              </w:rPr>
            </w:pPr>
            <w:r>
              <w:rPr>
                <w:rFonts w:hint="eastAsia"/>
                <w:sz w:val="24"/>
                <w:lang w:val="en-US" w:eastAsia="zh-CN"/>
              </w:rPr>
              <w:t>未收集的废气经车间密闭后，</w:t>
            </w:r>
            <w:r>
              <w:rPr>
                <w:rFonts w:hint="eastAsia"/>
                <w:sz w:val="24"/>
                <w:lang w:val="en-GB"/>
              </w:rPr>
              <w:t>以无组织形式排放。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jc w:val="both"/>
              <w:textAlignment w:val="auto"/>
              <w:rPr>
                <w:rFonts w:hint="default" w:ascii="Times New Roman" w:hAnsi="Times New Roman" w:cs="Times New Roman"/>
                <w:sz w:val="24"/>
              </w:rPr>
            </w:pPr>
            <w:r>
              <w:rPr>
                <w:rFonts w:hint="eastAsia"/>
                <w:sz w:val="24"/>
                <w:lang w:val="en-US" w:eastAsia="zh-CN"/>
              </w:rPr>
              <w:t>2、</w:t>
            </w:r>
            <w:r>
              <w:rPr>
                <w:rFonts w:hint="default"/>
                <w:sz w:val="24"/>
              </w:rPr>
              <w:t>废</w:t>
            </w:r>
            <w:r>
              <w:rPr>
                <w:rFonts w:hint="default" w:ascii="Times New Roman" w:hAnsi="Times New Roman" w:cs="Times New Roman"/>
                <w:sz w:val="24"/>
              </w:rPr>
              <w:t>水：</w:t>
            </w: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生活废水</w:t>
            </w:r>
            <w:r>
              <w:rPr>
                <w:rFonts w:hint="default" w:ascii="Times New Roman" w:hAnsi="Times New Roman" w:cs="Times New Roman"/>
                <w:color w:val="auto"/>
                <w:sz w:val="24"/>
                <w:highlight w:val="none"/>
              </w:rPr>
              <w:t>主要为职工盥洗废水</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职工盥洗废水用于厂区泼洒抑尘</w:t>
            </w:r>
            <w:r>
              <w:rPr>
                <w:rFonts w:hint="eastAsia" w:ascii="Times New Roman" w:hAnsi="Times New Roman" w:cs="Times New Roman"/>
                <w:color w:val="auto"/>
                <w:sz w:val="24"/>
                <w:szCs w:val="24"/>
                <w:highlight w:val="none"/>
                <w:lang w:eastAsia="zh-CN"/>
              </w:rPr>
              <w:t>；设备冷却水循环使用，不外排；厂区</w:t>
            </w:r>
            <w:r>
              <w:rPr>
                <w:rFonts w:hint="default" w:ascii="Times New Roman" w:hAnsi="Times New Roman" w:cs="Times New Roman"/>
                <w:color w:val="auto"/>
                <w:sz w:val="24"/>
                <w:szCs w:val="24"/>
                <w:highlight w:val="none"/>
                <w:lang w:eastAsia="zh-CN"/>
              </w:rPr>
              <w:t>内设有防渗旱厕，定期清运用于农田肥料。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sz w:val="24"/>
              </w:rPr>
            </w:pPr>
            <w:r>
              <w:rPr>
                <w:rFonts w:hint="default"/>
                <w:sz w:val="24"/>
              </w:rPr>
              <w:t>3、噪声：</w:t>
            </w:r>
            <w:r>
              <w:rPr>
                <w:rFonts w:hint="default" w:ascii="Times New Roman" w:hAnsi="Times New Roman" w:cs="Times New Roman"/>
                <w:color w:val="000000"/>
                <w:kern w:val="0"/>
                <w:sz w:val="24"/>
                <w:szCs w:val="24"/>
              </w:rPr>
              <w:t>本项目运营期产生的噪声主要为</w:t>
            </w:r>
            <w:r>
              <w:rPr>
                <w:rFonts w:hint="default" w:ascii="Times New Roman" w:hAnsi="Times New Roman" w:cs="Times New Roman"/>
                <w:color w:val="000000"/>
                <w:sz w:val="24"/>
                <w:szCs w:val="24"/>
              </w:rPr>
              <w:t>机械</w:t>
            </w:r>
            <w:r>
              <w:rPr>
                <w:rFonts w:hint="default" w:ascii="Times New Roman" w:hAnsi="Times New Roman" w:cs="Times New Roman"/>
                <w:color w:val="000000"/>
                <w:kern w:val="0"/>
                <w:sz w:val="24"/>
                <w:szCs w:val="24"/>
              </w:rPr>
              <w:t>设备工作时产生的噪声，采取厂房隔声等措施</w:t>
            </w:r>
            <w:r>
              <w:rPr>
                <w:rFonts w:hint="eastAsia"/>
                <w:sz w:val="24"/>
                <w:lang w:eastAsia="zh-CN"/>
              </w:rPr>
              <w:t>来降低噪声对周围环境产生的影响</w:t>
            </w:r>
            <w:r>
              <w:rPr>
                <w:rFonts w:hint="eastAsia"/>
                <w:sz w:val="24"/>
              </w:rPr>
              <w:t>。</w:t>
            </w:r>
          </w:p>
          <w:p>
            <w:pPr>
              <w:pStyle w:val="65"/>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44" w:firstLineChars="185"/>
              <w:textAlignment w:val="auto"/>
              <w:rPr>
                <w:rFonts w:hint="default" w:ascii="Times New Roman" w:hAnsi="Times New Roman" w:eastAsia="宋体" w:cs="Times New Roman"/>
                <w:color w:val="000000"/>
                <w:kern w:val="0"/>
                <w:sz w:val="24"/>
                <w:szCs w:val="24"/>
                <w:lang w:val="en-US" w:eastAsia="zh-CN" w:bidi="ar-SA"/>
              </w:rPr>
            </w:pPr>
            <w:r>
              <w:rPr>
                <w:rFonts w:hint="default"/>
                <w:sz w:val="24"/>
              </w:rPr>
              <w:t>4、</w:t>
            </w:r>
            <w:r>
              <w:rPr>
                <w:rFonts w:hint="default" w:ascii="Times New Roman" w:hAnsi="Times New Roman" w:eastAsia="宋体" w:cs="Times New Roman"/>
                <w:sz w:val="24"/>
              </w:rPr>
              <w:t>固体废物：</w:t>
            </w:r>
            <w:r>
              <w:rPr>
                <w:rFonts w:hint="default" w:ascii="Times New Roman" w:hAnsi="Times New Roman" w:eastAsia="宋体" w:cs="Times New Roman"/>
                <w:color w:val="000000"/>
                <w:kern w:val="0"/>
                <w:sz w:val="24"/>
                <w:szCs w:val="24"/>
                <w:lang w:val="en-US" w:eastAsia="zh-CN" w:bidi="ar-SA"/>
              </w:rPr>
              <w:t>本项目产生的固废主要为生活垃圾交由环卫部门清运，边角料、</w:t>
            </w:r>
            <w:r>
              <w:rPr>
                <w:rFonts w:hint="eastAsia" w:ascii="Times New Roman" w:hAnsi="Times New Roman" w:eastAsia="宋体" w:cs="Times New Roman"/>
                <w:color w:val="000000"/>
                <w:kern w:val="0"/>
                <w:sz w:val="24"/>
                <w:szCs w:val="24"/>
                <w:lang w:val="en-US" w:eastAsia="zh-CN" w:bidi="ar-SA"/>
              </w:rPr>
              <w:t>车间密闭</w:t>
            </w:r>
            <w:r>
              <w:rPr>
                <w:rFonts w:hint="default" w:ascii="Times New Roman" w:hAnsi="Times New Roman" w:eastAsia="宋体" w:cs="Times New Roman"/>
                <w:color w:val="000000"/>
                <w:kern w:val="0"/>
                <w:sz w:val="24"/>
                <w:szCs w:val="24"/>
                <w:lang w:val="en-US" w:eastAsia="zh-CN" w:bidi="ar-SA"/>
              </w:rPr>
              <w:t>收尘灰</w:t>
            </w:r>
            <w:r>
              <w:rPr>
                <w:rFonts w:hint="eastAsia" w:ascii="Times New Roman" w:hAnsi="Times New Roman" w:eastAsia="宋体" w:cs="Times New Roman"/>
                <w:color w:val="000000"/>
                <w:kern w:val="0"/>
                <w:sz w:val="24"/>
                <w:szCs w:val="24"/>
                <w:lang w:val="en-US" w:eastAsia="zh-CN" w:bidi="ar-SA"/>
              </w:rPr>
              <w:t>统一收集后外售</w:t>
            </w:r>
            <w:r>
              <w:rPr>
                <w:rFonts w:hint="default" w:ascii="Times New Roman" w:hAnsi="Times New Roman" w:eastAsia="宋体" w:cs="Times New Roman"/>
                <w:color w:val="000000"/>
                <w:kern w:val="0"/>
                <w:sz w:val="24"/>
                <w:szCs w:val="24"/>
                <w:lang w:val="en-US" w:eastAsia="zh-CN" w:bidi="ar-SA"/>
              </w:rPr>
              <w:t>。</w:t>
            </w:r>
            <w:r>
              <w:rPr>
                <w:rFonts w:hint="eastAsia" w:ascii="Times New Roman" w:hAnsi="Times New Roman" w:eastAsia="宋体" w:cs="Times New Roman"/>
                <w:color w:val="000000"/>
                <w:kern w:val="0"/>
                <w:sz w:val="24"/>
                <w:szCs w:val="24"/>
                <w:lang w:val="en-US" w:eastAsia="zh-CN" w:bidi="ar-SA"/>
              </w:rPr>
              <w:t>废黄油桶在厂内暂存，由生产厂家回收循环使用。车床、铣床等设备使用抹布擦拭产生的废抹布，混入生活垃圾。根据《国家危险废物名录中危险废物豁免管理清单》中废弃的含油抹布、劳保用品混入生活垃圾，全过程不按危险废物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活性炭吸附装置产生废活性炭，厂区建设危废暂存间1个，废活性炭采用密封袋装暂存于危废暂存间，定期交由有资质单位处理。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Style w:val="49"/>
                <w:rFonts w:hint="default" w:ascii="Times New Roman" w:hAnsi="Times New Roman" w:eastAsia="宋体" w:cs="Times New Roman"/>
                <w:color w:val="auto"/>
                <w:lang w:val="en-US" w:eastAsia="zh-CN"/>
              </w:rPr>
            </w:pPr>
            <w:r>
              <w:rPr>
                <w:rFonts w:hint="default" w:ascii="Times New Roman" w:hAnsi="Times New Roman" w:eastAsia="宋体" w:cs="Times New Roman"/>
                <w:spacing w:val="0"/>
                <w:kern w:val="0"/>
                <w:sz w:val="24"/>
                <w:szCs w:val="24"/>
                <w:highlight w:val="none"/>
                <w:lang w:val="en-US" w:eastAsia="zh-CN" w:bidi="ar-SA"/>
              </w:rPr>
              <w:t>项目产生的固体废物全部妥善处置</w:t>
            </w:r>
            <w:r>
              <w:rPr>
                <w:rFonts w:hint="eastAsia" w:ascii="Times New Roman" w:hAnsi="Times New Roman" w:eastAsia="宋体" w:cs="Times New Roman"/>
                <w:spacing w:val="0"/>
                <w:kern w:val="0"/>
                <w:sz w:val="24"/>
                <w:szCs w:val="24"/>
                <w:highlight w:val="none"/>
                <w:lang w:val="en-US" w:eastAsia="zh-CN" w:bidi="ar-SA"/>
              </w:rPr>
              <w:t>，</w:t>
            </w:r>
            <w:r>
              <w:rPr>
                <w:rFonts w:hint="default" w:ascii="Times New Roman" w:hAnsi="Times New Roman" w:eastAsia="宋体" w:cs="Times New Roman"/>
                <w:spacing w:val="0"/>
                <w:kern w:val="0"/>
                <w:sz w:val="24"/>
                <w:szCs w:val="24"/>
                <w:highlight w:val="none"/>
                <w:lang w:val="en-US" w:eastAsia="zh-CN" w:bidi="ar-SA"/>
              </w:rPr>
              <w:t>因此，不会对</w:t>
            </w:r>
            <w:r>
              <w:rPr>
                <w:rFonts w:hint="default" w:ascii="Times New Roman" w:hAnsi="Times New Roman" w:eastAsia="宋体" w:cs="Times New Roman"/>
                <w:kern w:val="0"/>
                <w:sz w:val="24"/>
                <w:szCs w:val="24"/>
                <w:highlight w:val="none"/>
              </w:rPr>
              <w:t>周围环境质量产生明显影响。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Fonts w:hint="default" w:ascii="Times New Roman" w:hAnsi="Times New Roman" w:eastAsia="宋体" w:cs="Times New Roman"/>
                <w:kern w:val="0"/>
                <w:sz w:val="24"/>
                <w:szCs w:val="24"/>
                <w:highlight w:val="none"/>
              </w:rPr>
            </w:pP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00" w:firstLineChars="200"/>
              <w:textAlignment w:val="auto"/>
              <w:rPr>
                <w:rFonts w:hint="default"/>
                <w:sz w:val="24"/>
              </w:rPr>
            </w:pPr>
          </w:p>
          <w:p>
            <w:pPr>
              <w:keepNext w:val="0"/>
              <w:keepLines w:val="0"/>
              <w:suppressLineNumbers w:val="0"/>
              <w:spacing w:before="0" w:beforeAutospacing="0" w:after="0" w:afterAutospacing="0" w:line="360" w:lineRule="auto"/>
              <w:ind w:left="0" w:right="0" w:firstLine="480" w:firstLineChars="200"/>
              <w:rPr>
                <w:rFonts w:hint="default"/>
                <w:color w:val="FF0000"/>
                <w:sz w:val="24"/>
              </w:rPr>
            </w:pPr>
            <w:r>
              <w:rPr>
                <w:rFonts w:hint="default" w:ascii="宋体" w:hAnsi="宋体" w:cs="宋体"/>
                <w:color w:val="FF0000"/>
                <w:kern w:val="0"/>
                <w:sz w:val="24"/>
              </w:rPr>
              <w:br w:type="textWrapping"/>
            </w:r>
          </w:p>
          <w:p>
            <w:pPr>
              <w:keepNext w:val="0"/>
              <w:keepLines w:val="0"/>
              <w:suppressLineNumbers w:val="0"/>
              <w:spacing w:before="0" w:beforeAutospacing="0" w:after="0" w:afterAutospacing="0"/>
              <w:ind w:left="0" w:right="0"/>
              <w:jc w:val="left"/>
              <w:rPr>
                <w:rFonts w:hint="default"/>
                <w:szCs w:val="21"/>
              </w:rPr>
            </w:pPr>
          </w:p>
        </w:tc>
      </w:tr>
    </w:tbl>
    <w:p>
      <w:pPr>
        <w:tabs>
          <w:tab w:val="left" w:pos="860"/>
        </w:tabs>
        <w:spacing w:line="360" w:lineRule="auto"/>
        <w:rPr>
          <w:rFonts w:hint="eastAsia"/>
          <w:bCs/>
          <w:sz w:val="30"/>
          <w:szCs w:val="30"/>
        </w:rPr>
        <w:sectPr>
          <w:headerReference r:id="rId5" w:type="default"/>
          <w:footerReference r:id="rId6" w:type="default"/>
          <w:pgSz w:w="11906" w:h="16838"/>
          <w:pgMar w:top="1440" w:right="1287" w:bottom="1440" w:left="1633" w:header="851" w:footer="992" w:gutter="0"/>
          <w:pgBorders>
            <w:top w:val="none" w:sz="0" w:space="0"/>
            <w:left w:val="none" w:sz="0" w:space="0"/>
            <w:bottom w:val="none" w:sz="0" w:space="0"/>
            <w:right w:val="none" w:sz="0" w:space="0"/>
          </w:pgBorders>
          <w:pgNumType w:start="1"/>
          <w:cols w:space="720" w:num="1"/>
          <w:docGrid w:linePitch="312" w:charSpace="0"/>
        </w:sectPr>
      </w:pPr>
    </w:p>
    <w:p>
      <w:pPr>
        <w:tabs>
          <w:tab w:val="left" w:pos="860"/>
        </w:tabs>
        <w:spacing w:line="360" w:lineRule="auto"/>
        <w:rPr>
          <w:bCs/>
          <w:sz w:val="30"/>
          <w:szCs w:val="30"/>
        </w:rPr>
      </w:pPr>
      <w:r>
        <w:rPr>
          <w:rFonts w:hint="eastAsia"/>
          <w:bCs/>
          <w:sz w:val="30"/>
          <w:szCs w:val="30"/>
        </w:rPr>
        <w:t>续</w:t>
      </w:r>
      <w:r>
        <w:rPr>
          <w:bCs/>
          <w:sz w:val="30"/>
          <w:szCs w:val="30"/>
        </w:rPr>
        <w:t>表三</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2" w:type="dxa"/>
          </w:tcPr>
          <w:p>
            <w:pPr>
              <w:keepNext w:val="0"/>
              <w:keepLines w:val="0"/>
              <w:suppressLineNumbers w:val="0"/>
              <w:tabs>
                <w:tab w:val="left" w:pos="860"/>
              </w:tabs>
              <w:spacing w:before="0" w:beforeAutospacing="0" w:after="0" w:afterAutospacing="0" w:line="360" w:lineRule="auto"/>
              <w:ind w:left="0" w:right="0"/>
              <w:rPr>
                <w:rFonts w:hint="eastAsia"/>
              </w:rPr>
            </w:pPr>
          </w:p>
          <w:p>
            <w:pPr>
              <w:pStyle w:val="26"/>
              <w:keepNext w:val="0"/>
              <w:keepLines w:val="0"/>
              <w:suppressLineNumbers w:val="0"/>
              <w:spacing w:before="0" w:beforeAutospacing="0" w:after="0" w:afterAutospacing="0"/>
              <w:ind w:left="0" w:right="0"/>
              <w:jc w:val="both"/>
              <w:rPr>
                <w:rFonts w:hint="default" w:eastAsia="宋体"/>
                <w:b/>
                <w:bCs w:val="0"/>
                <w:sz w:val="24"/>
                <w:szCs w:val="24"/>
                <w:vertAlign w:val="baseline"/>
                <w:lang w:val="en-US" w:eastAsia="zh-CN"/>
              </w:rPr>
            </w:pPr>
            <w:r>
              <w:rPr>
                <w:rFonts w:hint="eastAsia"/>
                <w:b/>
                <w:bCs w:val="0"/>
                <w:sz w:val="24"/>
                <w:szCs w:val="24"/>
                <w:vertAlign w:val="baseline"/>
                <w:lang w:val="en-US" w:eastAsia="zh-CN"/>
              </w:rPr>
              <w:t>危废暂存间照片：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pStyle w:val="26"/>
                    <w:keepNext w:val="0"/>
                    <w:keepLines w:val="0"/>
                    <w:suppressLineNumbers w:val="0"/>
                    <w:spacing w:before="0" w:beforeAutospacing="0" w:after="0" w:afterAutospacing="0"/>
                    <w:ind w:left="0" w:right="0"/>
                    <w:jc w:val="both"/>
                    <w:rPr>
                      <w:rFonts w:hint="eastAsia"/>
                      <w:bCs/>
                      <w:sz w:val="30"/>
                      <w:szCs w:val="30"/>
                      <w:vertAlign w:val="baseline"/>
                    </w:rPr>
                  </w:pPr>
                  <w:r>
                    <w:rPr>
                      <w:rFonts w:hint="eastAsia" w:eastAsia="宋体"/>
                      <w:bCs/>
                      <w:sz w:val="30"/>
                      <w:szCs w:val="30"/>
                      <w:vertAlign w:val="baseline"/>
                      <w:lang w:eastAsia="zh-CN"/>
                    </w:rPr>
                    <w:drawing>
                      <wp:anchor distT="0" distB="0" distL="114300" distR="114300" simplePos="0" relativeHeight="1317525504" behindDoc="0" locked="0" layoutInCell="1" allowOverlap="1">
                        <wp:simplePos x="0" y="0"/>
                        <wp:positionH relativeFrom="column">
                          <wp:posOffset>24130</wp:posOffset>
                        </wp:positionH>
                        <wp:positionV relativeFrom="paragraph">
                          <wp:posOffset>162560</wp:posOffset>
                        </wp:positionV>
                        <wp:extent cx="2475230" cy="2829560"/>
                        <wp:effectExtent l="0" t="0" r="1270" b="8890"/>
                        <wp:wrapNone/>
                        <wp:docPr id="12" name="图片 12" descr="6f65a0c4783df4ac4fc8e0f0a485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65a0c4783df4ac4fc8e0f0a48552d"/>
                                <pic:cNvPicPr>
                                  <a:picLocks noChangeAspect="1"/>
                                </pic:cNvPicPr>
                              </pic:nvPicPr>
                              <pic:blipFill>
                                <a:blip r:embed="rId22"/>
                                <a:stretch>
                                  <a:fillRect/>
                                </a:stretch>
                              </pic:blipFill>
                              <pic:spPr>
                                <a:xfrm>
                                  <a:off x="0" y="0"/>
                                  <a:ext cx="2475230" cy="2829560"/>
                                </a:xfrm>
                                <a:prstGeom prst="rect">
                                  <a:avLst/>
                                </a:prstGeom>
                              </pic:spPr>
                            </pic:pic>
                          </a:graphicData>
                        </a:graphic>
                      </wp:anchor>
                    </w:drawing>
                  </w:r>
                </w:p>
                <w:p>
                  <w:pPr>
                    <w:pStyle w:val="26"/>
                    <w:keepNext w:val="0"/>
                    <w:keepLines w:val="0"/>
                    <w:suppressLineNumbers w:val="0"/>
                    <w:spacing w:before="0" w:beforeAutospacing="0" w:after="0" w:afterAutospacing="0"/>
                    <w:ind w:left="0" w:right="0"/>
                    <w:jc w:val="both"/>
                    <w:rPr>
                      <w:rFonts w:hint="eastAsia" w:eastAsia="宋体"/>
                      <w:bCs/>
                      <w:sz w:val="30"/>
                      <w:szCs w:val="30"/>
                      <w:vertAlign w:val="baseline"/>
                      <w:lang w:eastAsia="zh-CN"/>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eastAsia="宋体"/>
                      <w:bCs/>
                      <w:sz w:val="30"/>
                      <w:szCs w:val="30"/>
                      <w:vertAlign w:val="baseline"/>
                      <w:lang w:eastAsia="zh-CN"/>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tc>
              <w:tc>
                <w:tcPr>
                  <w:tcW w:w="4493" w:type="dxa"/>
                </w:tcPr>
                <w:p>
                  <w:pPr>
                    <w:pStyle w:val="26"/>
                    <w:keepNext w:val="0"/>
                    <w:keepLines w:val="0"/>
                    <w:suppressLineNumbers w:val="0"/>
                    <w:spacing w:before="0" w:beforeAutospacing="0" w:after="0" w:afterAutospacing="0"/>
                    <w:ind w:left="0" w:right="0"/>
                    <w:jc w:val="both"/>
                    <w:rPr>
                      <w:rFonts w:hint="eastAsia" w:eastAsia="宋体"/>
                      <w:bCs/>
                      <w:sz w:val="30"/>
                      <w:szCs w:val="30"/>
                      <w:vertAlign w:val="baseline"/>
                      <w:lang w:eastAsia="zh-CN"/>
                    </w:rPr>
                  </w:pPr>
                  <w:r>
                    <w:rPr>
                      <w:rFonts w:hint="eastAsia" w:eastAsia="宋体"/>
                      <w:bCs/>
                      <w:sz w:val="30"/>
                      <w:szCs w:val="30"/>
                      <w:vertAlign w:val="baseline"/>
                      <w:lang w:eastAsia="zh-CN"/>
                    </w:rPr>
                    <w:drawing>
                      <wp:anchor distT="0" distB="0" distL="114300" distR="114300" simplePos="0" relativeHeight="1317526528" behindDoc="0" locked="0" layoutInCell="1" allowOverlap="1">
                        <wp:simplePos x="0" y="0"/>
                        <wp:positionH relativeFrom="column">
                          <wp:posOffset>162560</wp:posOffset>
                        </wp:positionH>
                        <wp:positionV relativeFrom="paragraph">
                          <wp:posOffset>95250</wp:posOffset>
                        </wp:positionV>
                        <wp:extent cx="2284730" cy="2934970"/>
                        <wp:effectExtent l="0" t="0" r="1270" b="17780"/>
                        <wp:wrapNone/>
                        <wp:docPr id="13" name="图片 13" descr="b689f1cf0c2b45289cfa1dc8c6f1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689f1cf0c2b45289cfa1dc8c6f1d99"/>
                                <pic:cNvPicPr>
                                  <a:picLocks noChangeAspect="1"/>
                                </pic:cNvPicPr>
                              </pic:nvPicPr>
                              <pic:blipFill>
                                <a:blip r:embed="rId23"/>
                                <a:stretch>
                                  <a:fillRect/>
                                </a:stretch>
                              </pic:blipFill>
                              <pic:spPr>
                                <a:xfrm>
                                  <a:off x="0" y="0"/>
                                  <a:ext cx="2284730" cy="29349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pStyle w:val="26"/>
                    <w:keepNext w:val="0"/>
                    <w:keepLines w:val="0"/>
                    <w:suppressLineNumbers w:val="0"/>
                    <w:spacing w:before="0" w:beforeAutospacing="0" w:after="0" w:afterAutospacing="0"/>
                    <w:ind w:left="0" w:right="0"/>
                    <w:jc w:val="both"/>
                    <w:rPr>
                      <w:rFonts w:hint="eastAsia"/>
                      <w:bCs/>
                      <w:sz w:val="30"/>
                      <w:szCs w:val="30"/>
                      <w:vertAlign w:val="baseline"/>
                    </w:rPr>
                  </w:pPr>
                  <w:r>
                    <w:rPr>
                      <w:rFonts w:hint="eastAsia" w:eastAsia="宋体"/>
                      <w:bCs/>
                      <w:sz w:val="30"/>
                      <w:szCs w:val="30"/>
                      <w:vertAlign w:val="baseline"/>
                      <w:lang w:eastAsia="zh-CN"/>
                    </w:rPr>
                    <w:drawing>
                      <wp:anchor distT="0" distB="0" distL="114300" distR="114300" simplePos="0" relativeHeight="1317524480" behindDoc="0" locked="0" layoutInCell="1" allowOverlap="1">
                        <wp:simplePos x="0" y="0"/>
                        <wp:positionH relativeFrom="column">
                          <wp:posOffset>71120</wp:posOffset>
                        </wp:positionH>
                        <wp:positionV relativeFrom="paragraph">
                          <wp:posOffset>135255</wp:posOffset>
                        </wp:positionV>
                        <wp:extent cx="2705735" cy="2918460"/>
                        <wp:effectExtent l="0" t="0" r="18415" b="15240"/>
                        <wp:wrapNone/>
                        <wp:docPr id="11" name="图片 11" descr="3ad4202bd59b3160d56b1cb3301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ad4202bd59b3160d56b1cb33019813"/>
                                <pic:cNvPicPr>
                                  <a:picLocks noChangeAspect="1"/>
                                </pic:cNvPicPr>
                              </pic:nvPicPr>
                              <pic:blipFill>
                                <a:blip r:embed="rId24"/>
                                <a:stretch>
                                  <a:fillRect/>
                                </a:stretch>
                              </pic:blipFill>
                              <pic:spPr>
                                <a:xfrm>
                                  <a:off x="0" y="0"/>
                                  <a:ext cx="2705735" cy="2918460"/>
                                </a:xfrm>
                                <a:prstGeom prst="rect">
                                  <a:avLst/>
                                </a:prstGeom>
                              </pic:spPr>
                            </pic:pic>
                          </a:graphicData>
                        </a:graphic>
                      </wp:anchor>
                    </w:drawing>
                  </w: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eastAsia="宋体"/>
                      <w:bCs/>
                      <w:sz w:val="30"/>
                      <w:szCs w:val="30"/>
                      <w:vertAlign w:val="baseline"/>
                      <w:lang w:eastAsia="zh-CN"/>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tc>
              <w:tc>
                <w:tcPr>
                  <w:tcW w:w="4493" w:type="dxa"/>
                </w:tcPr>
                <w:p>
                  <w:pPr>
                    <w:pStyle w:val="26"/>
                    <w:keepNext w:val="0"/>
                    <w:keepLines w:val="0"/>
                    <w:suppressLineNumbers w:val="0"/>
                    <w:spacing w:before="0" w:beforeAutospacing="0" w:after="0" w:afterAutospacing="0"/>
                    <w:ind w:left="0" w:right="0"/>
                    <w:jc w:val="both"/>
                    <w:rPr>
                      <w:rFonts w:hint="eastAsia"/>
                      <w:bCs/>
                      <w:sz w:val="30"/>
                      <w:szCs w:val="30"/>
                      <w:vertAlign w:val="baseline"/>
                    </w:rPr>
                  </w:pPr>
                  <w:r>
                    <w:rPr>
                      <w:rFonts w:hint="eastAsia" w:eastAsia="宋体"/>
                      <w:bCs/>
                      <w:sz w:val="30"/>
                      <w:szCs w:val="30"/>
                      <w:vertAlign w:val="baseline"/>
                      <w:lang w:eastAsia="zh-CN"/>
                    </w:rPr>
                    <w:drawing>
                      <wp:anchor distT="0" distB="0" distL="114300" distR="114300" simplePos="0" relativeHeight="1317523456" behindDoc="0" locked="0" layoutInCell="1" allowOverlap="1">
                        <wp:simplePos x="0" y="0"/>
                        <wp:positionH relativeFrom="column">
                          <wp:posOffset>-24130</wp:posOffset>
                        </wp:positionH>
                        <wp:positionV relativeFrom="paragraph">
                          <wp:posOffset>100965</wp:posOffset>
                        </wp:positionV>
                        <wp:extent cx="2705735" cy="2869565"/>
                        <wp:effectExtent l="0" t="0" r="18415" b="6985"/>
                        <wp:wrapNone/>
                        <wp:docPr id="10" name="图片 10" descr="207b154386ca9f7f93ec52bacaa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7b154386ca9f7f93ec52bacaa3195"/>
                                <pic:cNvPicPr>
                                  <a:picLocks noChangeAspect="1"/>
                                </pic:cNvPicPr>
                              </pic:nvPicPr>
                              <pic:blipFill>
                                <a:blip r:embed="rId25"/>
                                <a:stretch>
                                  <a:fillRect/>
                                </a:stretch>
                              </pic:blipFill>
                              <pic:spPr>
                                <a:xfrm>
                                  <a:off x="0" y="0"/>
                                  <a:ext cx="2705735" cy="2869565"/>
                                </a:xfrm>
                                <a:prstGeom prst="rect">
                                  <a:avLst/>
                                </a:prstGeom>
                              </pic:spPr>
                            </pic:pic>
                          </a:graphicData>
                        </a:graphic>
                      </wp:anchor>
                    </w:drawing>
                  </w:r>
                </w:p>
              </w:tc>
            </w:tr>
          </w:tbl>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p>
            <w:pPr>
              <w:pStyle w:val="26"/>
              <w:keepNext w:val="0"/>
              <w:keepLines w:val="0"/>
              <w:suppressLineNumbers w:val="0"/>
              <w:spacing w:before="0" w:beforeAutospacing="0" w:after="0" w:afterAutospacing="0"/>
              <w:ind w:left="0" w:right="0"/>
              <w:jc w:val="both"/>
              <w:rPr>
                <w:rFonts w:hint="eastAsia"/>
                <w:bCs/>
                <w:sz w:val="30"/>
                <w:szCs w:val="30"/>
                <w:vertAlign w:val="baseline"/>
              </w:rPr>
            </w:pPr>
          </w:p>
        </w:tc>
      </w:tr>
    </w:tbl>
    <w:p>
      <w:pPr>
        <w:tabs>
          <w:tab w:val="left" w:pos="860"/>
        </w:tabs>
        <w:spacing w:line="360" w:lineRule="auto"/>
        <w:rPr>
          <w:rFonts w:hint="eastAsia"/>
          <w:bCs/>
          <w:sz w:val="30"/>
          <w:szCs w:val="30"/>
        </w:rPr>
        <w:sectPr>
          <w:pgSz w:w="11906" w:h="16838"/>
          <w:pgMar w:top="1440" w:right="1287" w:bottom="1440" w:left="1633" w:header="851" w:footer="992" w:gutter="0"/>
          <w:pgBorders>
            <w:top w:val="none" w:sz="0" w:space="0"/>
            <w:left w:val="none" w:sz="0" w:space="0"/>
            <w:bottom w:val="none" w:sz="0" w:space="0"/>
            <w:right w:val="none" w:sz="0" w:space="0"/>
          </w:pgBorders>
          <w:pgNumType w:start="1"/>
          <w:cols w:space="720" w:num="1"/>
          <w:docGrid w:linePitch="312" w:charSpace="0"/>
        </w:sectPr>
      </w:pPr>
    </w:p>
    <w:p>
      <w:pPr>
        <w:tabs>
          <w:tab w:val="left" w:pos="860"/>
        </w:tabs>
        <w:spacing w:line="360" w:lineRule="auto"/>
        <w:rPr>
          <w:bCs/>
          <w:sz w:val="30"/>
          <w:szCs w:val="30"/>
        </w:rPr>
      </w:pPr>
      <w:r>
        <w:rPr>
          <w:rFonts w:hint="eastAsia"/>
          <w:bCs/>
          <w:sz w:val="30"/>
          <w:szCs w:val="30"/>
        </w:rPr>
        <w:t>续</w:t>
      </w:r>
      <w:r>
        <w:rPr>
          <w:bCs/>
          <w:sz w:val="30"/>
          <w:szCs w:val="30"/>
        </w:rPr>
        <w:t>表三</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5" w:hRule="exact"/>
          <w:jc w:val="center"/>
        </w:trPr>
        <w:tc>
          <w:tcPr>
            <w:tcW w:w="9202" w:type="dxa"/>
          </w:tcPr>
          <w:p>
            <w:pPr>
              <w:keepNext w:val="0"/>
              <w:keepLines w:val="0"/>
              <w:suppressLineNumbers w:val="0"/>
              <w:spacing w:before="0" w:beforeAutospacing="0" w:after="0" w:afterAutospacing="0"/>
              <w:ind w:left="0" w:right="0"/>
              <w:jc w:val="center"/>
              <w:rPr>
                <w:rFonts w:hint="default"/>
                <w:szCs w:val="21"/>
              </w:rPr>
            </w:pPr>
            <w:r>
              <w:rPr>
                <w:rFonts w:hint="default"/>
                <w:sz w:val="24"/>
              </w:rPr>
              <w:pict>
                <v:rect id="_x0000_s1048" o:spid="_x0000_s1048" o:spt="1" style="position:absolute;left:0pt;margin-left:-7.65pt;margin-top:2.65pt;height:25.95pt;width:232.85pt;z-index:251727872;mso-width-relative:page;mso-height-relative:page;" filled="f" stroked="f" coordsize="21600,21600" o:gfxdata="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54JcG2QAAAAgBAAAPAAAAAAAAAAEAIAAAACIAAABk&#10;cnMvZG93bnJldi54bWxQSwECFAAUAAAACACHTuJAn5HA15MBAAAOAwAADgAAAAAAAAABACAAAAAo&#10;AQAAZHJzL2Uyb0RvYy54bWxQSwUGAAAAAAYABgBZAQAALQUAAAAA&#10;">
                  <v:path/>
                  <v:fill on="f" focussize="0,0"/>
                  <v:stroke on="f"/>
                  <v:imagedata o:title=""/>
                  <o:lock v:ext="edit"/>
                  <v:textbox>
                    <w:txbxContent>
                      <w:p>
                        <w:pPr>
                          <w:rPr>
                            <w:b/>
                            <w:bCs/>
                            <w:sz w:val="24"/>
                          </w:rPr>
                        </w:pPr>
                        <w:r>
                          <w:rPr>
                            <w:rFonts w:hint="eastAsia"/>
                            <w:b/>
                            <w:bCs/>
                            <w:sz w:val="24"/>
                          </w:rPr>
                          <w:t>监测点</w:t>
                        </w:r>
                        <w:r>
                          <w:rPr>
                            <w:rFonts w:hint="eastAsia"/>
                            <w:b/>
                            <w:bCs/>
                            <w:sz w:val="24"/>
                            <w:highlight w:val="none"/>
                          </w:rPr>
                          <w:t>位示意图</w:t>
                        </w:r>
                        <w:r>
                          <w:rPr>
                            <w:rFonts w:hint="eastAsia"/>
                            <w:b/>
                            <w:bCs/>
                            <w:sz w:val="24"/>
                          </w:rPr>
                          <w:t>：</w:t>
                        </w:r>
                      </w:p>
                    </w:txbxContent>
                  </v:textbox>
                </v:rect>
              </w:pict>
            </w:r>
          </w:p>
          <w:p>
            <w:pPr>
              <w:keepNext w:val="0"/>
              <w:keepLines w:val="0"/>
              <w:suppressLineNumbers w:val="0"/>
              <w:spacing w:before="0" w:beforeAutospacing="0" w:after="0" w:afterAutospacing="0"/>
              <w:ind w:left="0" w:right="0"/>
              <w:jc w:val="center"/>
              <w:rPr>
                <w:rFonts w:hint="default"/>
                <w:szCs w:val="21"/>
              </w:rPr>
            </w:pPr>
          </w:p>
          <w:p>
            <w:pPr>
              <w:keepNext w:val="0"/>
              <w:keepLines w:val="0"/>
              <w:suppressLineNumbers w:val="0"/>
              <w:spacing w:before="0" w:beforeAutospacing="0" w:after="0" w:afterAutospacing="0"/>
              <w:ind w:left="0" w:right="0"/>
              <w:jc w:val="center"/>
              <w:rPr>
                <w:rFonts w:hint="eastAsia"/>
                <w:szCs w:val="21"/>
              </w:rPr>
            </w:pPr>
          </w:p>
          <w:p>
            <w:pPr>
              <w:keepNext w:val="0"/>
              <w:keepLines w:val="0"/>
              <w:suppressLineNumbers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eastAsia"/>
                <w:szCs w:val="21"/>
              </w:rPr>
            </w:pPr>
            <w:r>
              <w:rPr>
                <w:rFonts w:hint="default"/>
              </w:rPr>
              <w:drawing>
                <wp:inline distT="0" distB="0" distL="114300" distR="114300">
                  <wp:extent cx="5553075" cy="5895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5553075" cy="5895975"/>
                          </a:xfrm>
                          <a:prstGeom prst="rect">
                            <a:avLst/>
                          </a:prstGeom>
                          <a:noFill/>
                          <a:ln>
                            <a:noFill/>
                          </a:ln>
                        </pic:spPr>
                      </pic:pic>
                    </a:graphicData>
                  </a:graphic>
                </wp:inline>
              </w:drawing>
            </w: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pStyle w:val="40"/>
              <w:keepNext w:val="0"/>
              <w:keepLines w:val="0"/>
              <w:suppressLineNumbers w:val="0"/>
              <w:spacing w:before="0" w:beforeAutospacing="0" w:after="0" w:afterAutospacing="0" w:line="360" w:lineRule="auto"/>
              <w:ind w:left="0" w:right="0" w:firstLine="0" w:firstLineChars="0"/>
              <w:rPr>
                <w:rFonts w:hint="eastAsia"/>
                <w:b/>
                <w:bCs/>
                <w:sz w:val="24"/>
                <w:szCs w:val="24"/>
              </w:rPr>
            </w:pPr>
          </w:p>
          <w:p>
            <w:pPr>
              <w:keepNext w:val="0"/>
              <w:keepLines w:val="0"/>
              <w:suppressLineNumbers w:val="0"/>
              <w:spacing w:before="0" w:beforeAutospacing="0" w:after="0" w:afterAutospacing="0"/>
              <w:ind w:left="0" w:right="0"/>
              <w:jc w:val="both"/>
              <w:rPr>
                <w:rFonts w:hint="default"/>
                <w:szCs w:val="21"/>
              </w:rPr>
            </w:pPr>
          </w:p>
        </w:tc>
      </w:tr>
    </w:tbl>
    <w:p>
      <w:pPr>
        <w:tabs>
          <w:tab w:val="left" w:pos="860"/>
        </w:tabs>
        <w:spacing w:line="360" w:lineRule="auto"/>
        <w:rPr>
          <w:bCs/>
          <w:sz w:val="30"/>
          <w:szCs w:val="30"/>
        </w:rPr>
      </w:pPr>
      <w:r>
        <w:rPr>
          <w:rFonts w:hint="eastAsia"/>
          <w:bCs/>
          <w:sz w:val="30"/>
          <w:szCs w:val="30"/>
        </w:rPr>
        <w:t>续</w:t>
      </w:r>
      <w:r>
        <w:rPr>
          <w:bCs/>
          <w:sz w:val="30"/>
          <w:szCs w:val="30"/>
        </w:rPr>
        <w:t>表三</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5" w:hRule="exact"/>
          <w:jc w:val="center"/>
        </w:trPr>
        <w:tc>
          <w:tcPr>
            <w:tcW w:w="9202" w:type="dxa"/>
          </w:tcPr>
          <w:p>
            <w:pPr>
              <w:keepNext w:val="0"/>
              <w:keepLines w:val="0"/>
              <w:suppressLineNumbers w:val="0"/>
              <w:spacing w:before="0" w:beforeAutospacing="0" w:after="0" w:afterAutospacing="0"/>
              <w:ind w:left="0" w:right="0"/>
              <w:jc w:val="center"/>
              <w:rPr>
                <w:rFonts w:hint="eastAsia"/>
                <w:szCs w:val="21"/>
              </w:rPr>
            </w:pPr>
            <w:r>
              <w:rPr>
                <w:rFonts w:hint="default"/>
                <w:sz w:val="24"/>
              </w:rPr>
              <w:pict>
                <v:rect id="_x0000_s1049" o:spid="_x0000_s1049" o:spt="1" style="position:absolute;left:0pt;margin-left:-5.6pt;margin-top:5.35pt;height:25.95pt;width:232.85pt;z-index:1317433344;mso-width-relative:page;mso-height-relative:page;" filled="f" stroked="f" coordsize="21600,21600" o:gfxdata="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54JcG2QAAAAgBAAAPAAAAAAAAAAEAIAAAACIAAABk&#10;cnMvZG93bnJldi54bWxQSwECFAAUAAAACACHTuJAn5HA15MBAAAOAwAADgAAAAAAAAABACAAAAAo&#10;AQAAZHJzL2Uyb0RvYy54bWxQSwUGAAAAAAYABgBZAQAALQUAAAAA&#10;">
                  <v:path/>
                  <v:fill on="f" focussize="0,0"/>
                  <v:stroke on="f"/>
                  <v:imagedata o:title=""/>
                  <o:lock v:ext="edit"/>
                  <v:textbox>
                    <w:txbxContent>
                      <w:p>
                        <w:pPr>
                          <w:rPr>
                            <w:b/>
                            <w:bCs/>
                            <w:sz w:val="24"/>
                          </w:rPr>
                        </w:pPr>
                        <w:r>
                          <w:rPr>
                            <w:rFonts w:hint="eastAsia"/>
                            <w:b/>
                            <w:bCs/>
                            <w:sz w:val="24"/>
                          </w:rPr>
                          <w:t>监测点位示意图：</w:t>
                        </w:r>
                      </w:p>
                    </w:txbxContent>
                  </v:textbox>
                </v:rect>
              </w:pict>
            </w:r>
          </w:p>
          <w:p>
            <w:pPr>
              <w:keepNext w:val="0"/>
              <w:keepLines w:val="0"/>
              <w:suppressLineNumbers w:val="0"/>
              <w:spacing w:before="0" w:beforeAutospacing="0" w:after="0" w:afterAutospacing="0"/>
              <w:ind w:left="0" w:right="0"/>
              <w:jc w:val="center"/>
              <w:rPr>
                <w:rFonts w:hint="eastAsia"/>
                <w:szCs w:val="21"/>
              </w:rPr>
            </w:pPr>
          </w:p>
          <w:p>
            <w:pPr>
              <w:keepNext w:val="0"/>
              <w:keepLines w:val="0"/>
              <w:suppressLineNumbers w:val="0"/>
              <w:spacing w:before="0" w:beforeAutospacing="0" w:after="0" w:afterAutospacing="0"/>
              <w:ind w:left="0" w:right="0"/>
              <w:jc w:val="both"/>
              <w:rPr>
                <w:rFonts w:hint="default"/>
                <w:szCs w:val="21"/>
              </w:rPr>
            </w:pPr>
            <w:r>
              <w:rPr>
                <w:rFonts w:hint="default"/>
              </w:rPr>
              <w:drawing>
                <wp:inline distT="0" distB="0" distL="114300" distR="114300">
                  <wp:extent cx="5534025" cy="58007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stretch>
                            <a:fillRect/>
                          </a:stretch>
                        </pic:blipFill>
                        <pic:spPr>
                          <a:xfrm>
                            <a:off x="0" y="0"/>
                            <a:ext cx="5534025" cy="5800725"/>
                          </a:xfrm>
                          <a:prstGeom prst="rect">
                            <a:avLst/>
                          </a:prstGeom>
                          <a:noFill/>
                          <a:ln>
                            <a:noFill/>
                          </a:ln>
                        </pic:spPr>
                      </pic:pic>
                    </a:graphicData>
                  </a:graphic>
                </wp:inline>
              </w:drawing>
            </w:r>
          </w:p>
        </w:tc>
      </w:tr>
    </w:tbl>
    <w:p>
      <w:pPr>
        <w:spacing w:beforeLines="20" w:line="360" w:lineRule="auto"/>
        <w:outlineLvl w:val="0"/>
        <w:rPr>
          <w:color w:val="000000"/>
          <w:sz w:val="30"/>
          <w:szCs w:val="30"/>
          <w:highlight w:val="none"/>
        </w:rPr>
      </w:pPr>
      <w:r>
        <w:rPr>
          <w:bCs/>
          <w:sz w:val="30"/>
          <w:szCs w:val="30"/>
          <w:highlight w:val="none"/>
        </w:rPr>
        <w:t>表</w:t>
      </w:r>
      <w:r>
        <w:rPr>
          <w:rFonts w:hint="eastAsia"/>
          <w:bCs/>
          <w:sz w:val="30"/>
          <w:szCs w:val="30"/>
          <w:highlight w:val="none"/>
        </w:rPr>
        <w:t>四</w:t>
      </w:r>
    </w:p>
    <w:tbl>
      <w:tblPr>
        <w:tblStyle w:val="20"/>
        <w:tblpPr w:leftFromText="180" w:rightFromText="180" w:vertAnchor="text" w:tblpXSpec="center"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7" w:hRule="exact"/>
        </w:trPr>
        <w:tc>
          <w:tcPr>
            <w:tcW w:w="922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outlineLvl w:val="1"/>
              <w:rPr>
                <w:rFonts w:hint="default" w:ascii="Times New Roman" w:hAnsi="Times New Roman" w:cs="Times New Roman"/>
                <w:b/>
                <w:sz w:val="24"/>
              </w:rPr>
            </w:pPr>
            <w:bookmarkStart w:id="0" w:name="_Toc513743290"/>
            <w:r>
              <w:rPr>
                <w:rFonts w:hint="default" w:ascii="Times New Roman" w:hAnsi="Times New Roman" w:cs="Times New Roman"/>
                <w:b/>
                <w:sz w:val="24"/>
              </w:rPr>
              <w:t>建设项目环境影响报告表主要结论及审批部门审批决定：</w:t>
            </w:r>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1、建设项目概况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项目名称：</w:t>
            </w:r>
            <w:r>
              <w:rPr>
                <w:rFonts w:hint="default" w:ascii="Times New Roman" w:hAnsi="Times New Roman" w:cs="Times New Roman"/>
                <w:sz w:val="24"/>
                <w:szCs w:val="24"/>
              </w:rPr>
              <w:t>石家庄顶屋工具制造有限公司钻机制造项目</w:t>
            </w:r>
            <w:r>
              <w:rPr>
                <w:rFonts w:hint="default" w:ascii="Times New Roman" w:hAnsi="Times New Roman" w:cs="Times New Roman"/>
                <w:color w:val="000000"/>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建设性质：新建。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color w:val="000000"/>
                <w:sz w:val="24"/>
              </w:rPr>
              <w:t>地理位置及周边关系：</w:t>
            </w:r>
            <w:r>
              <w:rPr>
                <w:rFonts w:hint="default" w:ascii="Times New Roman" w:hAnsi="Times New Roman" w:cs="Times New Roman"/>
                <w:bCs/>
                <w:color w:val="000000"/>
                <w:sz w:val="24"/>
              </w:rPr>
              <w:t>本项目位于位于石家庄市栾城区东客村北，厂址中心坐标为</w:t>
            </w:r>
            <w:r>
              <w:rPr>
                <w:rFonts w:hint="default" w:ascii="Times New Roman" w:hAnsi="Times New Roman" w:cs="Times New Roman"/>
                <w:color w:val="000000"/>
                <w:sz w:val="24"/>
              </w:rPr>
              <w:t>北纬37°56'56.33"，东经114° 39'10.80"</w:t>
            </w:r>
            <w:r>
              <w:rPr>
                <w:rFonts w:hint="default" w:ascii="Times New Roman" w:hAnsi="Times New Roman" w:cs="Times New Roman"/>
                <w:bCs/>
                <w:color w:val="000000"/>
                <w:sz w:val="24"/>
              </w:rPr>
              <w:t>。项目</w:t>
            </w:r>
            <w:r>
              <w:rPr>
                <w:rFonts w:hint="eastAsia" w:ascii="Times New Roman" w:hAnsi="Times New Roman" w:cs="Times New Roman"/>
                <w:bCs/>
                <w:color w:val="000000"/>
                <w:sz w:val="24"/>
                <w:lang w:eastAsia="zh-CN"/>
              </w:rPr>
              <w:t>东侧为搅拌站，</w:t>
            </w:r>
            <w:r>
              <w:rPr>
                <w:rFonts w:hint="default" w:ascii="Times New Roman" w:hAnsi="Times New Roman" w:cs="Times New Roman"/>
                <w:bCs/>
                <w:color w:val="000000"/>
                <w:sz w:val="24"/>
              </w:rPr>
              <w:t>西侧为石家庄金博惠工具有限公司</w:t>
            </w:r>
            <w:r>
              <w:rPr>
                <w:rFonts w:hint="eastAsia" w:ascii="Times New Roman" w:hAnsi="Times New Roman" w:cs="Times New Roman"/>
                <w:bCs/>
                <w:color w:val="000000"/>
                <w:sz w:val="24"/>
                <w:lang w:eastAsia="zh-CN"/>
              </w:rPr>
              <w:t>，</w:t>
            </w:r>
            <w:r>
              <w:rPr>
                <w:rFonts w:hint="default" w:ascii="Times New Roman" w:hAnsi="Times New Roman" w:cs="Times New Roman"/>
                <w:bCs/>
                <w:sz w:val="24"/>
              </w:rPr>
              <w:t>南侧为空地，北侧为农田</w:t>
            </w:r>
            <w:r>
              <w:rPr>
                <w:rFonts w:hint="eastAsia" w:ascii="Times New Roman" w:hAnsi="Times New Roman" w:cs="Times New Roman"/>
                <w:bCs/>
                <w:sz w:val="24"/>
                <w:lang w:eastAsia="zh-CN"/>
              </w:rPr>
              <w:t>。</w:t>
            </w:r>
            <w:r>
              <w:rPr>
                <w:rFonts w:hint="default" w:ascii="Times New Roman" w:hAnsi="Times New Roman" w:cs="Times New Roman"/>
                <w:bCs/>
                <w:color w:val="000000"/>
                <w:sz w:val="24"/>
              </w:rPr>
              <w:t>本项目最近的敏感点为东北侧588m处的宋北村居民住户。项目地理位置见附图1，项目周边关系见附图2。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sz w:val="24"/>
              </w:rPr>
            </w:pPr>
            <w:r>
              <w:rPr>
                <w:rFonts w:hint="default" w:ascii="Times New Roman" w:hAnsi="Times New Roman" w:cs="Times New Roman"/>
                <w:color w:val="000000"/>
                <w:sz w:val="24"/>
              </w:rPr>
              <w:t>工程投</w:t>
            </w:r>
            <w:r>
              <w:rPr>
                <w:rFonts w:hint="default" w:ascii="Times New Roman" w:hAnsi="Times New Roman" w:cs="Times New Roman"/>
                <w:sz w:val="24"/>
              </w:rPr>
              <w:t>资：本项目</w:t>
            </w:r>
            <w:r>
              <w:rPr>
                <w:rFonts w:hint="default" w:ascii="Times New Roman" w:hAnsi="Times New Roman" w:cs="Times New Roman"/>
                <w:bCs/>
                <w:sz w:val="24"/>
                <w:szCs w:val="24"/>
              </w:rPr>
              <w:t>总投</w:t>
            </w:r>
            <w:r>
              <w:rPr>
                <w:rFonts w:hint="default" w:ascii="Times New Roman" w:hAnsi="Times New Roman" w:cs="Times New Roman"/>
                <w:bCs/>
                <w:sz w:val="24"/>
                <w:szCs w:val="24"/>
                <w:highlight w:val="none"/>
              </w:rPr>
              <w:t>资</w:t>
            </w:r>
            <w:r>
              <w:rPr>
                <w:rFonts w:hint="eastAsia" w:ascii="Times New Roman" w:hAnsi="Times New Roman" w:cs="Times New Roman"/>
                <w:sz w:val="24"/>
                <w:szCs w:val="24"/>
                <w:highlight w:val="none"/>
                <w:lang w:val="en-US" w:eastAsia="zh-CN"/>
              </w:rPr>
              <w:t>45</w:t>
            </w:r>
            <w:r>
              <w:rPr>
                <w:rFonts w:hint="default" w:ascii="Times New Roman" w:hAnsi="Times New Roman" w:cs="Times New Roman"/>
                <w:bCs/>
                <w:sz w:val="24"/>
                <w:szCs w:val="24"/>
                <w:highlight w:val="none"/>
              </w:rPr>
              <w:t>万元，其中环保投资</w:t>
            </w:r>
            <w:r>
              <w:rPr>
                <w:rFonts w:hint="eastAsia" w:ascii="Times New Roman" w:hAnsi="Times New Roman" w:cs="Times New Roman"/>
                <w:bCs/>
                <w:sz w:val="24"/>
                <w:szCs w:val="24"/>
                <w:highlight w:val="none"/>
                <w:lang w:val="en-US" w:eastAsia="zh-CN"/>
              </w:rPr>
              <w:t>5</w:t>
            </w:r>
            <w:r>
              <w:rPr>
                <w:rFonts w:hint="default" w:ascii="Times New Roman" w:hAnsi="Times New Roman" w:cs="Times New Roman"/>
                <w:bCs/>
                <w:sz w:val="24"/>
                <w:szCs w:val="24"/>
                <w:highlight w:val="none"/>
              </w:rPr>
              <w:t>万元，占总投资的</w:t>
            </w:r>
            <w:r>
              <w:rPr>
                <w:rFonts w:hint="eastAsia" w:ascii="Times New Roman" w:hAnsi="Times New Roman" w:cs="Times New Roman"/>
                <w:bCs/>
                <w:sz w:val="24"/>
                <w:szCs w:val="24"/>
                <w:highlight w:val="none"/>
                <w:lang w:val="en-US" w:eastAsia="zh-CN"/>
              </w:rPr>
              <w:t>11%</w:t>
            </w:r>
            <w:r>
              <w:rPr>
                <w:rFonts w:hint="default" w:ascii="Times New Roman" w:hAnsi="Times New Roman" w:cs="Times New Roman"/>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劳动定员与工作制度：本项目劳动定员40人，每日一班，每班工作8小时，年有效工作日300天。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ascii="Times New Roman" w:hAnsi="Times New Roman" w:cs="Times New Roman"/>
                <w:b/>
                <w:kern w:val="0"/>
                <w:sz w:val="24"/>
                <w:szCs w:val="24"/>
              </w:rPr>
            </w:pPr>
            <w:r>
              <w:rPr>
                <w:rFonts w:hint="default" w:ascii="Times New Roman" w:hAnsi="Times New Roman" w:cs="Times New Roman"/>
                <w:b/>
                <w:kern w:val="0"/>
                <w:sz w:val="24"/>
                <w:szCs w:val="24"/>
              </w:rPr>
              <w:t>2、项目选址可行性结论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w:t>
            </w:r>
            <w:r>
              <w:rPr>
                <w:rFonts w:hint="eastAsia" w:ascii="Times New Roman" w:hAnsi="Times New Roman" w:cs="Times New Roman"/>
                <w:sz w:val="24"/>
                <w:lang w:eastAsia="zh-CN"/>
              </w:rPr>
              <w:t>租赁石家庄金博惠工具有限公司厂房</w:t>
            </w:r>
            <w:r>
              <w:rPr>
                <w:rFonts w:hint="default" w:ascii="Times New Roman" w:hAnsi="Times New Roman" w:cs="Times New Roman"/>
                <w:sz w:val="24"/>
              </w:rPr>
              <w:t>，</w:t>
            </w:r>
            <w:r>
              <w:rPr>
                <w:rFonts w:hint="eastAsia" w:ascii="Times New Roman" w:hAnsi="Times New Roman" w:cs="Times New Roman"/>
                <w:sz w:val="24"/>
                <w:lang w:eastAsia="zh-CN"/>
              </w:rPr>
              <w:t>该企业</w:t>
            </w:r>
            <w:r>
              <w:rPr>
                <w:rFonts w:hint="default" w:ascii="Times New Roman" w:hAnsi="Times New Roman" w:cs="Times New Roman"/>
                <w:sz w:val="24"/>
              </w:rPr>
              <w:t>土地性质为建设用地，</w:t>
            </w:r>
            <w:r>
              <w:rPr>
                <w:rFonts w:hint="default" w:ascii="Times New Roman" w:hAnsi="Times New Roman" w:cs="Times New Roman"/>
                <w:sz w:val="24"/>
                <w:lang w:eastAsia="zh-CN"/>
              </w:rPr>
              <w:t>符合冶河镇总体规划</w:t>
            </w:r>
            <w:r>
              <w:rPr>
                <w:rFonts w:hint="default" w:ascii="Times New Roman" w:hAnsi="Times New Roman" w:cs="Times New Roman"/>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根据栾城区环境功能区划，本项目所在区域大气环境属于2类功能区；区域地下水属于</w:t>
            </w:r>
            <w:r>
              <w:rPr>
                <w:rFonts w:hint="default" w:ascii="Times New Roman" w:hAnsi="Times New Roman" w:cs="Times New Roman"/>
                <w:kern w:val="0"/>
                <w:sz w:val="24"/>
              </w:rPr>
              <w:t>Ⅲ</w:t>
            </w:r>
            <w:r>
              <w:rPr>
                <w:rFonts w:hint="default" w:ascii="Times New Roman" w:hAnsi="Times New Roman" w:cs="Times New Roman"/>
                <w:sz w:val="24"/>
              </w:rPr>
              <w:t>类区；声环境属于2类声功能区。本项目建设符合栾城区环境功能区划要求。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本项目选址附近无国家、省、市规定的重点文物保护单位、风景名胜区、革命历史古迹等环境敏感点。本项目选址周围无公园、学校、风景名胜区等，与周围环境协调一致。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综上所述，本项目选址可行。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szCs w:val="24"/>
                <w:highlight w:val="none"/>
              </w:rPr>
              <w:t>3、</w:t>
            </w:r>
            <w:r>
              <w:rPr>
                <w:rFonts w:hint="default" w:ascii="Times New Roman" w:hAnsi="Times New Roman" w:cs="Times New Roman"/>
                <w:b/>
                <w:bCs/>
                <w:kern w:val="0"/>
                <w:sz w:val="24"/>
              </w:rPr>
              <w:t>产业政策符合性结论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 w:val="24"/>
                <w:szCs w:val="24"/>
              </w:rPr>
              <w:t>根据中华人民共和国国家发展与改革委员会发布的第21号令《产业结构调整指导目录（2011年本）（修正）》，本项目不属于“鼓励类、限制类及淘汰类”。根据国务院《促进产业结构调整暂行规定》（国发[2005]40号）第十三条“不属于鼓励类、限制类及淘汰类，且符合国家有关法律、法规和政策规定，为允许类”，故本项目属于国家允许类项目，项目建设符合国家现行产业政策。拟建项目亦不属于《关于印发河北省新增限值和淘汰类产业目录（2015年版）的通知》（冀政办发[2015]7号）中区域禁止和淘汰建设项目，也不在该文件规定的环境敏感区内，项目建设符合河北省政策要求；项目亦不属于《石家庄市人民政府办公厅关于印发石家庄市产业发展鼓励和禁限指导意见</w:t>
            </w:r>
          </w:p>
        </w:tc>
      </w:tr>
    </w:tbl>
    <w:p>
      <w:pPr>
        <w:spacing w:beforeLines="20" w:line="360" w:lineRule="auto"/>
        <w:rPr>
          <w:bCs/>
          <w:sz w:val="30"/>
          <w:szCs w:val="30"/>
        </w:rPr>
      </w:pPr>
    </w:p>
    <w:p>
      <w:pPr>
        <w:spacing w:beforeLines="20" w:line="360" w:lineRule="auto"/>
        <w:rPr>
          <w:color w:val="000000"/>
          <w:sz w:val="30"/>
          <w:szCs w:val="30"/>
        </w:rPr>
      </w:pPr>
      <w:r>
        <w:rPr>
          <w:bCs/>
          <w:sz w:val="30"/>
          <w:szCs w:val="30"/>
        </w:rPr>
        <w:t>续表四</w:t>
      </w:r>
    </w:p>
    <w:tbl>
      <w:tblPr>
        <w:tblStyle w:val="20"/>
        <w:tblpPr w:leftFromText="180" w:rightFromText="180" w:vertAnchor="text" w:tblpXSpec="center"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2" w:hRule="exact"/>
        </w:trPr>
        <w:tc>
          <w:tcPr>
            <w:tcW w:w="922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color w:val="000000"/>
                <w:sz w:val="24"/>
                <w:szCs w:val="24"/>
              </w:rPr>
              <w:t>（2017-2019年）的通知》（石家庄市人民政府办公厅石政办函〔2017〕37号）中的鼓励类及禁限制的重点产业；本项目亦不在石家庄市栾城区人民政府《关于建立“负面清单”制度的实施意见》（石栾政函[2018]83号）的“石家庄市栾城区固定资产投资领域负面清单目录”中。因此，符合相关的产业政策。</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2" w:firstLineChars="200"/>
              <w:textAlignment w:val="auto"/>
              <w:rPr>
                <w:rFonts w:hint="default" w:ascii="Times New Roman" w:hAnsi="Times New Roman" w:cs="Times New Roman"/>
                <w:b/>
                <w:bCs/>
                <w:kern w:val="0"/>
                <w:sz w:val="24"/>
                <w:szCs w:val="24"/>
                <w:highlight w:val="none"/>
              </w:rPr>
            </w:pPr>
            <w:r>
              <w:rPr>
                <w:rFonts w:hint="default" w:ascii="Times New Roman" w:hAnsi="Times New Roman" w:cs="Times New Roman"/>
                <w:b/>
                <w:bCs/>
                <w:kern w:val="0"/>
                <w:sz w:val="24"/>
              </w:rPr>
              <w:t>4、</w:t>
            </w:r>
            <w:r>
              <w:rPr>
                <w:rFonts w:hint="default" w:ascii="Times New Roman" w:hAnsi="Times New Roman" w:cs="Times New Roman"/>
                <w:b/>
                <w:bCs/>
                <w:kern w:val="0"/>
                <w:sz w:val="24"/>
                <w:szCs w:val="24"/>
                <w:highlight w:val="none"/>
              </w:rPr>
              <w:t>工程分析结论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default" w:ascii="Times New Roman" w:hAnsi="Times New Roman" w:cs="Times New Roman"/>
                <w:kern w:val="0"/>
                <w:sz w:val="24"/>
                <w:szCs w:val="20"/>
                <w:highlight w:val="none"/>
              </w:rPr>
            </w:pPr>
            <w:r>
              <w:rPr>
                <w:rFonts w:hint="default" w:ascii="Times New Roman" w:hAnsi="Times New Roman" w:cs="Times New Roman"/>
                <w:kern w:val="0"/>
                <w:sz w:val="24"/>
                <w:szCs w:val="24"/>
              </w:rPr>
              <w:t>项目废气主要为</w:t>
            </w:r>
            <w:r>
              <w:rPr>
                <w:rFonts w:hint="eastAsia" w:ascii="Times New Roman" w:hAnsi="Times New Roman" w:cs="Times New Roman"/>
                <w:kern w:val="0"/>
                <w:sz w:val="24"/>
                <w:szCs w:val="24"/>
                <w:lang w:eastAsia="zh-CN"/>
              </w:rPr>
              <w:t>打磨工序、压轴工序产生的</w:t>
            </w:r>
            <w:r>
              <w:rPr>
                <w:rFonts w:hint="default" w:ascii="Times New Roman" w:hAnsi="Times New Roman" w:cs="Times New Roman"/>
                <w:kern w:val="0"/>
                <w:sz w:val="24"/>
                <w:szCs w:val="24"/>
              </w:rPr>
              <w:t>粉尘</w:t>
            </w:r>
            <w:r>
              <w:rPr>
                <w:rFonts w:hint="eastAsia" w:ascii="Times New Roman" w:hAnsi="Times New Roman" w:cs="Times New Roman"/>
                <w:kern w:val="0"/>
                <w:sz w:val="24"/>
                <w:szCs w:val="24"/>
                <w:lang w:eastAsia="zh-CN"/>
              </w:rPr>
              <w:t>。</w:t>
            </w:r>
            <w:r>
              <w:rPr>
                <w:rFonts w:hint="default" w:ascii="Times New Roman" w:hAnsi="Times New Roman" w:eastAsia="宋体" w:cs="Times New Roman"/>
                <w:sz w:val="24"/>
                <w:szCs w:val="24"/>
              </w:rPr>
              <w:t>污染因子主要为颗粒物</w:t>
            </w:r>
            <w:r>
              <w:rPr>
                <w:rFonts w:hint="eastAsia" w:ascii="Times New Roman" w:hAnsi="Times New Roman" w:cs="Times New Roman"/>
                <w:sz w:val="24"/>
                <w:szCs w:val="24"/>
                <w:lang w:eastAsia="zh-CN"/>
              </w:rPr>
              <w:t>、非甲烷总烃</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CN"/>
              </w:rPr>
              <w:t>颗粒物</w:t>
            </w:r>
            <w:r>
              <w:rPr>
                <w:rFonts w:hint="eastAsia" w:ascii="Times New Roman" w:hAnsi="Times New Roman" w:cs="Times New Roman"/>
                <w:kern w:val="0"/>
                <w:sz w:val="24"/>
                <w:szCs w:val="24"/>
                <w:lang w:eastAsia="zh-CN"/>
              </w:rPr>
              <w:t>经车间密闭沉降</w:t>
            </w:r>
            <w:r>
              <w:rPr>
                <w:rFonts w:hint="default" w:ascii="Times New Roman" w:hAnsi="Times New Roman" w:cs="Times New Roman"/>
                <w:kern w:val="0"/>
                <w:sz w:val="24"/>
                <w:szCs w:val="24"/>
                <w:lang w:eastAsia="zh-CN"/>
              </w:rPr>
              <w:t>后无组织排放</w:t>
            </w:r>
            <w:r>
              <w:rPr>
                <w:rFonts w:hint="eastAsia" w:ascii="Times New Roman" w:hAnsi="Times New Roman" w:cs="Times New Roman"/>
                <w:kern w:val="0"/>
                <w:sz w:val="24"/>
                <w:szCs w:val="24"/>
                <w:lang w:eastAsia="zh-CN"/>
              </w:rPr>
              <w:t>；非甲烷总烃通过集气罩收集，经</w:t>
            </w:r>
            <w:r>
              <w:rPr>
                <w:rFonts w:hint="default" w:ascii="Times New Roman" w:hAnsi="Times New Roman" w:cs="Times New Roman"/>
                <w:color w:val="auto"/>
                <w:sz w:val="24"/>
                <w:szCs w:val="24"/>
              </w:rPr>
              <w:t>集气罩收集通过</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等离子光氧一体机</w:t>
            </w:r>
            <w:r>
              <w:rPr>
                <w:rFonts w:hint="default" w:ascii="Times New Roman" w:hAnsi="Times New Roman" w:cs="Times New Roman"/>
                <w:color w:val="auto"/>
                <w:sz w:val="24"/>
                <w:szCs w:val="24"/>
                <w:lang w:val="en-US" w:eastAsia="zh-CN"/>
              </w:rPr>
              <w:t>+活性炭吸附</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处理后由15m排气筒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P1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排放</w:t>
            </w:r>
            <w:r>
              <w:rPr>
                <w:rFonts w:hint="default" w:ascii="Times New Roman" w:hAnsi="Times New Roman" w:cs="Times New Roman"/>
                <w:kern w:val="0"/>
                <w:sz w:val="24"/>
                <w:szCs w:val="24"/>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highlight w:val="none"/>
              </w:rPr>
              <w:t>项目无</w:t>
            </w:r>
            <w:r>
              <w:rPr>
                <w:rFonts w:hint="default" w:ascii="Times New Roman" w:hAnsi="Times New Roman" w:cs="Times New Roman"/>
                <w:kern w:val="0"/>
                <w:sz w:val="24"/>
                <w:highlight w:val="none"/>
                <w:lang w:eastAsia="zh-CN"/>
              </w:rPr>
              <w:t>生产</w:t>
            </w:r>
            <w:r>
              <w:rPr>
                <w:rFonts w:hint="default" w:ascii="Times New Roman" w:hAnsi="Times New Roman" w:cs="Times New Roman"/>
                <w:kern w:val="0"/>
                <w:sz w:val="24"/>
                <w:highlight w:val="none"/>
              </w:rPr>
              <w:t>废水产生</w:t>
            </w:r>
            <w:r>
              <w:rPr>
                <w:rFonts w:hint="default" w:ascii="Times New Roman" w:hAnsi="Times New Roman" w:cs="Times New Roman"/>
                <w:kern w:val="0"/>
                <w:sz w:val="24"/>
                <w:highlight w:val="none"/>
                <w:lang w:eastAsia="zh-CN"/>
              </w:rPr>
              <w:t>，生活</w:t>
            </w:r>
            <w:r>
              <w:rPr>
                <w:rFonts w:hint="default" w:ascii="Times New Roman" w:hAnsi="Times New Roman" w:cs="Times New Roman"/>
                <w:kern w:val="0"/>
                <w:sz w:val="24"/>
                <w:highlight w:val="none"/>
              </w:rPr>
              <w:t>废水产生量</w:t>
            </w:r>
            <w:r>
              <w:rPr>
                <w:rFonts w:hint="eastAsia" w:ascii="Times New Roman" w:hAnsi="Times New Roman" w:cs="Times New Roman"/>
                <w:kern w:val="0"/>
                <w:sz w:val="24"/>
                <w:highlight w:val="none"/>
                <w:lang w:eastAsia="zh-CN"/>
              </w:rPr>
              <w:t>小且水质简单</w:t>
            </w:r>
            <w:r>
              <w:rPr>
                <w:rFonts w:hint="default" w:ascii="Times New Roman" w:hAnsi="Times New Roman" w:cs="Times New Roman"/>
                <w:kern w:val="0"/>
                <w:sz w:val="24"/>
                <w:highlight w:val="none"/>
              </w:rPr>
              <w:t>全部泼洒厂区地面抑尘；</w:t>
            </w:r>
            <w:r>
              <w:rPr>
                <w:rFonts w:hint="default" w:ascii="Times New Roman" w:hAnsi="Times New Roman" w:cs="Times New Roman"/>
                <w:color w:val="auto"/>
                <w:sz w:val="24"/>
                <w:szCs w:val="24"/>
                <w:lang w:val="en-US" w:eastAsia="zh-CN"/>
              </w:rPr>
              <w:t>冷却水循环使用，不外排</w:t>
            </w:r>
            <w:r>
              <w:rPr>
                <w:rFonts w:hint="default" w:ascii="Times New Roman" w:hAnsi="Times New Roman" w:cs="Times New Roman"/>
                <w:color w:val="auto"/>
                <w:sz w:val="24"/>
                <w:szCs w:val="24"/>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szCs w:val="24"/>
              </w:rPr>
              <w:t>项目噪声主要为机械设备运行时产生的噪声</w:t>
            </w:r>
            <w:r>
              <w:rPr>
                <w:rFonts w:hint="default" w:ascii="Times New Roman" w:hAnsi="Times New Roman" w:cs="Times New Roman"/>
                <w:kern w:val="0"/>
                <w:sz w:val="24"/>
              </w:rPr>
              <w:t>。</w:t>
            </w:r>
            <w:r>
              <w:rPr>
                <w:rFonts w:hint="default" w:ascii="Times New Roman" w:hAnsi="Times New Roman" w:cs="Times New Roman"/>
                <w:bCs/>
                <w:kern w:val="0"/>
                <w:sz w:val="24"/>
                <w:szCs w:val="21"/>
              </w:rPr>
              <w:t>通过采用低噪声设备、厂房隔声、基础减震等措施降噪</w:t>
            </w:r>
            <w:r>
              <w:rPr>
                <w:rFonts w:hint="default" w:ascii="Times New Roman" w:hAnsi="Times New Roman" w:cs="Times New Roman"/>
                <w:kern w:val="0"/>
                <w:sz w:val="24"/>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default" w:ascii="Times New Roman" w:hAnsi="Times New Roman" w:cs="Times New Roman"/>
                <w:b/>
                <w:bCs/>
                <w:kern w:val="0"/>
                <w:sz w:val="24"/>
              </w:rPr>
            </w:pPr>
            <w:r>
              <w:rPr>
                <w:rFonts w:hint="default" w:ascii="Times New Roman" w:hAnsi="Times New Roman" w:eastAsia="宋体" w:cs="Times New Roman"/>
                <w:color w:val="000000"/>
                <w:kern w:val="0"/>
                <w:sz w:val="24"/>
                <w:szCs w:val="24"/>
                <w:lang w:val="en-US" w:eastAsia="zh-CN" w:bidi="ar-SA"/>
              </w:rPr>
              <w:t>本项目产生的固废主要为生活垃圾交由环卫部门清运，边角料、</w:t>
            </w:r>
            <w:r>
              <w:rPr>
                <w:rFonts w:hint="eastAsia" w:ascii="Times New Roman" w:hAnsi="Times New Roman" w:eastAsia="宋体" w:cs="Times New Roman"/>
                <w:color w:val="000000"/>
                <w:kern w:val="0"/>
                <w:sz w:val="24"/>
                <w:szCs w:val="24"/>
                <w:lang w:val="en-US" w:eastAsia="zh-CN" w:bidi="ar-SA"/>
              </w:rPr>
              <w:t>车间密闭</w:t>
            </w:r>
            <w:r>
              <w:rPr>
                <w:rFonts w:hint="default" w:ascii="Times New Roman" w:hAnsi="Times New Roman" w:eastAsia="宋体" w:cs="Times New Roman"/>
                <w:color w:val="000000"/>
                <w:kern w:val="0"/>
                <w:sz w:val="24"/>
                <w:szCs w:val="24"/>
                <w:lang w:val="en-US" w:eastAsia="zh-CN" w:bidi="ar-SA"/>
              </w:rPr>
              <w:t>收尘灰</w:t>
            </w:r>
            <w:r>
              <w:rPr>
                <w:rFonts w:hint="eastAsia" w:ascii="Times New Roman" w:hAnsi="Times New Roman" w:eastAsia="宋体" w:cs="Times New Roman"/>
                <w:color w:val="000000"/>
                <w:kern w:val="0"/>
                <w:sz w:val="24"/>
                <w:szCs w:val="24"/>
                <w:lang w:val="en-US" w:eastAsia="zh-CN" w:bidi="ar-SA"/>
              </w:rPr>
              <w:t>统一收集后外售</w:t>
            </w:r>
            <w:r>
              <w:rPr>
                <w:rFonts w:hint="default" w:ascii="Times New Roman" w:hAnsi="Times New Roman" w:eastAsia="宋体" w:cs="Times New Roman"/>
                <w:color w:val="000000"/>
                <w:kern w:val="0"/>
                <w:sz w:val="24"/>
                <w:szCs w:val="24"/>
                <w:lang w:val="en-US" w:eastAsia="zh-CN" w:bidi="ar-SA"/>
              </w:rPr>
              <w:t>。</w:t>
            </w:r>
            <w:r>
              <w:rPr>
                <w:rFonts w:hint="eastAsia" w:ascii="Times New Roman" w:hAnsi="Times New Roman" w:eastAsia="宋体" w:cs="Times New Roman"/>
                <w:color w:val="000000"/>
                <w:kern w:val="0"/>
                <w:sz w:val="24"/>
                <w:szCs w:val="24"/>
                <w:lang w:val="en-US" w:eastAsia="zh-CN" w:bidi="ar-SA"/>
              </w:rPr>
              <w:t>废黄油桶在厂内暂存，由生产厂家回收循环使用。车床、铣床等设备使用抹布擦拭产生的废抹布，混入生活垃圾。根据《国家危险废物名录中危险废物豁免管理清单》中废弃的含油抹布、劳保用品混入生活垃圾，全过程不按危险废物管理。</w:t>
            </w:r>
            <w:r>
              <w:rPr>
                <w:rFonts w:hint="eastAsia" w:ascii="Times New Roman" w:hAnsi="Times New Roman" w:cs="Times New Roman"/>
                <w:b/>
                <w:bCs/>
                <w:kern w:val="0"/>
                <w:sz w:val="24"/>
                <w:highlight w:val="none"/>
                <w:lang w:val="en-US" w:eastAsia="zh-CN"/>
              </w:rPr>
              <w:t>5</w:t>
            </w:r>
            <w:r>
              <w:rPr>
                <w:rFonts w:hint="default" w:ascii="Times New Roman" w:hAnsi="Times New Roman" w:cs="Times New Roman"/>
                <w:b/>
                <w:bCs/>
                <w:kern w:val="0"/>
                <w:sz w:val="24"/>
                <w:highlight w:val="none"/>
              </w:rPr>
              <w:t>、</w:t>
            </w:r>
            <w:r>
              <w:rPr>
                <w:rFonts w:hint="default" w:ascii="Times New Roman" w:hAnsi="Times New Roman" w:cs="Times New Roman"/>
                <w:b/>
                <w:bCs/>
                <w:kern w:val="0"/>
                <w:sz w:val="24"/>
              </w:rPr>
              <w:t>环境影响分析结论</w:t>
            </w:r>
          </w:p>
          <w:p>
            <w:pPr>
              <w:pStyle w:val="4"/>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jc w:val="left"/>
              <w:textAlignment w:val="auto"/>
              <w:rPr>
                <w:rFonts w:hint="default" w:ascii="Times New Roman" w:hAnsi="Times New Roman" w:eastAsia="宋体" w:cs="Times New Roman"/>
                <w:b w:val="0"/>
                <w:color w:val="000000"/>
                <w:sz w:val="24"/>
              </w:rPr>
            </w:pPr>
            <w:r>
              <w:rPr>
                <w:rFonts w:hint="default" w:ascii="Times New Roman" w:hAnsi="Times New Roman" w:eastAsia="宋体" w:cs="Times New Roman"/>
                <w:b w:val="0"/>
                <w:color w:val="000000"/>
                <w:sz w:val="24"/>
              </w:rPr>
              <w:t>（1）大气环境影响结论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rPr>
              <w:t>（1）废气：</w:t>
            </w:r>
            <w:r>
              <w:rPr>
                <w:rFonts w:hint="default" w:ascii="Times New Roman" w:hAnsi="Times New Roman" w:cs="Times New Roman"/>
                <w:color w:val="000000"/>
                <w:sz w:val="24"/>
                <w:szCs w:val="24"/>
              </w:rPr>
              <w:t>本项目运营期间废气主要包括：</w:t>
            </w:r>
            <w:r>
              <w:rPr>
                <w:rFonts w:hint="eastAsia" w:ascii="Times New Roman" w:hAnsi="Times New Roman" w:cs="Times New Roman"/>
                <w:color w:val="000000"/>
                <w:sz w:val="24"/>
                <w:szCs w:val="24"/>
                <w:lang w:eastAsia="zh-CN"/>
              </w:rPr>
              <w:t>打磨</w:t>
            </w:r>
            <w:r>
              <w:rPr>
                <w:rFonts w:hint="default" w:ascii="Times New Roman" w:hAnsi="Times New Roman" w:cs="Times New Roman"/>
                <w:color w:val="000000"/>
                <w:sz w:val="24"/>
                <w:szCs w:val="24"/>
              </w:rPr>
              <w:t>废气、压轴废气。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szCs w:val="24"/>
              </w:rPr>
            </w:pPr>
            <w:r>
              <w:rPr>
                <w:rFonts w:hint="eastAsia" w:ascii="Times New Roman" w:hAnsi="Times New Roman" w:cs="Times New Roman"/>
                <w:bCs/>
                <w:color w:val="000000"/>
                <w:sz w:val="24"/>
                <w:szCs w:val="24"/>
                <w:lang w:eastAsia="zh-CN"/>
              </w:rPr>
              <w:t>①</w:t>
            </w:r>
            <w:r>
              <w:rPr>
                <w:rFonts w:hint="default" w:ascii="Times New Roman" w:hAnsi="Times New Roman" w:cs="Times New Roman"/>
                <w:bCs/>
                <w:color w:val="000000"/>
                <w:sz w:val="24"/>
                <w:szCs w:val="24"/>
              </w:rPr>
              <w:t>打磨废气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本项目打磨</w:t>
            </w:r>
            <w:r>
              <w:rPr>
                <w:rFonts w:hint="default" w:ascii="Times New Roman" w:hAnsi="Times New Roman" w:cs="Times New Roman"/>
                <w:bCs/>
                <w:color w:val="000000"/>
                <w:sz w:val="24"/>
                <w:szCs w:val="24"/>
                <w:lang w:eastAsia="zh-CN"/>
              </w:rPr>
              <w:t>工序</w:t>
            </w:r>
            <w:r>
              <w:rPr>
                <w:rFonts w:hint="default" w:ascii="Times New Roman" w:hAnsi="Times New Roman" w:cs="Times New Roman"/>
                <w:bCs/>
                <w:color w:val="000000"/>
                <w:sz w:val="24"/>
                <w:szCs w:val="24"/>
              </w:rPr>
              <w:t>产生边角料收集，过程产生一定量的粉尘，年打磨时间约</w:t>
            </w:r>
            <w:r>
              <w:rPr>
                <w:rFonts w:hint="default" w:ascii="Times New Roman" w:hAnsi="Times New Roman" w:cs="Times New Roman"/>
                <w:bCs/>
                <w:color w:val="000000"/>
                <w:sz w:val="24"/>
                <w:szCs w:val="24"/>
                <w:lang w:val="en-US" w:eastAsia="zh-CN"/>
              </w:rPr>
              <w:t>30</w:t>
            </w:r>
            <w:r>
              <w:rPr>
                <w:rFonts w:hint="default" w:ascii="Times New Roman" w:hAnsi="Times New Roman" w:cs="Times New Roman"/>
                <w:bCs/>
                <w:color w:val="000000"/>
                <w:sz w:val="24"/>
                <w:szCs w:val="24"/>
              </w:rPr>
              <w:t>0d，每天</w:t>
            </w:r>
            <w:r>
              <w:rPr>
                <w:rFonts w:hint="default" w:ascii="Times New Roman" w:hAnsi="Times New Roman" w:cs="Times New Roman"/>
                <w:bCs/>
                <w:color w:val="000000"/>
                <w:sz w:val="24"/>
                <w:szCs w:val="24"/>
                <w:lang w:val="en-US" w:eastAsia="zh-CN"/>
              </w:rPr>
              <w:t>3</w:t>
            </w:r>
            <w:r>
              <w:rPr>
                <w:rFonts w:hint="default" w:ascii="Times New Roman" w:hAnsi="Times New Roman" w:cs="Times New Roman"/>
                <w:bCs/>
                <w:color w:val="000000"/>
                <w:sz w:val="24"/>
                <w:szCs w:val="24"/>
              </w:rPr>
              <w:t>h。本项目</w:t>
            </w:r>
            <w:r>
              <w:rPr>
                <w:rFonts w:hint="default" w:ascii="Times New Roman" w:hAnsi="Times New Roman" w:cs="Times New Roman"/>
                <w:bCs/>
                <w:color w:val="000000"/>
                <w:sz w:val="24"/>
                <w:szCs w:val="24"/>
                <w:lang w:eastAsia="zh-CN"/>
              </w:rPr>
              <w:t>钢材</w:t>
            </w:r>
            <w:r>
              <w:rPr>
                <w:rFonts w:hint="default" w:ascii="Times New Roman" w:hAnsi="Times New Roman" w:cs="Times New Roman"/>
                <w:bCs/>
                <w:color w:val="000000"/>
                <w:sz w:val="24"/>
                <w:szCs w:val="24"/>
              </w:rPr>
              <w:t>用量为10t/a，钢材边角料产生量为原料的1%，粉尘产生量按钢材边角料用量的1%计，则粉尘产生量为0.001t/a</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rPr>
              <w:t>未被收集的废气通过车间</w:t>
            </w:r>
            <w:r>
              <w:rPr>
                <w:rFonts w:hint="default" w:ascii="Times New Roman" w:hAnsi="Times New Roman" w:cs="Times New Roman"/>
                <w:bCs/>
                <w:color w:val="000000"/>
                <w:sz w:val="24"/>
                <w:szCs w:val="24"/>
                <w:lang w:eastAsia="zh-CN"/>
              </w:rPr>
              <w:t>密闭沉降收集</w:t>
            </w:r>
            <w:r>
              <w:rPr>
                <w:rFonts w:hint="default" w:ascii="Times New Roman" w:hAnsi="Times New Roman" w:cs="Times New Roman"/>
                <w:bCs/>
                <w:color w:val="000000"/>
                <w:sz w:val="24"/>
                <w:szCs w:val="24"/>
              </w:rPr>
              <w:t>。采用车间密闭等措施，颗粒物无组织排放浓度满足《大气污染物综合排放标准》（GB16297-1996）表2无组织排放浓度限值。</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szCs w:val="24"/>
              </w:rPr>
            </w:pPr>
            <w:r>
              <w:rPr>
                <w:rFonts w:hint="eastAsia" w:ascii="Times New Roman" w:hAnsi="Times New Roman" w:cs="Times New Roman"/>
                <w:bCs/>
                <w:color w:val="000000"/>
                <w:sz w:val="24"/>
                <w:szCs w:val="24"/>
                <w:lang w:eastAsia="zh-CN"/>
              </w:rPr>
              <w:t>②</w:t>
            </w:r>
            <w:r>
              <w:rPr>
                <w:rFonts w:hint="default" w:ascii="Times New Roman" w:hAnsi="Times New Roman" w:cs="Times New Roman"/>
                <w:bCs/>
                <w:color w:val="000000"/>
                <w:sz w:val="24"/>
                <w:szCs w:val="24"/>
              </w:rPr>
              <w:t>压轴废气</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firstLine="480" w:firstLineChars="200"/>
              <w:textAlignment w:val="auto"/>
              <w:rPr>
                <w:rFonts w:hint="eastAsia" w:ascii="Times New Roman" w:hAnsi="Times New Roman" w:eastAsia="宋体" w:cs="Times New Roman"/>
                <w:bCs/>
                <w:color w:val="000000"/>
                <w:sz w:val="24"/>
                <w:szCs w:val="24"/>
                <w:lang w:val="en-US" w:eastAsia="zh-CN"/>
              </w:rPr>
            </w:pPr>
            <w:r>
              <w:rPr>
                <w:rFonts w:hint="default" w:ascii="Times New Roman" w:hAnsi="Times New Roman" w:cs="Times New Roman"/>
                <w:bCs/>
                <w:color w:val="000000"/>
                <w:sz w:val="24"/>
                <w:szCs w:val="24"/>
              </w:rPr>
              <w:t>本项目压轴过程中会产生有机废气，主要成分为非甲烷总烃，非甲烷总烃产生量按照原料用量的1%计算，绝缘树脂用量为3t/a，则非甲烷总烃产生量为0.03t/a，</w:t>
            </w:r>
            <w:r>
              <w:rPr>
                <w:rFonts w:hint="eastAsia" w:ascii="Times New Roman" w:hAnsi="Times New Roman" w:cs="Times New Roman"/>
                <w:bCs/>
                <w:color w:val="000000"/>
                <w:sz w:val="24"/>
                <w:szCs w:val="24"/>
                <w:lang w:eastAsia="zh-CN"/>
              </w:rPr>
              <w:t>非甲烷总烃通过集气罩收集，经</w:t>
            </w:r>
            <w:r>
              <w:rPr>
                <w:rFonts w:hint="default" w:ascii="Times New Roman" w:hAnsi="Times New Roman" w:cs="Times New Roman"/>
                <w:bCs/>
                <w:color w:val="000000"/>
                <w:sz w:val="24"/>
                <w:szCs w:val="24"/>
              </w:rPr>
              <w:t>集气罩收集通过</w:t>
            </w:r>
            <w:r>
              <w:rPr>
                <w:rFonts w:hint="default" w:ascii="Times New Roman" w:hAnsi="Times New Roman" w:cs="Times New Roman"/>
                <w:bCs/>
                <w:color w:val="000000"/>
                <w:sz w:val="24"/>
                <w:szCs w:val="24"/>
                <w:lang w:eastAsia="zh-CN"/>
              </w:rPr>
              <w:t>“</w:t>
            </w:r>
            <w:r>
              <w:rPr>
                <w:rFonts w:hint="eastAsia" w:ascii="Times New Roman" w:hAnsi="Times New Roman" w:cs="Times New Roman"/>
                <w:bCs/>
                <w:color w:val="000000"/>
                <w:sz w:val="24"/>
                <w:szCs w:val="24"/>
                <w:lang w:val="en-US" w:eastAsia="zh-CN"/>
              </w:rPr>
              <w:t>UV光氧催化</w:t>
            </w:r>
            <w:r>
              <w:rPr>
                <w:rFonts w:hint="default" w:ascii="Times New Roman" w:hAnsi="Times New Roman" w:cs="Times New Roman"/>
                <w:bCs/>
                <w:color w:val="000000"/>
                <w:sz w:val="24"/>
                <w:szCs w:val="24"/>
                <w:lang w:val="en-US" w:eastAsia="zh-CN"/>
              </w:rPr>
              <w:t>+</w:t>
            </w:r>
            <w:r>
              <w:rPr>
                <w:rFonts w:hint="eastAsia" w:ascii="Times New Roman" w:hAnsi="Times New Roman" w:cs="Times New Roman"/>
                <w:bCs/>
                <w:color w:val="000000"/>
                <w:sz w:val="24"/>
                <w:szCs w:val="24"/>
                <w:lang w:val="en-US" w:eastAsia="zh-CN"/>
              </w:rPr>
              <w:t>等离子催化一体机</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rPr>
              <w:t>处理后</w:t>
            </w:r>
            <w:r>
              <w:rPr>
                <w:rFonts w:hint="eastAsia" w:ascii="Times New Roman" w:hAnsi="Times New Roman" w:cs="Times New Roman"/>
                <w:bCs/>
                <w:color w:val="000000"/>
                <w:sz w:val="24"/>
                <w:szCs w:val="24"/>
                <w:lang w:val="en-US" w:eastAsia="zh-CN"/>
              </w:rPr>
              <w:t>由</w:t>
            </w: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000000"/>
                <w:sz w:val="24"/>
                <w:szCs w:val="24"/>
              </w:rPr>
            </w:pP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000000"/>
                <w:sz w:val="24"/>
                <w:szCs w:val="24"/>
              </w:rPr>
            </w:pP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000000"/>
                <w:sz w:val="24"/>
                <w:szCs w:val="24"/>
              </w:rPr>
            </w:pP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000000"/>
                <w:sz w:val="24"/>
                <w:szCs w:val="24"/>
              </w:rPr>
            </w:pP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000000"/>
                <w:sz w:val="24"/>
                <w:szCs w:val="24"/>
              </w:rPr>
            </w:pP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000000"/>
                <w:sz w:val="24"/>
                <w:szCs w:val="24"/>
              </w:rPr>
            </w:pP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cs="Times New Roman"/>
                <w:color w:val="000000"/>
                <w:sz w:val="24"/>
                <w:szCs w:val="24"/>
              </w:rPr>
            </w:pP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1.2</w:t>
            </w:r>
            <w:r>
              <w:rPr>
                <w:rFonts w:hint="eastAsia" w:cs="Times New Roman"/>
                <w:color w:val="000000"/>
                <w:sz w:val="24"/>
                <w:szCs w:val="24"/>
                <w:lang w:eastAsia="zh-CN"/>
              </w:rPr>
              <w:t>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扩建</w:t>
            </w:r>
            <w:r>
              <w:rPr>
                <w:rFonts w:hint="default" w:ascii="Times New Roman" w:hAnsi="Times New Roman" w:cs="Times New Roman"/>
                <w:color w:val="auto"/>
                <w:sz w:val="24"/>
                <w:szCs w:val="24"/>
                <w:lang w:val="en-US" w:eastAsia="zh-CN"/>
              </w:rPr>
              <w:t>完成后</w:t>
            </w:r>
            <w:r>
              <w:rPr>
                <w:rFonts w:hint="default" w:ascii="Times New Roman" w:hAnsi="Times New Roman" w:cs="Times New Roman"/>
                <w:color w:val="auto"/>
                <w:sz w:val="24"/>
                <w:szCs w:val="24"/>
              </w:rPr>
              <w:t>项目主要为生活用水</w:t>
            </w:r>
            <w:r>
              <w:rPr>
                <w:rFonts w:hint="default" w:ascii="Times New Roman" w:hAnsi="Times New Roman" w:cs="Times New Roman"/>
                <w:color w:val="auto"/>
                <w:sz w:val="24"/>
                <w:szCs w:val="24"/>
                <w:lang w:eastAsia="zh-CN"/>
              </w:rPr>
              <w:t>、冷却用水，扩建后全厂不新增人员。</w:t>
            </w:r>
            <w:r>
              <w:rPr>
                <w:rFonts w:hint="default" w:ascii="Times New Roman" w:hAnsi="Times New Roman" w:cs="Times New Roman"/>
                <w:color w:val="auto"/>
                <w:sz w:val="24"/>
                <w:szCs w:val="24"/>
              </w:rPr>
              <w:t>职工盥洗废水</w:t>
            </w:r>
            <w:r>
              <w:rPr>
                <w:rFonts w:hint="default" w:ascii="Times New Roman" w:hAnsi="Times New Roman" w:cs="Times New Roman"/>
                <w:color w:val="auto"/>
                <w:sz w:val="24"/>
                <w:szCs w:val="24"/>
                <w:lang w:val="en-US" w:eastAsia="zh-CN"/>
              </w:rPr>
              <w:t>产生量不发生变化，</w:t>
            </w:r>
            <w:r>
              <w:rPr>
                <w:rFonts w:hint="default" w:ascii="Times New Roman" w:hAnsi="Times New Roman" w:cs="Times New Roman"/>
                <w:color w:val="auto"/>
                <w:sz w:val="24"/>
                <w:szCs w:val="24"/>
              </w:rPr>
              <w:t>产生量为0.12m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/d，水量小且水质简单，废水用于厂区泼洒抑尘，不排放。</w:t>
            </w:r>
            <w:r>
              <w:rPr>
                <w:rFonts w:hint="default" w:ascii="Times New Roman" w:hAnsi="Times New Roman" w:cs="Times New Roman"/>
                <w:color w:val="auto"/>
                <w:sz w:val="24"/>
                <w:szCs w:val="24"/>
                <w:lang w:val="en-US" w:eastAsia="zh-CN"/>
              </w:rPr>
              <w:t>冷却水循环使用，不外排</w:t>
            </w:r>
            <w:r>
              <w:rPr>
                <w:rFonts w:hint="default" w:ascii="Times New Roman" w:hAnsi="Times New Roman" w:cs="Times New Roman"/>
                <w:color w:val="auto"/>
                <w:sz w:val="24"/>
                <w:szCs w:val="24"/>
              </w:rPr>
              <w:t>。另外，厂内设有防渗旱厕，定期清掏用作农肥。</w:t>
            </w:r>
          </w:p>
          <w:p>
            <w:pPr>
              <w:pStyle w:val="5"/>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因此，不会对周围水环境产生明显影响。</w:t>
            </w:r>
          </w:p>
          <w:p>
            <w:pPr>
              <w:pStyle w:val="5"/>
              <w:pageBreakBefore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1.3噪声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color w:val="auto"/>
                <w:sz w:val="24"/>
                <w:szCs w:val="24"/>
              </w:rPr>
              <w:t>本项目产噪设备主要为注塑机等，产噪声值在</w:t>
            </w:r>
            <w:r>
              <w:rPr>
                <w:rFonts w:hint="default" w:ascii="Times New Roman" w:hAnsi="Times New Roman" w:cs="Times New Roman"/>
                <w:color w:val="auto"/>
                <w:sz w:val="24"/>
                <w:szCs w:val="24"/>
                <w:lang w:val="en-US" w:eastAsia="zh-CN"/>
              </w:rPr>
              <w:t>50</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60</w:t>
            </w:r>
            <w:r>
              <w:rPr>
                <w:rFonts w:hint="default" w:ascii="Times New Roman" w:hAnsi="Times New Roman" w:cs="Times New Roman"/>
                <w:color w:val="auto"/>
                <w:sz w:val="24"/>
                <w:szCs w:val="24"/>
              </w:rPr>
              <w:t>dB(A)</w:t>
            </w:r>
            <w:r>
              <w:rPr>
                <w:rFonts w:hint="default" w:ascii="Times New Roman" w:hAnsi="Times New Roman" w:cs="Times New Roman"/>
                <w:color w:val="auto"/>
                <w:sz w:val="24"/>
                <w:szCs w:val="24"/>
                <w:lang w:eastAsia="zh-CN"/>
              </w:rPr>
              <w:t>左右</w:t>
            </w:r>
            <w:r>
              <w:rPr>
                <w:rFonts w:hint="default" w:ascii="Times New Roman" w:hAnsi="Times New Roman" w:cs="Times New Roman"/>
                <w:color w:val="auto"/>
                <w:sz w:val="24"/>
                <w:szCs w:val="24"/>
              </w:rPr>
              <w:t>。采取选用低噪声设备、将产噪设备布置于厂房内降噪措施，降噪声值可达</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dB(A)以上。</w:t>
            </w:r>
            <w:r>
              <w:rPr>
                <w:rFonts w:hint="eastAsia" w:cs="Times New Roman"/>
                <w:sz w:val="24"/>
                <w:szCs w:val="24"/>
                <w:lang w:eastAsia="zh-CN"/>
              </w:rPr>
              <w:t>以上噪声控制措施为较常采用的措施，降噪效果好，因此，措施可行。</w:t>
            </w:r>
          </w:p>
          <w:p>
            <w:pPr>
              <w:pStyle w:val="5"/>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1.4固体废物</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spacing w:val="0"/>
                <w:kern w:val="2"/>
                <w:sz w:val="24"/>
                <w:szCs w:val="24"/>
                <w:lang w:val="en-US" w:eastAsia="zh-CN" w:bidi="ar-SA"/>
              </w:rPr>
            </w:pPr>
            <w:r>
              <w:rPr>
                <w:rFonts w:hint="default" w:ascii="宋体" w:hAnsi="宋体" w:eastAsia="宋体" w:cs="宋体"/>
                <w:spacing w:val="0"/>
                <w:kern w:val="2"/>
                <w:sz w:val="24"/>
                <w:szCs w:val="24"/>
                <w:lang w:val="en-US" w:eastAsia="zh-CN" w:bidi="ar-SA"/>
              </w:rPr>
              <w:t>扩建项目不新增员工，故不新增职工垃圾；产生的固体废物主要为废活性炭，废活性炭收集后暂存危废间，暂存入危废间后交由有资质单位处理。</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spacing w:val="0"/>
                <w:kern w:val="2"/>
                <w:sz w:val="24"/>
                <w:szCs w:val="24"/>
                <w:lang w:val="en-US" w:eastAsia="zh-CN" w:bidi="ar-SA"/>
              </w:rPr>
            </w:pPr>
            <w:r>
              <w:rPr>
                <w:rFonts w:hint="default" w:ascii="宋体" w:hAnsi="宋体" w:eastAsia="宋体" w:cs="宋体"/>
                <w:spacing w:val="0"/>
                <w:kern w:val="2"/>
                <w:sz w:val="24"/>
                <w:szCs w:val="24"/>
                <w:lang w:val="en-US" w:eastAsia="zh-CN" w:bidi="ar-SA"/>
              </w:rPr>
              <w:t>注塑工序被吸附的非甲烷总烃总量为0.131t/a，每吨活性炭约可吸附0.3t的有机废气，则活性炭用量为0.437t/a。为保证活性炭的吸附效率，建议每2个月更换一次活性炭，每次填充量为0.0874t。则注塑废气处理过程中废活性炭产生量为0.568t/a。</w:t>
            </w:r>
          </w:p>
          <w:p>
            <w:pPr>
              <w:pStyle w:val="5"/>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b w:val="0"/>
                <w:bCs w:val="0"/>
                <w:spacing w:val="0"/>
                <w:kern w:val="2"/>
                <w:sz w:val="24"/>
                <w:szCs w:val="24"/>
                <w:lang w:val="en-US" w:eastAsia="zh-CN" w:bidi="ar-SA"/>
              </w:rPr>
            </w:pPr>
            <w:r>
              <w:rPr>
                <w:rFonts w:hint="default" w:ascii="宋体" w:hAnsi="宋体" w:eastAsia="宋体" w:cs="宋体"/>
                <w:b w:val="0"/>
                <w:bCs w:val="0"/>
                <w:spacing w:val="0"/>
                <w:kern w:val="2"/>
                <w:sz w:val="24"/>
                <w:szCs w:val="24"/>
                <w:lang w:val="en-US" w:eastAsia="zh-CN" w:bidi="ar-SA"/>
              </w:rPr>
              <w:t>项目产生的固体废物全部妥善处置，不外排环境。因此，不会对周围环境质量产生明显影响。</w:t>
            </w:r>
          </w:p>
          <w:p>
            <w:pPr>
              <w:pStyle w:val="5"/>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color w:val="000000"/>
                <w:sz w:val="24"/>
                <w:szCs w:val="24"/>
              </w:rPr>
            </w:pPr>
            <w:r>
              <w:rPr>
                <w:rFonts w:hint="default"/>
                <w:color w:val="000000"/>
                <w:sz w:val="24"/>
                <w:szCs w:val="24"/>
              </w:rPr>
              <w:t>5总量控制指标</w:t>
            </w:r>
          </w:p>
          <w:p>
            <w:pPr>
              <w:pStyle w:val="6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根据实施总量控制的污染物种类，结合当地的环境质量现状及建设项目的工程分析，确定本次评价的总量控制因子为：COD、氨氮、SO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根据项目特点，建议本项目污染物总量控制指标为SO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 xml:space="preserve"> ：0t/a，NOx ：0t/a，COD：0t/a，氨氮0t/a。</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eastAsia" w:ascii="Times New Roman" w:hAnsi="Times New Roman" w:cs="Times New Roman"/>
                <w:b/>
                <w:color w:val="auto"/>
                <w:sz w:val="24"/>
                <w:lang w:val="en-US" w:eastAsia="zh-CN"/>
              </w:rPr>
              <w:t xml:space="preserve">29 </w:t>
            </w:r>
            <w:r>
              <w:rPr>
                <w:rFonts w:hint="default" w:ascii="Times New Roman" w:hAnsi="Times New Roman" w:cs="Times New Roman"/>
                <w:b/>
                <w:color w:val="auto"/>
                <w:sz w:val="24"/>
              </w:rPr>
              <w:t xml:space="preserve"> 项目</w:t>
            </w:r>
            <w:r>
              <w:rPr>
                <w:rFonts w:hint="eastAsia" w:ascii="Times New Roman" w:hAnsi="Times New Roman" w:cs="Times New Roman"/>
                <w:b/>
                <w:color w:val="auto"/>
                <w:sz w:val="24"/>
                <w:lang w:val="en-US" w:eastAsia="zh-CN"/>
              </w:rPr>
              <w:t>扩建</w:t>
            </w:r>
            <w:r>
              <w:rPr>
                <w:rFonts w:hint="default" w:ascii="Times New Roman" w:hAnsi="Times New Roman" w:cs="Times New Roman"/>
                <w:b/>
                <w:color w:val="auto"/>
                <w:sz w:val="24"/>
              </w:rPr>
              <w:t>前后总量变化“三本帐”        单位：t/a</w:t>
            </w:r>
          </w:p>
          <w:tbl>
            <w:tblPr>
              <w:tblStyle w:val="20"/>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343"/>
              <w:gridCol w:w="1200"/>
              <w:gridCol w:w="1110"/>
              <w:gridCol w:w="1335"/>
              <w:gridCol w:w="159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88"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号</w:t>
                  </w:r>
                </w:p>
              </w:tc>
              <w:tc>
                <w:tcPr>
                  <w:tcW w:w="1343"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20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现有项目核定总量</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扩建</w:t>
                  </w:r>
                  <w:r>
                    <w:rPr>
                      <w:rFonts w:hint="default" w:ascii="Times New Roman" w:hAnsi="Times New Roman" w:cs="Times New Roman"/>
                      <w:b/>
                      <w:color w:val="auto"/>
                      <w:sz w:val="21"/>
                      <w:szCs w:val="21"/>
                    </w:rPr>
                    <w:t>项目排放量</w:t>
                  </w:r>
                </w:p>
              </w:tc>
              <w:tc>
                <w:tcPr>
                  <w:tcW w:w="1335"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“以新带老”削减量</w:t>
                  </w:r>
                </w:p>
              </w:tc>
              <w:tc>
                <w:tcPr>
                  <w:tcW w:w="15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技改项目完成后总排放量</w:t>
                  </w:r>
                </w:p>
              </w:tc>
              <w:tc>
                <w:tcPr>
                  <w:tcW w:w="979"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增减变化量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88"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43"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20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5"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9"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88"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43"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X</w:t>
                  </w:r>
                </w:p>
              </w:tc>
              <w:tc>
                <w:tcPr>
                  <w:tcW w:w="120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5"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9"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343" w:type="dxa"/>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非甲烷总烃</w:t>
                  </w:r>
                </w:p>
              </w:tc>
              <w:tc>
                <w:tcPr>
                  <w:tcW w:w="120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0.22</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0.017</w:t>
                  </w:r>
                </w:p>
              </w:tc>
              <w:tc>
                <w:tcPr>
                  <w:tcW w:w="1335"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0.206</w:t>
                  </w:r>
                </w:p>
              </w:tc>
              <w:tc>
                <w:tcPr>
                  <w:tcW w:w="15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0.031</w:t>
                  </w:r>
                </w:p>
              </w:tc>
              <w:tc>
                <w:tcPr>
                  <w:tcW w:w="979"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343"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20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5"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9"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keepNext w:val="0"/>
                    <w:keepLines w:val="0"/>
                    <w:suppressLineNumbers w:val="0"/>
                    <w:spacing w:before="0" w:beforeAutospacing="0" w:after="0" w:afterAutospacing="0" w:line="360" w:lineRule="exact"/>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343"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120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1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5"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0"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9"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keepNext w:val="0"/>
              <w:keepLines w:val="0"/>
              <w:suppressLineNumbers w:val="0"/>
              <w:spacing w:before="0" w:beforeAutospacing="0" w:after="0" w:afterAutospacing="0" w:line="500" w:lineRule="exact"/>
              <w:ind w:left="0" w:right="0" w:firstLine="482" w:firstLineChars="200"/>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lang w:val="en-US" w:eastAsia="zh-CN"/>
              </w:rPr>
              <w:t>4</w:t>
            </w:r>
            <w:r>
              <w:rPr>
                <w:rFonts w:hint="default" w:ascii="Times New Roman" w:hAnsi="Times New Roman" w:cs="Times New Roman"/>
                <w:b/>
                <w:bCs/>
                <w:color w:val="auto"/>
                <w:kern w:val="0"/>
                <w:sz w:val="24"/>
              </w:rPr>
              <w:t>、项目可行性结论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hAnsi="宋体"/>
                <w:b/>
                <w:bCs/>
                <w:color w:val="000000"/>
                <w:sz w:val="24"/>
                <w:szCs w:val="24"/>
              </w:rPr>
            </w:pPr>
            <w:r>
              <w:rPr>
                <w:rFonts w:hint="default" w:ascii="Times New Roman" w:hAnsi="Times New Roman" w:cs="Times New Roman"/>
                <w:color w:val="auto"/>
                <w:sz w:val="24"/>
              </w:rPr>
              <w:t>本项目的建设符合国家产业政策要求；项目选址符合当地规划；项目建设过程在满足环评提出各项要求和污染防治措施与主体工程“三同时”的基础上，正常运行状态下各种污染物能够做到达标排放，本项目的建设不会改变区域环境质量功能，对环境影响较小。从环境保护的角度分析，该项目的建设是可行的。</w:t>
            </w:r>
            <w:r>
              <w:rPr>
                <w:rFonts w:hint="eastAsia"/>
                <w:b/>
                <w:bCs/>
                <w:sz w:val="24"/>
                <w:szCs w:val="24"/>
                <w:lang w:val="en-US" w:eastAsia="zh-CN"/>
              </w:rPr>
              <w:t>1.7</w:t>
            </w:r>
            <w:r>
              <w:rPr>
                <w:rFonts w:hint="eastAsia"/>
                <w:b/>
                <w:bCs/>
                <w:sz w:val="24"/>
                <w:szCs w:val="24"/>
              </w:rPr>
              <w:t>建议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hAnsi="宋体"/>
                <w:color w:val="000000"/>
                <w:sz w:val="24"/>
                <w:szCs w:val="24"/>
              </w:rPr>
            </w:pPr>
            <w:r>
              <w:rPr>
                <w:rFonts w:hint="eastAsia" w:hAnsi="宋体"/>
                <w:color w:val="000000"/>
                <w:sz w:val="24"/>
                <w:szCs w:val="24"/>
              </w:rPr>
              <w:t>为保护环境，本评价提出以下建议：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hAnsi="宋体"/>
                <w:color w:val="000000"/>
                <w:sz w:val="24"/>
                <w:szCs w:val="24"/>
              </w:rPr>
            </w:pPr>
            <w:r>
              <w:rPr>
                <w:rFonts w:hint="eastAsia" w:hAnsi="宋体"/>
                <w:color w:val="000000"/>
                <w:sz w:val="24"/>
                <w:szCs w:val="24"/>
              </w:rPr>
              <w:t>(1)严格落实好环保设施“三同时”制度，并确保环保措施落到实处。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hAnsi="宋体"/>
                <w:color w:val="000000"/>
                <w:sz w:val="24"/>
                <w:szCs w:val="24"/>
              </w:rPr>
            </w:pPr>
            <w:r>
              <w:rPr>
                <w:rFonts w:hint="eastAsia" w:hAnsi="宋体"/>
                <w:color w:val="000000"/>
                <w:sz w:val="24"/>
                <w:szCs w:val="24"/>
              </w:rPr>
              <w:t>(2) 加强设备维护管理，确保设备处于良好运行状态。</w:t>
            </w:r>
          </w:p>
          <w:p>
            <w:pPr>
              <w:pStyle w:val="27"/>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Pr>
                <w:rFonts w:hint="eastAsia"/>
              </w:rPr>
            </w:pPr>
            <w:r>
              <w:rPr>
                <w:rFonts w:hint="default" w:ascii="宋体" w:hAnsi="宋体" w:cs="宋体"/>
                <w:kern w:val="0"/>
                <w:sz w:val="24"/>
              </w:rPr>
              <w:br w:type="textWrapping"/>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rPr>
            </w:pPr>
          </w:p>
        </w:tc>
      </w:tr>
    </w:tbl>
    <w:p>
      <w:pPr>
        <w:spacing w:beforeLines="20" w:line="360" w:lineRule="auto"/>
        <w:rPr>
          <w:bCs/>
          <w:sz w:val="30"/>
          <w:szCs w:val="30"/>
        </w:rPr>
      </w:pPr>
      <w:r>
        <w:rPr>
          <w:bCs/>
          <w:sz w:val="30"/>
          <w:szCs w:val="30"/>
        </w:rPr>
        <w:t>续表四</w:t>
      </w:r>
    </w:p>
    <w:tbl>
      <w:tblPr>
        <w:tblStyle w:val="20"/>
        <w:tblpPr w:leftFromText="180" w:rightFromText="180" w:vertAnchor="text" w:tblpXSpec="center"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2" w:hRule="exact"/>
        </w:trPr>
        <w:tc>
          <w:tcPr>
            <w:tcW w:w="922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Times New Roman" w:hAnsi="Times New Roman" w:cs="Times New Roman"/>
                <w:bCs/>
                <w:color w:val="000000"/>
                <w:sz w:val="24"/>
                <w:szCs w:val="24"/>
                <w:highlight w:val="none"/>
              </w:rPr>
            </w:pPr>
            <w:r>
              <w:rPr>
                <w:rFonts w:hint="default" w:ascii="Times New Roman" w:hAnsi="Times New Roman" w:cs="Times New Roman"/>
                <w:color w:val="auto"/>
                <w:sz w:val="24"/>
                <w:szCs w:val="24"/>
              </w:rPr>
              <w:t>15m排气筒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P1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排放</w:t>
            </w:r>
            <w:r>
              <w:rPr>
                <w:rFonts w:hint="default" w:ascii="Times New Roman" w:hAnsi="Times New Roman" w:cs="Times New Roman"/>
                <w:kern w:val="0"/>
                <w:sz w:val="24"/>
                <w:szCs w:val="24"/>
              </w:rPr>
              <w:t>。</w:t>
            </w:r>
            <w:r>
              <w:rPr>
                <w:rFonts w:hint="default" w:ascii="Times New Roman" w:hAnsi="Times New Roman" w:cs="Times New Roman"/>
                <w:bCs/>
                <w:color w:val="000000"/>
                <w:sz w:val="24"/>
                <w:szCs w:val="24"/>
                <w:highlight w:val="none"/>
              </w:rPr>
              <w:t>年工作时间约300d，每天</w:t>
            </w:r>
            <w:r>
              <w:rPr>
                <w:rFonts w:hint="default" w:ascii="Times New Roman" w:hAnsi="Times New Roman" w:cs="Times New Roman"/>
                <w:bCs/>
                <w:color w:val="000000"/>
                <w:sz w:val="24"/>
                <w:szCs w:val="24"/>
                <w:highlight w:val="none"/>
                <w:lang w:val="en-US" w:eastAsia="zh-CN"/>
              </w:rPr>
              <w:t>1</w:t>
            </w:r>
            <w:r>
              <w:rPr>
                <w:rFonts w:hint="default" w:ascii="Times New Roman" w:hAnsi="Times New Roman" w:cs="Times New Roman"/>
                <w:bCs/>
                <w:color w:val="000000"/>
                <w:sz w:val="24"/>
                <w:szCs w:val="24"/>
                <w:highlight w:val="none"/>
              </w:rPr>
              <w:t>h，风机风量为6000</w:t>
            </w:r>
            <w:r>
              <w:rPr>
                <w:rFonts w:hint="eastAsia" w:ascii="Times New Roman" w:hAnsi="Times New Roman" w:cs="Times New Roman"/>
                <w:bCs/>
                <w:color w:val="000000"/>
                <w:sz w:val="24"/>
                <w:szCs w:val="24"/>
                <w:highlight w:val="none"/>
                <w:lang w:eastAsia="zh-CN"/>
              </w:rPr>
              <w:t>m</w:t>
            </w:r>
            <w:r>
              <w:rPr>
                <w:rFonts w:hint="eastAsia" w:ascii="Times New Roman" w:hAnsi="Times New Roman" w:cs="Times New Roman"/>
                <w:bCs/>
                <w:color w:val="000000"/>
                <w:sz w:val="24"/>
                <w:szCs w:val="24"/>
                <w:highlight w:val="none"/>
                <w:vertAlign w:val="superscript"/>
                <w:lang w:eastAsia="zh-CN"/>
              </w:rPr>
              <w:t>3</w:t>
            </w:r>
            <w:r>
              <w:rPr>
                <w:rFonts w:hint="default" w:ascii="Times New Roman" w:hAnsi="Times New Roman" w:cs="Times New Roman"/>
                <w:bCs/>
                <w:color w:val="000000"/>
                <w:sz w:val="24"/>
                <w:szCs w:val="24"/>
                <w:highlight w:val="none"/>
              </w:rPr>
              <w:t>/h。非甲烷总烃产生浓度为0.0</w:t>
            </w:r>
            <w:r>
              <w:rPr>
                <w:rFonts w:hint="default" w:ascii="Times New Roman" w:hAnsi="Times New Roman" w:cs="Times New Roman"/>
                <w:bCs/>
                <w:color w:val="000000"/>
                <w:sz w:val="24"/>
                <w:szCs w:val="24"/>
                <w:highlight w:val="none"/>
                <w:lang w:val="en-US" w:eastAsia="zh-CN"/>
              </w:rPr>
              <w:t>16</w:t>
            </w:r>
            <w:r>
              <w:rPr>
                <w:rFonts w:hint="default" w:ascii="Times New Roman" w:hAnsi="Times New Roman" w:cs="Times New Roman"/>
                <w:bCs/>
                <w:color w:val="000000"/>
                <w:sz w:val="24"/>
                <w:szCs w:val="24"/>
                <w:highlight w:val="none"/>
              </w:rPr>
              <w:t>mg/</w:t>
            </w:r>
            <w:r>
              <w:rPr>
                <w:rFonts w:hint="eastAsia" w:ascii="Times New Roman" w:hAnsi="Times New Roman" w:cs="Times New Roman"/>
                <w:bCs/>
                <w:color w:val="000000"/>
                <w:sz w:val="24"/>
                <w:szCs w:val="24"/>
                <w:highlight w:val="none"/>
                <w:lang w:eastAsia="zh-CN"/>
              </w:rPr>
              <w:t>m</w:t>
            </w:r>
            <w:r>
              <w:rPr>
                <w:rFonts w:hint="eastAsia" w:ascii="Times New Roman" w:hAnsi="Times New Roman" w:cs="Times New Roman"/>
                <w:bCs/>
                <w:color w:val="000000"/>
                <w:sz w:val="24"/>
                <w:szCs w:val="24"/>
                <w:highlight w:val="none"/>
                <w:vertAlign w:val="superscript"/>
                <w:lang w:eastAsia="zh-CN"/>
              </w:rPr>
              <w:t>3</w:t>
            </w:r>
            <w:r>
              <w:rPr>
                <w:rFonts w:hint="default" w:ascii="Times New Roman" w:hAnsi="Times New Roman" w:cs="Times New Roman"/>
                <w:bCs/>
                <w:color w:val="000000"/>
                <w:sz w:val="24"/>
                <w:szCs w:val="24"/>
                <w:highlight w:val="none"/>
              </w:rPr>
              <w:t>，产生速率为0.</w:t>
            </w:r>
            <w:r>
              <w:rPr>
                <w:rFonts w:hint="default" w:ascii="Times New Roman" w:hAnsi="Times New Roman" w:cs="Times New Roman"/>
                <w:bCs/>
                <w:color w:val="000000"/>
                <w:sz w:val="24"/>
                <w:szCs w:val="24"/>
                <w:highlight w:val="none"/>
                <w:lang w:val="en-US" w:eastAsia="zh-CN"/>
              </w:rPr>
              <w:t>1</w:t>
            </w:r>
            <w:r>
              <w:rPr>
                <w:rFonts w:hint="default" w:ascii="Times New Roman" w:hAnsi="Times New Roman" w:cs="Times New Roman"/>
                <w:bCs/>
                <w:color w:val="000000"/>
                <w:sz w:val="24"/>
                <w:szCs w:val="24"/>
                <w:highlight w:val="none"/>
              </w:rPr>
              <w:t>kg/h。集气罩收集效率≥</w:t>
            </w:r>
            <w:r>
              <w:rPr>
                <w:rFonts w:hint="eastAsia" w:ascii="Times New Roman" w:hAnsi="Times New Roman" w:cs="Times New Roman"/>
                <w:bCs/>
                <w:color w:val="000000"/>
                <w:sz w:val="24"/>
                <w:szCs w:val="24"/>
                <w:highlight w:val="none"/>
                <w:lang w:val="en-US" w:eastAsia="zh-CN"/>
              </w:rPr>
              <w:t>95</w:t>
            </w:r>
            <w:r>
              <w:rPr>
                <w:rFonts w:hint="default" w:ascii="Times New Roman" w:hAnsi="Times New Roman" w:cs="Times New Roman"/>
                <w:bCs/>
                <w:color w:val="000000"/>
                <w:sz w:val="24"/>
                <w:szCs w:val="24"/>
                <w:highlight w:val="none"/>
              </w:rPr>
              <w:t>%，</w:t>
            </w:r>
            <w:r>
              <w:rPr>
                <w:rFonts w:hint="eastAsia" w:ascii="Times New Roman" w:hAnsi="Times New Roman" w:cs="Times New Roman"/>
                <w:color w:val="auto"/>
                <w:sz w:val="24"/>
                <w:szCs w:val="24"/>
                <w:lang w:val="en-US" w:eastAsia="zh-CN"/>
              </w:rPr>
              <w:t>UV光氧催化</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等离子催化一体机总</w:t>
            </w:r>
            <w:r>
              <w:rPr>
                <w:rFonts w:hint="default" w:ascii="Times New Roman" w:hAnsi="Times New Roman" w:cs="Times New Roman"/>
                <w:bCs/>
                <w:color w:val="000000"/>
                <w:sz w:val="24"/>
                <w:szCs w:val="24"/>
                <w:highlight w:val="none"/>
              </w:rPr>
              <w:t>处理效率</w:t>
            </w:r>
            <w:r>
              <w:rPr>
                <w:rFonts w:hint="eastAsia" w:ascii="Times New Roman" w:hAnsi="Times New Roman" w:cs="Times New Roman"/>
                <w:bCs/>
                <w:color w:val="000000"/>
                <w:sz w:val="24"/>
                <w:szCs w:val="24"/>
                <w:highlight w:val="none"/>
                <w:lang w:val="en-US" w:eastAsia="zh-CN"/>
              </w:rPr>
              <w:t>95</w:t>
            </w:r>
            <w:r>
              <w:rPr>
                <w:rFonts w:hint="default" w:ascii="Times New Roman" w:hAnsi="Times New Roman" w:cs="Times New Roman"/>
                <w:bCs/>
                <w:color w:val="000000"/>
                <w:sz w:val="24"/>
                <w:szCs w:val="24"/>
                <w:highlight w:val="none"/>
              </w:rPr>
              <w:t>%，则非甲烷总烃排放浓度为0.00</w:t>
            </w:r>
            <w:r>
              <w:rPr>
                <w:rFonts w:hint="default" w:ascii="Times New Roman" w:hAnsi="Times New Roman" w:cs="Times New Roman"/>
                <w:bCs/>
                <w:color w:val="000000"/>
                <w:sz w:val="24"/>
                <w:szCs w:val="24"/>
                <w:highlight w:val="none"/>
                <w:lang w:val="en-US" w:eastAsia="zh-CN"/>
              </w:rPr>
              <w:t>16</w:t>
            </w:r>
            <w:r>
              <w:rPr>
                <w:rFonts w:hint="default" w:ascii="Times New Roman" w:hAnsi="Times New Roman" w:cs="Times New Roman"/>
                <w:bCs/>
                <w:color w:val="000000"/>
                <w:sz w:val="24"/>
                <w:szCs w:val="24"/>
                <w:highlight w:val="none"/>
              </w:rPr>
              <w:t>mg/</w:t>
            </w:r>
            <w:r>
              <w:rPr>
                <w:rFonts w:hint="eastAsia" w:ascii="Times New Roman" w:hAnsi="Times New Roman" w:cs="Times New Roman"/>
                <w:bCs/>
                <w:color w:val="000000"/>
                <w:sz w:val="24"/>
                <w:szCs w:val="24"/>
                <w:highlight w:val="none"/>
                <w:lang w:eastAsia="zh-CN"/>
              </w:rPr>
              <w:t>m</w:t>
            </w:r>
            <w:r>
              <w:rPr>
                <w:rFonts w:hint="eastAsia" w:ascii="Times New Roman" w:hAnsi="Times New Roman" w:cs="Times New Roman"/>
                <w:bCs/>
                <w:color w:val="000000"/>
                <w:sz w:val="24"/>
                <w:szCs w:val="24"/>
                <w:highlight w:val="none"/>
                <w:vertAlign w:val="superscript"/>
                <w:lang w:eastAsia="zh-CN"/>
              </w:rPr>
              <w:t>3</w:t>
            </w:r>
            <w:r>
              <w:rPr>
                <w:rFonts w:hint="default" w:ascii="Times New Roman" w:hAnsi="Times New Roman" w:cs="Times New Roman"/>
                <w:bCs/>
                <w:color w:val="000000"/>
                <w:sz w:val="24"/>
                <w:szCs w:val="24"/>
                <w:highlight w:val="none"/>
              </w:rPr>
              <w:t>，排放速率为0.000</w:t>
            </w:r>
            <w:r>
              <w:rPr>
                <w:rFonts w:hint="default" w:ascii="Times New Roman" w:hAnsi="Times New Roman" w:cs="Times New Roman"/>
                <w:bCs/>
                <w:color w:val="000000"/>
                <w:sz w:val="24"/>
                <w:szCs w:val="24"/>
                <w:highlight w:val="none"/>
                <w:lang w:val="en-US" w:eastAsia="zh-CN"/>
              </w:rPr>
              <w:t>96</w:t>
            </w:r>
            <w:r>
              <w:rPr>
                <w:rFonts w:hint="default" w:ascii="Times New Roman" w:hAnsi="Times New Roman" w:cs="Times New Roman"/>
                <w:bCs/>
                <w:color w:val="000000"/>
                <w:sz w:val="24"/>
                <w:szCs w:val="24"/>
                <w:highlight w:val="none"/>
              </w:rPr>
              <w:t>kg/h，排放量为0.00</w:t>
            </w:r>
            <w:r>
              <w:rPr>
                <w:rFonts w:hint="eastAsia" w:ascii="Times New Roman" w:hAnsi="Times New Roman" w:cs="Times New Roman"/>
                <w:bCs/>
                <w:color w:val="000000"/>
                <w:sz w:val="24"/>
                <w:szCs w:val="24"/>
                <w:highlight w:val="none"/>
                <w:lang w:val="en-US" w:eastAsia="zh-CN"/>
              </w:rPr>
              <w:t>3</w:t>
            </w:r>
            <w:r>
              <w:rPr>
                <w:rFonts w:hint="default" w:ascii="Times New Roman" w:hAnsi="Times New Roman" w:cs="Times New Roman"/>
                <w:bCs/>
                <w:color w:val="000000"/>
                <w:sz w:val="24"/>
                <w:szCs w:val="24"/>
                <w:highlight w:val="none"/>
              </w:rPr>
              <w:t>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szCs w:val="24"/>
                <w:highlight w:val="none"/>
              </w:rPr>
            </w:pPr>
            <w:r>
              <w:rPr>
                <w:rFonts w:hint="default" w:ascii="Times New Roman" w:hAnsi="Times New Roman" w:cs="Times New Roman"/>
                <w:bCs/>
                <w:color w:val="000000"/>
                <w:sz w:val="24"/>
                <w:szCs w:val="24"/>
                <w:highlight w:val="none"/>
              </w:rPr>
              <w:t>未收集的非甲烷总烃量为0.0075t/a，排放速率为0.0</w:t>
            </w:r>
            <w:r>
              <w:rPr>
                <w:rFonts w:hint="default" w:ascii="Times New Roman" w:hAnsi="Times New Roman" w:cs="Times New Roman"/>
                <w:bCs/>
                <w:color w:val="000000"/>
                <w:sz w:val="24"/>
                <w:szCs w:val="24"/>
                <w:highlight w:val="none"/>
                <w:lang w:val="en-US" w:eastAsia="zh-CN"/>
              </w:rPr>
              <w:t>25</w:t>
            </w:r>
            <w:r>
              <w:rPr>
                <w:rFonts w:hint="default" w:ascii="Times New Roman" w:hAnsi="Times New Roman" w:cs="Times New Roman"/>
                <w:bCs/>
                <w:color w:val="000000"/>
                <w:sz w:val="24"/>
                <w:szCs w:val="24"/>
                <w:highlight w:val="none"/>
              </w:rPr>
              <w:t>kg/h。</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因此，本项目对周围大气环境影响较小。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（2）水环境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本项目废水主要为</w:t>
            </w:r>
            <w:r>
              <w:rPr>
                <w:rFonts w:hint="default" w:ascii="Times New Roman" w:hAnsi="Times New Roman" w:cs="Times New Roman"/>
                <w:color w:val="auto"/>
                <w:sz w:val="24"/>
                <w:szCs w:val="24"/>
              </w:rPr>
              <w:t>生活用水</w:t>
            </w:r>
            <w:r>
              <w:rPr>
                <w:rFonts w:hint="default" w:ascii="Times New Roman" w:hAnsi="Times New Roman" w:cs="Times New Roman"/>
                <w:color w:val="auto"/>
                <w:sz w:val="24"/>
                <w:szCs w:val="24"/>
                <w:lang w:eastAsia="zh-CN"/>
              </w:rPr>
              <w:t>、冷却用水</w:t>
            </w:r>
            <w:r>
              <w:rPr>
                <w:rFonts w:hint="eastAsia" w:ascii="Times New Roman" w:hAnsi="Times New Roman" w:cs="Times New Roman"/>
                <w:color w:val="auto"/>
                <w:sz w:val="24"/>
                <w:szCs w:val="24"/>
                <w:lang w:eastAsia="zh-CN"/>
              </w:rPr>
              <w:t>；</w:t>
            </w:r>
            <w:r>
              <w:rPr>
                <w:rFonts w:hint="default" w:ascii="Times New Roman" w:hAnsi="Times New Roman" w:cs="Times New Roman"/>
                <w:color w:val="000000"/>
                <w:sz w:val="24"/>
                <w:szCs w:val="24"/>
              </w:rPr>
              <w:t>职工</w:t>
            </w:r>
            <w:r>
              <w:rPr>
                <w:rFonts w:hint="default" w:ascii="Times New Roman" w:hAnsi="Times New Roman" w:cs="Times New Roman"/>
                <w:color w:val="000000"/>
                <w:sz w:val="24"/>
                <w:szCs w:val="24"/>
                <w:lang w:eastAsia="zh-CN"/>
              </w:rPr>
              <w:t>职工盥洗废水</w:t>
            </w:r>
            <w:r>
              <w:rPr>
                <w:rFonts w:hint="default" w:ascii="Times New Roman" w:hAnsi="Times New Roman" w:cs="Times New Roman"/>
                <w:color w:val="000000"/>
                <w:sz w:val="24"/>
                <w:szCs w:val="24"/>
              </w:rPr>
              <w:t>，</w:t>
            </w:r>
            <w:r>
              <w:rPr>
                <w:rFonts w:hint="default" w:ascii="Times New Roman" w:hAnsi="Times New Roman" w:cs="Times New Roman"/>
                <w:color w:val="auto"/>
                <w:sz w:val="24"/>
                <w:szCs w:val="24"/>
              </w:rPr>
              <w:t>水量小且水质简单，废水用于厂区泼洒抑尘，不排放</w:t>
            </w:r>
            <w:r>
              <w:rPr>
                <w:rFonts w:hint="eastAsia" w:ascii="Times New Roman" w:hAnsi="Times New Roman" w:cs="Times New Roman"/>
                <w:color w:val="auto"/>
                <w:sz w:val="24"/>
                <w:szCs w:val="24"/>
                <w:lang w:eastAsia="zh-CN"/>
              </w:rPr>
              <w:t>，</w:t>
            </w:r>
            <w:r>
              <w:rPr>
                <w:rFonts w:hint="default" w:ascii="Times New Roman" w:hAnsi="Times New Roman" w:cs="Times New Roman"/>
                <w:color w:val="000000"/>
                <w:sz w:val="24"/>
                <w:szCs w:val="24"/>
                <w:lang w:eastAsia="zh-CN"/>
              </w:rPr>
              <w:t>场区内设有防渗旱厕，定期清运用于农田肥料</w:t>
            </w:r>
            <w:r>
              <w:rPr>
                <w:rFonts w:hint="eastAsia" w:ascii="Times New Roman" w:hAnsi="Times New Roman" w:cs="Times New Roman"/>
                <w:color w:val="000000"/>
                <w:sz w:val="24"/>
                <w:szCs w:val="24"/>
                <w:lang w:eastAsia="zh-CN"/>
              </w:rPr>
              <w:t>；</w:t>
            </w:r>
            <w:r>
              <w:rPr>
                <w:rFonts w:hint="default" w:ascii="Times New Roman" w:hAnsi="Times New Roman" w:cs="Times New Roman"/>
                <w:color w:val="auto"/>
                <w:sz w:val="24"/>
                <w:szCs w:val="24"/>
                <w:lang w:val="en-US" w:eastAsia="zh-CN"/>
              </w:rPr>
              <w:t>冷却水循环使用，不外排</w:t>
            </w:r>
            <w:r>
              <w:rPr>
                <w:rFonts w:hint="default" w:ascii="Times New Roman" w:hAnsi="Times New Roman" w:cs="Times New Roman"/>
                <w:color w:val="auto"/>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（3）声环境影响结论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bCs/>
                <w:color w:val="000000"/>
                <w:sz w:val="24"/>
              </w:rPr>
              <w:t>本项目运行时产生的设备噪声，经过厂房隔声、距离衰减后，厂界噪声能够满足《工业企业厂界环境噪声排放标准》（GB12348-2008）2类标准要求。因此，项目产生的噪声不会对周围环境产生明显影响</w:t>
            </w:r>
            <w:r>
              <w:rPr>
                <w:rFonts w:hint="default" w:ascii="Times New Roman" w:hAnsi="Times New Roman" w:cs="Times New Roman"/>
                <w:color w:val="000000"/>
                <w:kern w:val="0"/>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Cs/>
                <w:color w:val="000000"/>
                <w:sz w:val="24"/>
                <w:highlight w:val="none"/>
              </w:rPr>
            </w:pPr>
            <w:r>
              <w:rPr>
                <w:rFonts w:hint="default" w:ascii="Times New Roman" w:hAnsi="Times New Roman" w:cs="Times New Roman"/>
                <w:bCs/>
                <w:color w:val="000000"/>
                <w:sz w:val="24"/>
                <w:highlight w:val="none"/>
              </w:rPr>
              <w:t>（4）固体废物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本项目产生的固废主要为生活垃圾交由环卫部门清运，边角料、</w:t>
            </w:r>
            <w:r>
              <w:rPr>
                <w:rFonts w:hint="eastAsia" w:ascii="Times New Roman" w:hAnsi="Times New Roman" w:eastAsia="宋体" w:cs="Times New Roman"/>
                <w:color w:val="000000"/>
                <w:kern w:val="0"/>
                <w:sz w:val="24"/>
                <w:szCs w:val="24"/>
                <w:lang w:val="en-US" w:eastAsia="zh-CN" w:bidi="ar-SA"/>
              </w:rPr>
              <w:t>车间密闭</w:t>
            </w:r>
            <w:r>
              <w:rPr>
                <w:rFonts w:hint="default" w:ascii="Times New Roman" w:hAnsi="Times New Roman" w:eastAsia="宋体" w:cs="Times New Roman"/>
                <w:color w:val="000000"/>
                <w:kern w:val="0"/>
                <w:sz w:val="24"/>
                <w:szCs w:val="24"/>
                <w:lang w:val="en-US" w:eastAsia="zh-CN" w:bidi="ar-SA"/>
              </w:rPr>
              <w:t>收尘灰</w:t>
            </w:r>
            <w:r>
              <w:rPr>
                <w:rFonts w:hint="eastAsia" w:ascii="Times New Roman" w:hAnsi="Times New Roman" w:eastAsia="宋体" w:cs="Times New Roman"/>
                <w:color w:val="000000"/>
                <w:kern w:val="0"/>
                <w:sz w:val="24"/>
                <w:szCs w:val="24"/>
                <w:lang w:val="en-US" w:eastAsia="zh-CN" w:bidi="ar-SA"/>
              </w:rPr>
              <w:t>统一收集后外售</w:t>
            </w:r>
            <w:r>
              <w:rPr>
                <w:rFonts w:hint="default" w:ascii="Times New Roman" w:hAnsi="Times New Roman" w:eastAsia="宋体" w:cs="Times New Roman"/>
                <w:color w:val="000000"/>
                <w:kern w:val="0"/>
                <w:sz w:val="24"/>
                <w:szCs w:val="24"/>
                <w:lang w:val="en-US" w:eastAsia="zh-CN" w:bidi="ar-SA"/>
              </w:rPr>
              <w:t>。</w:t>
            </w:r>
            <w:r>
              <w:rPr>
                <w:rFonts w:hint="eastAsia" w:ascii="Times New Roman" w:hAnsi="Times New Roman" w:eastAsia="宋体" w:cs="Times New Roman"/>
                <w:color w:val="000000"/>
                <w:kern w:val="0"/>
                <w:sz w:val="24"/>
                <w:szCs w:val="24"/>
                <w:lang w:val="en-US" w:eastAsia="zh-CN" w:bidi="ar-SA"/>
              </w:rPr>
              <w:t>废黄油桶在厂内暂存，由生产厂家回收循环使用。车床、铣床等设备使用抹布擦拭产生的废抹布，混入生活垃圾。根据《国家危险废物名录中危险废物豁免管理清单》中废弃的含油抹布、劳保用品混入生活垃圾，全过程不按危险废物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因此，固体废物不会对周围环境造成影响。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2" w:firstLineChars="200"/>
              <w:textAlignment w:val="auto"/>
              <w:rPr>
                <w:rFonts w:hint="default" w:ascii="Times New Roman" w:hAnsi="Times New Roman" w:cs="Times New Roman"/>
                <w:b/>
                <w:bCs/>
                <w:kern w:val="0"/>
                <w:sz w:val="24"/>
                <w:highlight w:val="none"/>
              </w:rPr>
            </w:pPr>
            <w:r>
              <w:rPr>
                <w:rFonts w:hint="eastAsia" w:ascii="Times New Roman" w:hAnsi="Times New Roman" w:cs="Times New Roman"/>
                <w:b/>
                <w:lang w:val="en-US" w:eastAsia="zh-CN"/>
              </w:rPr>
              <w:t>6</w:t>
            </w:r>
            <w:r>
              <w:rPr>
                <w:rFonts w:hint="default" w:ascii="Times New Roman" w:hAnsi="Times New Roman" w:cs="Times New Roman"/>
                <w:b/>
                <w:lang w:val="en-US" w:eastAsia="zh-CN"/>
              </w:rPr>
              <w:t>、</w:t>
            </w:r>
            <w:r>
              <w:rPr>
                <w:rFonts w:hint="default" w:ascii="Times New Roman" w:hAnsi="Times New Roman" w:cs="Times New Roman"/>
                <w:b/>
                <w:bCs/>
                <w:kern w:val="0"/>
                <w:sz w:val="24"/>
                <w:highlight w:val="none"/>
              </w:rPr>
              <w:t>卫生防护距离</w:t>
            </w:r>
          </w:p>
          <w:p>
            <w:pPr>
              <w:pStyle w:val="6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经计算确定本项目大气环境卫生防护距离为生产车间外50m。</w:t>
            </w:r>
            <w:r>
              <w:rPr>
                <w:rFonts w:hint="eastAsia" w:ascii="Times New Roman" w:hAnsi="Times New Roman" w:eastAsia="宋体" w:cs="Times New Roman"/>
                <w:color w:val="000000"/>
                <w:kern w:val="2"/>
                <w:sz w:val="24"/>
                <w:szCs w:val="24"/>
                <w:lang w:val="en-US" w:eastAsia="zh-CN" w:bidi="ar-SA"/>
              </w:rPr>
              <w:t>同时</w:t>
            </w:r>
            <w:r>
              <w:rPr>
                <w:rFonts w:hint="default" w:ascii="Times New Roman" w:hAnsi="Times New Roman" w:eastAsia="宋体" w:cs="Times New Roman"/>
                <w:color w:val="000000"/>
                <w:kern w:val="2"/>
                <w:sz w:val="24"/>
                <w:szCs w:val="24"/>
                <w:lang w:val="en-US" w:eastAsia="zh-CN" w:bidi="ar-SA"/>
              </w:rPr>
              <w:t>根据《以噪声污染为主的工业企业卫生防护距离标准》（GB18083-2000）中表1中机械行业防护距离为100m</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综合确定本项目大气环境卫生防护距离为生产车间外</w:t>
            </w:r>
            <w:r>
              <w:rPr>
                <w:rFonts w:hint="eastAsia" w:ascii="Times New Roman" w:hAnsi="Times New Roman" w:eastAsia="宋体" w:cs="Times New Roman"/>
                <w:color w:val="000000"/>
                <w:kern w:val="2"/>
                <w:sz w:val="24"/>
                <w:szCs w:val="24"/>
                <w:lang w:val="en-US" w:eastAsia="zh-CN" w:bidi="ar-SA"/>
              </w:rPr>
              <w:t>100</w:t>
            </w:r>
            <w:r>
              <w:rPr>
                <w:rFonts w:hint="default" w:ascii="Times New Roman" w:hAnsi="Times New Roman" w:eastAsia="宋体" w:cs="Times New Roman"/>
                <w:color w:val="000000"/>
                <w:kern w:val="2"/>
                <w:sz w:val="24"/>
                <w:szCs w:val="24"/>
                <w:lang w:val="en-US" w:eastAsia="zh-CN" w:bidi="ar-SA"/>
              </w:rPr>
              <w:t>m</w:t>
            </w:r>
            <w:r>
              <w:rPr>
                <w:rFonts w:hint="eastAsia" w:ascii="Times New Roman" w:hAnsi="Times New Roman" w:eastAsia="宋体" w:cs="Times New Roman"/>
                <w:color w:val="000000"/>
                <w:kern w:val="2"/>
                <w:sz w:val="24"/>
                <w:szCs w:val="24"/>
                <w:lang w:val="en-US" w:eastAsia="zh-CN" w:bidi="ar-SA"/>
              </w:rPr>
              <w:t>。</w:t>
            </w:r>
            <w:r>
              <w:rPr>
                <w:rFonts w:hint="default" w:ascii="Times New Roman" w:hAnsi="Times New Roman" w:eastAsia="宋体" w:cs="Times New Roman"/>
                <w:color w:val="000000"/>
                <w:kern w:val="2"/>
                <w:sz w:val="24"/>
                <w:szCs w:val="24"/>
                <w:lang w:val="en-US" w:eastAsia="zh-CN" w:bidi="ar-SA"/>
              </w:rPr>
              <w:t>距</w:t>
            </w:r>
            <w:r>
              <w:rPr>
                <w:rFonts w:hint="eastAsia" w:ascii="Times New Roman" w:hAnsi="Times New Roman" w:eastAsia="宋体" w:cs="Times New Roman"/>
                <w:color w:val="000000"/>
                <w:kern w:val="2"/>
                <w:sz w:val="24"/>
                <w:szCs w:val="24"/>
                <w:lang w:val="en-US" w:eastAsia="zh-CN" w:bidi="ar-SA"/>
              </w:rPr>
              <w:t>项目</w:t>
            </w:r>
            <w:r>
              <w:rPr>
                <w:rFonts w:hint="default" w:ascii="Times New Roman" w:hAnsi="Times New Roman" w:eastAsia="宋体" w:cs="Times New Roman"/>
                <w:color w:val="000000"/>
                <w:kern w:val="2"/>
                <w:sz w:val="24"/>
                <w:szCs w:val="24"/>
                <w:lang w:val="en-US" w:eastAsia="zh-CN" w:bidi="ar-SA"/>
              </w:rPr>
              <w:t>最近的敏感点为</w:t>
            </w:r>
            <w:r>
              <w:rPr>
                <w:rFonts w:hint="default" w:ascii="Times New Roman" w:hAnsi="Times New Roman" w:cs="Times New Roman"/>
                <w:bCs/>
                <w:color w:val="000000"/>
                <w:sz w:val="24"/>
              </w:rPr>
              <w:t>东北侧588m处的宋北村</w:t>
            </w:r>
            <w:r>
              <w:rPr>
                <w:rFonts w:hint="default" w:ascii="Times New Roman" w:hAnsi="Times New Roman" w:eastAsia="宋体" w:cs="Times New Roman"/>
                <w:color w:val="000000"/>
                <w:kern w:val="2"/>
                <w:sz w:val="24"/>
                <w:szCs w:val="24"/>
                <w:lang w:val="en-US" w:eastAsia="zh-CN" w:bidi="ar-SA"/>
              </w:rPr>
              <w:t>，满足卫生防护距离要求。</w:t>
            </w:r>
          </w:p>
          <w:p>
            <w:pPr>
              <w:pStyle w:val="6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default" w:ascii="Times New Roman" w:hAnsi="Times New Roman" w:eastAsia="宋体" w:cs="Times New Roman"/>
                <w:color w:val="auto"/>
                <w:kern w:val="0"/>
                <w:highlight w:val="none"/>
                <w:lang w:val="en-US" w:eastAsia="zh-CN"/>
              </w:rPr>
            </w:pPr>
            <w:r>
              <w:rPr>
                <w:rFonts w:hint="eastAsia" w:ascii="Times New Roman" w:hAnsi="Times New Roman" w:cs="Times New Roman"/>
                <w:b/>
                <w:bCs/>
                <w:kern w:val="0"/>
                <w:sz w:val="24"/>
                <w:lang w:val="en-US" w:eastAsia="zh-CN"/>
              </w:rPr>
              <w:t>7</w:t>
            </w:r>
            <w:r>
              <w:rPr>
                <w:rFonts w:hint="default" w:ascii="Times New Roman" w:hAnsi="Times New Roman" w:cs="Times New Roman"/>
                <w:b/>
                <w:bCs/>
                <w:kern w:val="0"/>
                <w:sz w:val="24"/>
              </w:rPr>
              <w:t>、</w:t>
            </w:r>
            <w:r>
              <w:rPr>
                <w:rFonts w:hint="default" w:ascii="Times New Roman" w:hAnsi="Times New Roman" w:cs="Times New Roman"/>
                <w:b/>
              </w:rPr>
              <w:t>清洁生产</w:t>
            </w:r>
            <w:r>
              <w:rPr>
                <w:rFonts w:hint="default" w:ascii="Times New Roman" w:hAnsi="Times New Roman" w:cs="Times New Roman"/>
                <w:b/>
                <w:lang w:eastAsia="zh-CN"/>
              </w:rPr>
              <w:t>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sz w:val="24"/>
                <w:szCs w:val="24"/>
              </w:rPr>
              <w:t>本项目主要能源消耗为水、电，年消耗用水量为</w:t>
            </w:r>
            <w:r>
              <w:rPr>
                <w:rFonts w:hint="eastAsia" w:ascii="Times New Roman" w:hAnsi="Times New Roman" w:cs="Times New Roman"/>
                <w:color w:val="000000"/>
                <w:sz w:val="24"/>
                <w:szCs w:val="24"/>
                <w:lang w:val="en-US" w:eastAsia="zh-CN"/>
              </w:rPr>
              <w:t>480</w:t>
            </w:r>
            <w:r>
              <w:rPr>
                <w:rFonts w:hint="eastAsia" w:ascii="Times New Roman" w:hAnsi="Times New Roman" w:cs="Times New Roman"/>
                <w:color w:val="000000"/>
                <w:sz w:val="24"/>
                <w:szCs w:val="24"/>
                <w:lang w:eastAsia="zh-CN"/>
              </w:rPr>
              <w:t>m</w:t>
            </w:r>
            <w:r>
              <w:rPr>
                <w:rFonts w:hint="eastAsia" w:ascii="Times New Roman" w:hAnsi="Times New Roman" w:cs="Times New Roman"/>
                <w:color w:val="000000"/>
                <w:sz w:val="24"/>
                <w:szCs w:val="24"/>
                <w:vertAlign w:val="superscript"/>
                <w:lang w:eastAsia="zh-CN"/>
              </w:rPr>
              <w:t>3</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eastAsia="zh-CN"/>
              </w:rPr>
              <w:t>职工盥洗废水</w:t>
            </w:r>
            <w:r>
              <w:rPr>
                <w:rFonts w:hint="default" w:ascii="Times New Roman" w:hAnsi="Times New Roman" w:cs="Times New Roman"/>
                <w:color w:val="000000"/>
                <w:sz w:val="24"/>
                <w:szCs w:val="24"/>
              </w:rPr>
              <w:t>产生量</w:t>
            </w:r>
            <w:r>
              <w:rPr>
                <w:rFonts w:hint="eastAsia" w:ascii="Times New Roman" w:hAnsi="Times New Roman" w:cs="Times New Roman"/>
                <w:color w:val="000000"/>
                <w:sz w:val="24"/>
                <w:szCs w:val="24"/>
                <w:lang w:val="en-US" w:eastAsia="zh-CN"/>
              </w:rPr>
              <w:t>384</w:t>
            </w:r>
            <w:r>
              <w:rPr>
                <w:rFonts w:hint="eastAsia" w:ascii="Times New Roman" w:hAnsi="Times New Roman" w:cs="Times New Roman"/>
                <w:color w:val="000000"/>
                <w:sz w:val="24"/>
                <w:szCs w:val="24"/>
                <w:lang w:eastAsia="zh-CN"/>
              </w:rPr>
              <w:t>m</w:t>
            </w:r>
            <w:r>
              <w:rPr>
                <w:rFonts w:hint="eastAsia" w:ascii="Times New Roman" w:hAnsi="Times New Roman" w:cs="Times New Roman"/>
                <w:color w:val="000000"/>
                <w:sz w:val="24"/>
                <w:szCs w:val="24"/>
                <w:vertAlign w:val="superscript"/>
                <w:lang w:eastAsia="zh-CN"/>
              </w:rPr>
              <w:t>3</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eastAsia="zh-CN"/>
              </w:rPr>
              <w:t>职工盥洗废水泼洒抑尘，</w:t>
            </w:r>
            <w:r>
              <w:rPr>
                <w:rFonts w:hint="default" w:ascii="Times New Roman" w:hAnsi="Times New Roman" w:cs="Times New Roman"/>
                <w:color w:val="000000"/>
                <w:sz w:val="24"/>
                <w:szCs w:val="24"/>
              </w:rPr>
              <w:t>符合要求；年用电量为10万k</w:t>
            </w:r>
            <w:r>
              <w:rPr>
                <w:rFonts w:hint="default" w:ascii="Times New Roman" w:hAnsi="Times New Roman" w:cs="Times New Roman"/>
                <w:color w:val="000000"/>
                <w:sz w:val="24"/>
                <w:szCs w:val="24"/>
                <w:lang w:val="en-US" w:eastAsia="zh-CN"/>
              </w:rPr>
              <w:t>W·</w:t>
            </w:r>
            <w:r>
              <w:rPr>
                <w:rFonts w:hint="default" w:ascii="Times New Roman" w:hAnsi="Times New Roman" w:cs="Times New Roman"/>
                <w:color w:val="000000"/>
                <w:sz w:val="24"/>
                <w:szCs w:val="24"/>
              </w:rPr>
              <w:t>h，设计中采用了多种节能降耗的措施，能源消耗量均低于国内同类企业水平；项目生产原料均为外购，工艺产生的污染物较少，生产过程中的污染物均得到合理处理，不会对周围环境产生</w:t>
            </w:r>
            <w:r>
              <w:rPr>
                <w:rFonts w:hint="eastAsia" w:ascii="Times New Roman" w:hAnsi="Times New Roman" w:cs="Times New Roman"/>
                <w:color w:val="000000"/>
                <w:sz w:val="24"/>
                <w:szCs w:val="24"/>
                <w:lang w:val="en-US" w:eastAsia="zh-CN"/>
              </w:rPr>
              <w:t>严重影响；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hAnsi="宋体"/>
                <w:color w:val="000000"/>
                <w:sz w:val="24"/>
              </w:rPr>
            </w:pPr>
          </w:p>
          <w:p>
            <w:pPr>
              <w:pStyle w:val="27"/>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Pr>
                <w:rFonts w:hint="eastAsia"/>
              </w:rPr>
            </w:pPr>
            <w:r>
              <w:rPr>
                <w:rFonts w:hint="default" w:ascii="宋体" w:hAnsi="宋体" w:cs="宋体"/>
                <w:kern w:val="0"/>
                <w:sz w:val="24"/>
              </w:rPr>
              <w:br w:type="textWrapping"/>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rPr>
            </w:pPr>
          </w:p>
        </w:tc>
      </w:tr>
    </w:tbl>
    <w:p>
      <w:pPr>
        <w:keepNext w:val="0"/>
        <w:keepLines w:val="0"/>
        <w:pageBreakBefore w:val="0"/>
        <w:widowControl w:val="0"/>
        <w:kinsoku/>
        <w:wordWrap/>
        <w:overflowPunct/>
        <w:topLinePunct w:val="0"/>
        <w:autoSpaceDE/>
        <w:autoSpaceDN/>
        <w:bidi w:val="0"/>
        <w:adjustRightInd/>
        <w:snapToGrid/>
        <w:spacing w:beforeLines="20" w:line="312" w:lineRule="auto"/>
        <w:textAlignment w:val="auto"/>
        <w:rPr>
          <w:rFonts w:hint="eastAsia"/>
          <w:bCs/>
          <w:sz w:val="30"/>
          <w:szCs w:val="30"/>
          <w:highlight w:val="none"/>
        </w:rPr>
        <w:sectPr>
          <w:pgSz w:w="11906" w:h="16838"/>
          <w:pgMar w:top="1440" w:right="1287" w:bottom="1440" w:left="1633" w:header="851" w:footer="992" w:gutter="0"/>
          <w:pgBorders>
            <w:top w:val="none" w:sz="0" w:space="0"/>
            <w:left w:val="none" w:sz="0" w:space="0"/>
            <w:bottom w:val="none" w:sz="0" w:space="0"/>
            <w:right w:val="none" w:sz="0" w:space="0"/>
          </w:pgBorders>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beforeLines="20" w:line="312" w:lineRule="auto"/>
        <w:textAlignment w:val="auto"/>
        <w:rPr>
          <w:rFonts w:hint="default" w:eastAsia="宋体"/>
          <w:bCs/>
          <w:sz w:val="30"/>
          <w:szCs w:val="30"/>
          <w:highlight w:val="none"/>
          <w:lang w:val="en-US" w:eastAsia="zh-CN"/>
        </w:rPr>
      </w:pPr>
      <w:r>
        <w:rPr>
          <w:rFonts w:hint="eastAsia"/>
          <w:bCs/>
          <w:sz w:val="30"/>
          <w:szCs w:val="30"/>
          <w:highlight w:val="none"/>
          <w:lang w:val="en-US" w:eastAsia="zh-CN"/>
        </w:rPr>
        <w:t>续表四</w:t>
      </w:r>
    </w:p>
    <w:tbl>
      <w:tblPr>
        <w:tblStyle w:val="20"/>
        <w:tblpPr w:leftFromText="180" w:rightFromText="180" w:vertAnchor="text" w:tblpXSpec="center"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2" w:hRule="exact"/>
        </w:trPr>
        <w:tc>
          <w:tcPr>
            <w:tcW w:w="922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Times New Roman" w:hAnsi="Times New Roman" w:cs="Times New Roman"/>
                <w:b/>
                <w:bCs/>
                <w:kern w:val="0"/>
                <w:sz w:val="24"/>
                <w:lang w:val="en-US" w:eastAsia="zh-CN"/>
              </w:rPr>
            </w:pPr>
            <w:r>
              <w:rPr>
                <w:rFonts w:hint="default" w:ascii="Times New Roman" w:hAnsi="Times New Roman" w:cs="Times New Roman"/>
                <w:color w:val="000000"/>
                <w:sz w:val="24"/>
                <w:szCs w:val="24"/>
              </w:rPr>
              <w:t>项目生产设备均采用先进环保的生产设备。同时，污染物排放满足污染物排放标准，符合清洁生产要求。</w:t>
            </w:r>
            <w:bookmarkStart w:id="1" w:name="_Toc79058691"/>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ascii="Times New Roman" w:hAnsi="Times New Roman" w:cs="Times New Roman"/>
                <w:b/>
                <w:bCs/>
                <w:kern w:val="0"/>
                <w:sz w:val="24"/>
              </w:rPr>
            </w:pPr>
            <w:r>
              <w:rPr>
                <w:rFonts w:hint="eastAsia" w:ascii="Times New Roman" w:hAnsi="Times New Roman" w:cs="Times New Roman"/>
                <w:b/>
                <w:bCs/>
                <w:kern w:val="0"/>
                <w:sz w:val="24"/>
                <w:lang w:val="en-US" w:eastAsia="zh-CN"/>
              </w:rPr>
              <w:t>8</w:t>
            </w:r>
            <w:r>
              <w:rPr>
                <w:rFonts w:hint="default" w:ascii="Times New Roman" w:hAnsi="Times New Roman" w:cs="Times New Roman"/>
                <w:b/>
                <w:bCs/>
                <w:kern w:val="0"/>
                <w:sz w:val="24"/>
                <w:lang w:val="en-US" w:eastAsia="zh-CN"/>
              </w:rPr>
              <w:t>、</w:t>
            </w:r>
            <w:r>
              <w:rPr>
                <w:rFonts w:hint="default" w:ascii="Times New Roman" w:hAnsi="Times New Roman" w:cs="Times New Roman"/>
                <w:b/>
                <w:bCs/>
                <w:kern w:val="0"/>
                <w:sz w:val="24"/>
              </w:rPr>
              <w:t>总量控制结论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b/>
                <w:bCs/>
                <w:kern w:val="0"/>
                <w:sz w:val="24"/>
                <w:lang w:val="en-US" w:eastAsia="zh-CN"/>
              </w:rPr>
            </w:pPr>
            <w:r>
              <w:rPr>
                <w:rFonts w:hint="default" w:ascii="Times New Roman" w:hAnsi="Times New Roman" w:cs="Times New Roman"/>
                <w:sz w:val="24"/>
                <w:highlight w:val="none"/>
              </w:rPr>
              <w:t>根据国家相关规定，结合本项目特点及排污特征，确定本</w:t>
            </w:r>
            <w:r>
              <w:rPr>
                <w:rFonts w:hint="eastAsia" w:ascii="Times New Roman" w:hAnsi="Times New Roman" w:cs="Times New Roman"/>
                <w:sz w:val="24"/>
                <w:highlight w:val="none"/>
                <w:lang w:eastAsia="zh-CN"/>
              </w:rPr>
              <w:t>项目</w:t>
            </w:r>
            <w:r>
              <w:rPr>
                <w:rFonts w:hint="default" w:ascii="Times New Roman" w:hAnsi="Times New Roman" w:cs="Times New Roman"/>
                <w:sz w:val="24"/>
                <w:highlight w:val="none"/>
              </w:rPr>
              <w:t>污染物排放总量控制指标为</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de-DE"/>
              </w:rPr>
              <w:t>COD：0t/a</w:t>
            </w:r>
            <w:r>
              <w:rPr>
                <w:rFonts w:hint="default" w:ascii="Times New Roman" w:hAnsi="Times New Roman" w:cs="Times New Roman"/>
                <w:sz w:val="24"/>
                <w:highlight w:val="none"/>
              </w:rPr>
              <w:t>、氨氮</w:t>
            </w:r>
            <w:r>
              <w:rPr>
                <w:rFonts w:hint="default" w:ascii="Times New Roman" w:hAnsi="Times New Roman" w:cs="Times New Roman"/>
                <w:sz w:val="24"/>
                <w:highlight w:val="none"/>
                <w:lang w:val="de-DE"/>
              </w:rPr>
              <w:t>：0t/a</w:t>
            </w:r>
            <w:r>
              <w:rPr>
                <w:rFonts w:hint="default" w:ascii="Times New Roman" w:hAnsi="Times New Roman" w:cs="Times New Roman"/>
                <w:sz w:val="24"/>
                <w:highlight w:val="none"/>
              </w:rPr>
              <w:t>、</w:t>
            </w:r>
            <w:r>
              <w:rPr>
                <w:rFonts w:hint="default" w:ascii="Times New Roman" w:hAnsi="Times New Roman" w:cs="Times New Roman"/>
                <w:sz w:val="24"/>
                <w:highlight w:val="none"/>
                <w:lang w:val="de-DE"/>
              </w:rPr>
              <w:t>SO</w:t>
            </w:r>
            <w:r>
              <w:rPr>
                <w:rFonts w:hint="default" w:ascii="Times New Roman" w:hAnsi="Times New Roman" w:cs="Times New Roman"/>
                <w:sz w:val="24"/>
                <w:highlight w:val="none"/>
                <w:vertAlign w:val="subscript"/>
                <w:lang w:val="de-DE"/>
              </w:rPr>
              <w:t>2</w:t>
            </w:r>
            <w:r>
              <w:rPr>
                <w:rFonts w:hint="default" w:ascii="Times New Roman" w:hAnsi="Times New Roman" w:cs="Times New Roman"/>
                <w:sz w:val="24"/>
                <w:highlight w:val="none"/>
                <w:lang w:val="de-DE"/>
              </w:rPr>
              <w:t>：0t/a</w:t>
            </w:r>
            <w:r>
              <w:rPr>
                <w:rFonts w:hint="default" w:ascii="Times New Roman" w:hAnsi="Times New Roman" w:cs="Times New Roman"/>
                <w:sz w:val="24"/>
                <w:highlight w:val="none"/>
              </w:rPr>
              <w:t>、</w:t>
            </w:r>
            <w:r>
              <w:rPr>
                <w:rFonts w:hint="default" w:ascii="Times New Roman" w:hAnsi="Times New Roman" w:cs="Times New Roman"/>
                <w:sz w:val="24"/>
                <w:highlight w:val="none"/>
                <w:lang w:val="de-DE"/>
              </w:rPr>
              <w:t>NO</w:t>
            </w:r>
            <w:r>
              <w:rPr>
                <w:rFonts w:hint="default" w:ascii="Times New Roman" w:hAnsi="Times New Roman" w:cs="Times New Roman"/>
                <w:sz w:val="24"/>
                <w:highlight w:val="none"/>
                <w:vertAlign w:val="subscript"/>
              </w:rPr>
              <w:t>X</w:t>
            </w:r>
            <w:r>
              <w:rPr>
                <w:rFonts w:hint="default" w:ascii="Times New Roman" w:hAnsi="Times New Roman" w:cs="Times New Roman"/>
                <w:sz w:val="24"/>
                <w:highlight w:val="none"/>
                <w:lang w:val="de-DE"/>
              </w:rPr>
              <w:t>：0t/a。</w:t>
            </w:r>
          </w:p>
          <w:bookmarkEnd w:id="1"/>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ascii="Times New Roman" w:hAnsi="Times New Roman" w:cs="Times New Roman"/>
                <w:b/>
                <w:bCs/>
                <w:kern w:val="0"/>
                <w:sz w:val="24"/>
                <w:lang w:val="en-US" w:eastAsia="zh-CN"/>
              </w:rPr>
            </w:pPr>
            <w:r>
              <w:rPr>
                <w:rFonts w:hint="eastAsia" w:ascii="Times New Roman" w:hAnsi="Times New Roman" w:cs="Times New Roman"/>
                <w:b/>
                <w:bCs/>
                <w:kern w:val="0"/>
                <w:sz w:val="24"/>
                <w:lang w:val="en-US" w:eastAsia="zh-CN"/>
              </w:rPr>
              <w:t>9</w:t>
            </w:r>
            <w:r>
              <w:rPr>
                <w:rFonts w:hint="default" w:ascii="Times New Roman" w:hAnsi="Times New Roman" w:cs="Times New Roman"/>
                <w:b/>
                <w:bCs/>
                <w:kern w:val="0"/>
                <w:sz w:val="24"/>
                <w:lang w:val="en-US" w:eastAsia="zh-CN"/>
              </w:rPr>
              <w:t>、项目可行性结论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项目符合国家产业政策，项目用地符合规划要求，选址可行。对项目运营期的污染物排放采取了相应的防治措施，污染物可以做到达标排放，对环境影响较小。因此，从环保角度分析，项目可行。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ascii="Times New Roman" w:hAnsi="Times New Roman" w:cs="Times New Roman"/>
                <w:b/>
                <w:color w:val="000000"/>
                <w:sz w:val="24"/>
              </w:rPr>
            </w:pPr>
            <w:r>
              <w:rPr>
                <w:rFonts w:hint="eastAsia" w:ascii="Times New Roman" w:hAnsi="Times New Roman" w:cs="Times New Roman"/>
                <w:b/>
                <w:color w:val="000000"/>
                <w:sz w:val="24"/>
                <w:lang w:val="en-US" w:eastAsia="zh-CN"/>
              </w:rPr>
              <w:t>10</w:t>
            </w:r>
            <w:r>
              <w:rPr>
                <w:rFonts w:hint="default" w:ascii="Times New Roman" w:hAnsi="Times New Roman" w:cs="Times New Roman"/>
                <w:b/>
                <w:color w:val="000000"/>
                <w:sz w:val="24"/>
              </w:rPr>
              <w:t>、环保验收“三同时”</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环保“三同时”是指建设项目需要配套建设的环境保护设施，必须与主体工程同时设计、同时施工、同时投产使用。建设项目环保“三同时”验收见下表。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hAnsi="宋体"/>
                <w:color w:val="000000"/>
                <w:sz w:val="24"/>
              </w:rPr>
            </w:pPr>
          </w:p>
          <w:p>
            <w:pPr>
              <w:pStyle w:val="27"/>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Pr>
                <w:rFonts w:hint="eastAsia"/>
              </w:rPr>
            </w:pPr>
            <w:r>
              <w:rPr>
                <w:rFonts w:hint="default" w:ascii="宋体" w:hAnsi="宋体" w:cs="宋体"/>
                <w:kern w:val="0"/>
                <w:sz w:val="24"/>
              </w:rPr>
              <w:br w:type="textWrapping"/>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rPr>
            </w:pPr>
          </w:p>
        </w:tc>
      </w:tr>
    </w:tbl>
    <w:p>
      <w:pPr>
        <w:keepNext w:val="0"/>
        <w:keepLines w:val="0"/>
        <w:pageBreakBefore w:val="0"/>
        <w:widowControl w:val="0"/>
        <w:kinsoku/>
        <w:wordWrap/>
        <w:overflowPunct/>
        <w:topLinePunct w:val="0"/>
        <w:autoSpaceDE/>
        <w:autoSpaceDN/>
        <w:bidi w:val="0"/>
        <w:adjustRightInd/>
        <w:snapToGrid/>
        <w:spacing w:beforeLines="20" w:line="312" w:lineRule="auto"/>
        <w:textAlignment w:val="auto"/>
        <w:rPr>
          <w:rFonts w:hint="default" w:eastAsia="宋体"/>
          <w:bCs/>
          <w:sz w:val="30"/>
          <w:szCs w:val="30"/>
          <w:highlight w:val="none"/>
          <w:lang w:val="en-US" w:eastAsia="zh-CN"/>
        </w:rPr>
      </w:pPr>
      <w:r>
        <w:rPr>
          <w:rFonts w:hint="eastAsia"/>
          <w:bCs/>
          <w:sz w:val="30"/>
          <w:szCs w:val="30"/>
          <w:highlight w:val="none"/>
          <w:lang w:val="en-US" w:eastAsia="zh-CN"/>
        </w:rPr>
        <w:t>续表四</w:t>
      </w:r>
    </w:p>
    <w:tbl>
      <w:tblPr>
        <w:tblStyle w:val="20"/>
        <w:tblpPr w:leftFromText="180" w:rightFromText="180" w:vertAnchor="text" w:tblpXSpec="center"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2" w:hRule="exact"/>
        </w:trPr>
        <w:tc>
          <w:tcPr>
            <w:tcW w:w="9220" w:type="dxa"/>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表</w:t>
            </w:r>
            <w:r>
              <w:rPr>
                <w:rFonts w:hint="eastAsia" w:ascii="Times New Roman" w:hAnsi="Times New Roman" w:eastAsia="黑体" w:cs="Times New Roman"/>
                <w:bCs/>
                <w:sz w:val="24"/>
                <w:szCs w:val="24"/>
                <w:lang w:val="en-US" w:eastAsia="zh-CN"/>
              </w:rPr>
              <w:t>4-1  项目竣工环保</w:t>
            </w:r>
            <w:r>
              <w:rPr>
                <w:rFonts w:hint="default" w:ascii="Times New Roman" w:hAnsi="Times New Roman" w:eastAsia="黑体" w:cs="Times New Roman"/>
                <w:bCs/>
                <w:sz w:val="24"/>
                <w:szCs w:val="24"/>
              </w:rPr>
              <w:t>“三同时”验收一览表</w:t>
            </w:r>
          </w:p>
          <w:tbl>
            <w:tblPr>
              <w:tblStyle w:val="20"/>
              <w:tblW w:w="88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535"/>
              <w:gridCol w:w="1558"/>
              <w:gridCol w:w="1719"/>
              <w:gridCol w:w="875"/>
              <w:gridCol w:w="1339"/>
              <w:gridCol w:w="28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82" w:hRule="atLeast"/>
                <w:jc w:val="center"/>
              </w:trPr>
              <w:tc>
                <w:tcPr>
                  <w:tcW w:w="53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类别</w:t>
                  </w:r>
                </w:p>
              </w:tc>
              <w:tc>
                <w:tcPr>
                  <w:tcW w:w="155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处理对象</w:t>
                  </w:r>
                </w:p>
              </w:tc>
              <w:tc>
                <w:tcPr>
                  <w:tcW w:w="171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环保措施</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环保投资（</w:t>
                  </w:r>
                  <w:r>
                    <w:rPr>
                      <w:rFonts w:hint="default" w:ascii="Times New Roman" w:hAnsi="Times New Roman" w:cs="Times New Roman"/>
                      <w:b/>
                      <w:bCs/>
                      <w:sz w:val="21"/>
                      <w:szCs w:val="21"/>
                      <w:highlight w:val="none"/>
                    </w:rPr>
                    <w:t>万元</w:t>
                  </w:r>
                  <w:r>
                    <w:rPr>
                      <w:rFonts w:hint="default" w:ascii="Times New Roman" w:hAnsi="Times New Roman" w:cs="Times New Roman"/>
                      <w:b/>
                      <w:bCs/>
                      <w:color w:val="000000"/>
                      <w:kern w:val="0"/>
                      <w:sz w:val="21"/>
                      <w:szCs w:val="21"/>
                      <w:highlight w:val="none"/>
                    </w:rPr>
                    <w:t>）</w:t>
                  </w: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治理效果</w:t>
                  </w:r>
                </w:p>
              </w:tc>
              <w:tc>
                <w:tcPr>
                  <w:tcW w:w="2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3" w:hRule="atLeast"/>
                <w:jc w:val="center"/>
              </w:trPr>
              <w:tc>
                <w:tcPr>
                  <w:tcW w:w="535"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eastAsia" w:ascii="Times New Roman" w:hAnsi="Times New Roman" w:eastAsia="宋体" w:cs="Times New Roman"/>
                      <w:b/>
                      <w:bCs/>
                      <w:color w:val="000000"/>
                      <w:kern w:val="0"/>
                      <w:sz w:val="21"/>
                      <w:szCs w:val="21"/>
                      <w:highlight w:val="none"/>
                      <w:lang w:eastAsia="zh-CN"/>
                    </w:rPr>
                  </w:pPr>
                  <w:r>
                    <w:rPr>
                      <w:rFonts w:hint="eastAsia" w:ascii="Times New Roman" w:hAnsi="Times New Roman" w:cs="Times New Roman"/>
                      <w:b/>
                      <w:bCs/>
                      <w:color w:val="000000"/>
                      <w:kern w:val="0"/>
                      <w:sz w:val="21"/>
                      <w:szCs w:val="21"/>
                      <w:highlight w:val="none"/>
                      <w:lang w:eastAsia="zh-CN"/>
                    </w:rPr>
                    <w:t>大气污染物</w:t>
                  </w:r>
                </w:p>
              </w:tc>
              <w:tc>
                <w:tcPr>
                  <w:tcW w:w="155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kern w:val="0"/>
                      <w:sz w:val="21"/>
                      <w:szCs w:val="21"/>
                      <w:highlight w:val="none"/>
                      <w:lang w:eastAsia="zh-CN"/>
                    </w:rPr>
                    <w:t>打磨</w:t>
                  </w:r>
                  <w:r>
                    <w:rPr>
                      <w:rFonts w:hint="default" w:ascii="Times New Roman" w:hAnsi="Times New Roman" w:cs="Times New Roman"/>
                      <w:color w:val="000000"/>
                      <w:kern w:val="0"/>
                      <w:sz w:val="21"/>
                      <w:szCs w:val="21"/>
                      <w:highlight w:val="none"/>
                    </w:rPr>
                    <w:t>废气</w:t>
                  </w:r>
                </w:p>
              </w:tc>
              <w:tc>
                <w:tcPr>
                  <w:tcW w:w="171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车间密闭沉降</w:t>
                  </w:r>
                </w:p>
              </w:tc>
              <w:tc>
                <w:tcPr>
                  <w:tcW w:w="87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eastAsia="宋体"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w:t>
                  </w:r>
                </w:p>
              </w:tc>
              <w:tc>
                <w:tcPr>
                  <w:tcW w:w="13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≤1.0mg/m</w:t>
                  </w:r>
                  <w:r>
                    <w:rPr>
                      <w:rFonts w:hint="eastAsia" w:ascii="Times New Roman" w:hAnsi="Times New Roman" w:cs="Times New Roman"/>
                      <w:color w:val="000000"/>
                      <w:kern w:val="0"/>
                      <w:sz w:val="21"/>
                      <w:szCs w:val="21"/>
                      <w:highlight w:val="none"/>
                      <w:vertAlign w:val="superscript"/>
                      <w:lang w:val="en-US" w:eastAsia="zh-CN"/>
                    </w:rPr>
                    <w:t>3</w:t>
                  </w:r>
                </w:p>
              </w:tc>
              <w:tc>
                <w:tcPr>
                  <w:tcW w:w="285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《大气污染物综合排放标准》（GB16297</w:t>
                  </w:r>
                  <w:r>
                    <w:rPr>
                      <w:rFonts w:hint="default" w:ascii="Times New Roman" w:hAnsi="Times New Roman" w:cs="Times New Roman"/>
                      <w:color w:val="000000"/>
                      <w:sz w:val="21"/>
                      <w:szCs w:val="21"/>
                      <w:highlight w:val="none"/>
                    </w:rPr>
                    <w:softHyphen/>
                  </w:r>
                  <w:r>
                    <w:rPr>
                      <w:rFonts w:hint="default" w:ascii="Times New Roman" w:hAnsi="Times New Roman" w:cs="Times New Roman"/>
                      <w:color w:val="000000"/>
                      <w:sz w:val="21"/>
                      <w:szCs w:val="21"/>
                      <w:highlight w:val="none"/>
                    </w:rPr>
                    <w:t>1996）表2无组织排放浓度限值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181" w:hRule="atLeast"/>
                <w:jc w:val="center"/>
              </w:trPr>
              <w:tc>
                <w:tcPr>
                  <w:tcW w:w="535"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b/>
                      <w:bCs/>
                      <w:color w:val="000000"/>
                      <w:kern w:val="0"/>
                      <w:sz w:val="21"/>
                      <w:szCs w:val="21"/>
                      <w:highlight w:val="none"/>
                    </w:rPr>
                  </w:pPr>
                </w:p>
              </w:tc>
              <w:tc>
                <w:tcPr>
                  <w:tcW w:w="155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压轴废气</w:t>
                  </w:r>
                </w:p>
              </w:tc>
              <w:tc>
                <w:tcPr>
                  <w:tcW w:w="171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集气罩+UV</w:t>
                  </w:r>
                  <w:r>
                    <w:rPr>
                      <w:rFonts w:hint="eastAsia" w:ascii="Times New Roman" w:hAnsi="Times New Roman" w:cs="Times New Roman"/>
                      <w:color w:val="000000"/>
                      <w:kern w:val="0"/>
                      <w:sz w:val="21"/>
                      <w:szCs w:val="21"/>
                      <w:highlight w:val="none"/>
                      <w:lang w:eastAsia="zh-CN"/>
                    </w:rPr>
                    <w:t>光氧</w:t>
                  </w:r>
                  <w:r>
                    <w:rPr>
                      <w:rFonts w:hint="default" w:ascii="Times New Roman" w:hAnsi="Times New Roman" w:cs="Times New Roman"/>
                      <w:color w:val="000000"/>
                      <w:kern w:val="0"/>
                      <w:sz w:val="21"/>
                      <w:szCs w:val="21"/>
                      <w:highlight w:val="none"/>
                    </w:rPr>
                    <w:t>催化</w:t>
                  </w:r>
                  <w:r>
                    <w:rPr>
                      <w:rFonts w:hint="eastAsia" w:ascii="Times New Roman" w:hAnsi="Times New Roman" w:cs="Times New Roman"/>
                      <w:color w:val="000000"/>
                      <w:kern w:val="0"/>
                      <w:sz w:val="21"/>
                      <w:szCs w:val="21"/>
                      <w:highlight w:val="none"/>
                      <w:lang w:val="en-US" w:eastAsia="zh-CN"/>
                    </w:rPr>
                    <w:t>+等离子催化一体机</w:t>
                  </w:r>
                  <w:r>
                    <w:rPr>
                      <w:rFonts w:hint="default" w:ascii="Times New Roman" w:hAnsi="Times New Roman" w:cs="Times New Roman"/>
                      <w:color w:val="000000"/>
                      <w:kern w:val="0"/>
                      <w:sz w:val="21"/>
                      <w:szCs w:val="21"/>
                      <w:highlight w:val="none"/>
                    </w:rPr>
                    <w:t>+15m排气筒（</w:t>
                  </w:r>
                  <w:r>
                    <w:rPr>
                      <w:rFonts w:hint="eastAsia" w:ascii="Times New Roman" w:hAnsi="Times New Roman" w:cs="Times New Roman"/>
                      <w:color w:val="000000"/>
                      <w:kern w:val="0"/>
                      <w:sz w:val="21"/>
                      <w:szCs w:val="21"/>
                      <w:highlight w:val="none"/>
                      <w:lang w:eastAsia="zh-CN"/>
                    </w:rPr>
                    <w:t>P1</w:t>
                  </w:r>
                  <w:r>
                    <w:rPr>
                      <w:rFonts w:hint="default" w:ascii="Times New Roman" w:hAnsi="Times New Roman" w:cs="Times New Roman"/>
                      <w:color w:val="000000"/>
                      <w:kern w:val="0"/>
                      <w:sz w:val="21"/>
                      <w:szCs w:val="21"/>
                      <w:highlight w:val="none"/>
                    </w:rPr>
                    <w:t>）</w:t>
                  </w:r>
                </w:p>
              </w:tc>
              <w:tc>
                <w:tcPr>
                  <w:tcW w:w="87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snapToGrid w:val="0"/>
                      <w:color w:val="000000"/>
                      <w:kern w:val="0"/>
                      <w:sz w:val="21"/>
                      <w:szCs w:val="21"/>
                      <w:highlight w:val="none"/>
                    </w:rPr>
                  </w:pPr>
                  <w:r>
                    <w:rPr>
                      <w:rFonts w:hint="default" w:ascii="Times New Roman" w:hAnsi="Times New Roman" w:cs="Times New Roman"/>
                      <w:snapToGrid w:val="0"/>
                      <w:color w:val="000000"/>
                      <w:kern w:val="0"/>
                      <w:sz w:val="21"/>
                      <w:szCs w:val="21"/>
                      <w:highlight w:val="none"/>
                    </w:rPr>
                    <w:t>2.5</w:t>
                  </w:r>
                </w:p>
              </w:tc>
              <w:tc>
                <w:tcPr>
                  <w:tcW w:w="1339" w:type="dxa"/>
                  <w:tcBorders>
                    <w:bottom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eastAsia="宋体" w:cs="Times New Roman"/>
                      <w:color w:val="000000"/>
                      <w:sz w:val="21"/>
                      <w:szCs w:val="21"/>
                      <w:highlight w:val="none"/>
                      <w:vertAlign w:val="superscript"/>
                      <w:lang w:eastAsia="zh-CN"/>
                    </w:rPr>
                  </w:pPr>
                  <w:r>
                    <w:rPr>
                      <w:rFonts w:hint="default" w:ascii="Times New Roman" w:hAnsi="Times New Roman" w:cs="Times New Roman"/>
                      <w:color w:val="000000"/>
                      <w:sz w:val="21"/>
                      <w:szCs w:val="21"/>
                      <w:highlight w:val="none"/>
                    </w:rPr>
                    <w:t>非甲烷总烃排放浓度：</w:t>
                  </w:r>
                  <w:r>
                    <w:rPr>
                      <w:rFonts w:hint="eastAsia" w:ascii="Times New Roman" w:hAnsi="Times New Roman" w:cs="Times New Roman"/>
                      <w:color w:val="000000"/>
                      <w:sz w:val="21"/>
                      <w:szCs w:val="21"/>
                      <w:highlight w:val="none"/>
                      <w:lang w:val="en-US" w:eastAsia="zh-CN"/>
                    </w:rPr>
                    <w:t>80</w:t>
                  </w:r>
                  <w:r>
                    <w:rPr>
                      <w:rFonts w:hint="default" w:ascii="Times New Roman" w:hAnsi="Times New Roman" w:cs="Times New Roman"/>
                      <w:color w:val="000000"/>
                      <w:sz w:val="21"/>
                      <w:szCs w:val="21"/>
                      <w:highlight w:val="none"/>
                    </w:rPr>
                    <w:t>mg/</w:t>
                  </w:r>
                  <w:r>
                    <w:rPr>
                      <w:rFonts w:hint="eastAsia" w:ascii="Times New Roman" w:hAnsi="Times New Roman" w:cs="Times New Roman"/>
                      <w:color w:val="000000"/>
                      <w:sz w:val="21"/>
                      <w:szCs w:val="21"/>
                      <w:highlight w:val="none"/>
                      <w:lang w:eastAsia="zh-CN"/>
                    </w:rPr>
                    <w:t>m</w:t>
                  </w:r>
                  <w:r>
                    <w:rPr>
                      <w:rFonts w:hint="eastAsia" w:ascii="Times New Roman" w:hAnsi="Times New Roman" w:cs="Times New Roman"/>
                      <w:color w:val="000000"/>
                      <w:sz w:val="21"/>
                      <w:szCs w:val="21"/>
                      <w:highlight w:val="none"/>
                      <w:vertAlign w:val="superscript"/>
                      <w:lang w:eastAsia="zh-CN"/>
                    </w:rPr>
                    <w:t>3</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cs="Times New Roman"/>
                      <w:color w:val="000000"/>
                      <w:kern w:val="0"/>
                      <w:sz w:val="21"/>
                      <w:szCs w:val="21"/>
                      <w:highlight w:val="none"/>
                    </w:rPr>
                    <w:t>厂界浓度≤2.0mg/</w:t>
                  </w:r>
                  <w:r>
                    <w:rPr>
                      <w:rFonts w:hint="eastAsia" w:ascii="Times New Roman" w:hAnsi="Times New Roman" w:cs="Times New Roman"/>
                      <w:color w:val="000000"/>
                      <w:kern w:val="0"/>
                      <w:sz w:val="21"/>
                      <w:szCs w:val="21"/>
                      <w:highlight w:val="none"/>
                      <w:lang w:eastAsia="zh-CN"/>
                    </w:rPr>
                    <w:t>m</w:t>
                  </w:r>
                  <w:r>
                    <w:rPr>
                      <w:rFonts w:hint="eastAsia" w:ascii="Times New Roman" w:hAnsi="Times New Roman" w:cs="Times New Roman"/>
                      <w:color w:val="000000"/>
                      <w:kern w:val="0"/>
                      <w:sz w:val="21"/>
                      <w:szCs w:val="21"/>
                      <w:highlight w:val="none"/>
                      <w:vertAlign w:val="superscript"/>
                      <w:lang w:eastAsia="zh-CN"/>
                    </w:rPr>
                    <w:t>3</w:t>
                  </w:r>
                </w:p>
              </w:tc>
              <w:tc>
                <w:tcPr>
                  <w:tcW w:w="285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河北省《工业企业挥发性有机物排放控制标准》（DB13/2322-2016）表1</w:t>
                  </w:r>
                  <w:r>
                    <w:rPr>
                      <w:rFonts w:hint="eastAsia" w:ascii="Times New Roman" w:hAnsi="Times New Roman" w:cs="Times New Roman"/>
                      <w:color w:val="000000"/>
                      <w:sz w:val="21"/>
                      <w:szCs w:val="21"/>
                      <w:highlight w:val="none"/>
                      <w:lang w:eastAsia="zh-CN"/>
                    </w:rPr>
                    <w:t>其他行业标准</w:t>
                  </w:r>
                  <w:r>
                    <w:rPr>
                      <w:rFonts w:hint="default" w:ascii="Times New Roman" w:hAnsi="Times New Roman" w:cs="Times New Roman"/>
                      <w:color w:val="000000"/>
                      <w:sz w:val="21"/>
                      <w:szCs w:val="21"/>
                      <w:highlight w:val="none"/>
                    </w:rPr>
                    <w:t>和表2企业边界浓度限值污染物排放标准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3" w:hRule="atLeast"/>
                <w:jc w:val="center"/>
              </w:trPr>
              <w:tc>
                <w:tcPr>
                  <w:tcW w:w="535" w:type="dxa"/>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left"/>
                    <w:rPr>
                      <w:rFonts w:hint="default" w:ascii="Times New Roman" w:hAnsi="Times New Roman" w:cs="Times New Roman"/>
                      <w:b/>
                      <w:bCs/>
                      <w:color w:val="000000"/>
                      <w:kern w:val="0"/>
                      <w:sz w:val="21"/>
                      <w:szCs w:val="21"/>
                      <w:highlight w:val="none"/>
                    </w:rPr>
                  </w:pPr>
                  <w:r>
                    <w:rPr>
                      <w:rFonts w:hint="eastAsia" w:ascii="Times New Roman" w:hAnsi="Times New Roman" w:cs="Times New Roman"/>
                      <w:b/>
                      <w:bCs/>
                      <w:color w:val="000000"/>
                      <w:kern w:val="0"/>
                      <w:sz w:val="21"/>
                      <w:szCs w:val="21"/>
                      <w:highlight w:val="none"/>
                      <w:lang w:eastAsia="zh-CN"/>
                    </w:rPr>
                    <w:t>废水</w:t>
                  </w:r>
                </w:p>
              </w:tc>
              <w:tc>
                <w:tcPr>
                  <w:tcW w:w="155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lang w:eastAsia="zh-CN"/>
                    </w:rPr>
                    <w:t>职工盥洗废水</w:t>
                  </w:r>
                </w:p>
              </w:tc>
              <w:tc>
                <w:tcPr>
                  <w:tcW w:w="17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sz w:val="21"/>
                      <w:szCs w:val="21"/>
                      <w:highlight w:val="none"/>
                      <w:lang w:eastAsia="zh-CN"/>
                    </w:rPr>
                    <w:t>泼洒抑尘</w:t>
                  </w:r>
                </w:p>
              </w:tc>
              <w:tc>
                <w:tcPr>
                  <w:tcW w:w="875"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US" w:eastAsia="zh-CN"/>
                    </w:rPr>
                    <w:t>--</w:t>
                  </w:r>
                </w:p>
              </w:tc>
              <w:tc>
                <w:tcPr>
                  <w:tcW w:w="1339" w:type="dxa"/>
                  <w:vMerge w:val="restart"/>
                  <w:vAlign w:val="center"/>
                </w:tcPr>
                <w:p>
                  <w:pPr>
                    <w:pStyle w:val="2"/>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eastAsia" w:cs="Times New Roman"/>
                      <w:color w:val="000000"/>
                      <w:sz w:val="21"/>
                      <w:szCs w:val="21"/>
                      <w:highlight w:val="none"/>
                      <w:lang w:val="en-US" w:eastAsia="zh-CN"/>
                    </w:rPr>
                    <w:t>无外排</w:t>
                  </w:r>
                </w:p>
              </w:tc>
              <w:tc>
                <w:tcPr>
                  <w:tcW w:w="2855" w:type="dxa"/>
                  <w:vMerge w:val="restart"/>
                  <w:vAlign w:val="center"/>
                </w:tcPr>
                <w:p>
                  <w:pPr>
                    <w:pStyle w:val="2"/>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71" w:hRule="atLeast"/>
                <w:jc w:val="center"/>
              </w:trPr>
              <w:tc>
                <w:tcPr>
                  <w:tcW w:w="535"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b/>
                      <w:bCs/>
                      <w:highlight w:val="none"/>
                    </w:rPr>
                  </w:pPr>
                </w:p>
              </w:tc>
              <w:tc>
                <w:tcPr>
                  <w:tcW w:w="155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设备循环水</w:t>
                  </w:r>
                </w:p>
              </w:tc>
              <w:tc>
                <w:tcPr>
                  <w:tcW w:w="171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循环使用</w:t>
                  </w:r>
                </w:p>
              </w:tc>
              <w:tc>
                <w:tcPr>
                  <w:tcW w:w="875"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lang w:eastAsia="zh-CN"/>
                    </w:rPr>
                  </w:pPr>
                </w:p>
              </w:tc>
              <w:tc>
                <w:tcPr>
                  <w:tcW w:w="1339"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lang w:eastAsia="zh-CN"/>
                    </w:rPr>
                  </w:pPr>
                </w:p>
              </w:tc>
              <w:tc>
                <w:tcPr>
                  <w:tcW w:w="2855"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002" w:hRule="atLeast"/>
                <w:jc w:val="center"/>
              </w:trPr>
              <w:tc>
                <w:tcPr>
                  <w:tcW w:w="53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噪声</w:t>
                  </w:r>
                </w:p>
              </w:tc>
              <w:tc>
                <w:tcPr>
                  <w:tcW w:w="155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车间设备</w:t>
                  </w:r>
                </w:p>
              </w:tc>
              <w:tc>
                <w:tcPr>
                  <w:tcW w:w="171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生产车间采用围护结构，设备加装减振、消声装置等降噪措施</w:t>
                  </w:r>
                </w:p>
              </w:tc>
              <w:tc>
                <w:tcPr>
                  <w:tcW w:w="87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0.5</w:t>
                  </w:r>
                </w:p>
              </w:tc>
              <w:tc>
                <w:tcPr>
                  <w:tcW w:w="13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昼间：60</w:t>
                  </w:r>
                  <w:r>
                    <w:rPr>
                      <w:rFonts w:hint="default" w:ascii="Times New Roman" w:hAnsi="Times New Roman" w:cs="Times New Roman"/>
                      <w:color w:val="000000"/>
                      <w:sz w:val="21"/>
                      <w:szCs w:val="21"/>
                      <w:highlight w:val="none"/>
                    </w:rPr>
                    <w:t>dB（A）</w:t>
                  </w:r>
                </w:p>
              </w:tc>
              <w:tc>
                <w:tcPr>
                  <w:tcW w:w="285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《工业企业厂界环境噪声排放标准》（GB12348-2008）2类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7" w:hRule="atLeast"/>
                <w:jc w:val="center"/>
              </w:trPr>
              <w:tc>
                <w:tcPr>
                  <w:tcW w:w="535"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b/>
                      <w:bCs/>
                      <w:color w:val="000000"/>
                      <w:kern w:val="0"/>
                      <w:sz w:val="21"/>
                      <w:szCs w:val="21"/>
                      <w:highlight w:val="none"/>
                    </w:rPr>
                  </w:pPr>
                  <w:r>
                    <w:rPr>
                      <w:rFonts w:hint="default" w:ascii="Times New Roman" w:hAnsi="Times New Roman" w:cs="Times New Roman"/>
                      <w:b/>
                      <w:bCs/>
                      <w:color w:val="000000"/>
                      <w:kern w:val="0"/>
                      <w:sz w:val="21"/>
                      <w:szCs w:val="21"/>
                      <w:highlight w:val="none"/>
                    </w:rPr>
                    <w:t>固废</w:t>
                  </w:r>
                </w:p>
              </w:tc>
              <w:tc>
                <w:tcPr>
                  <w:tcW w:w="155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sz w:val="21"/>
                      <w:szCs w:val="21"/>
                      <w:highlight w:val="none"/>
                      <w:lang w:eastAsia="zh-CN"/>
                    </w:rPr>
                    <w:t>钢材</w:t>
                  </w:r>
                  <w:r>
                    <w:rPr>
                      <w:rFonts w:hint="default" w:ascii="Times New Roman" w:hAnsi="Times New Roman" w:cs="Times New Roman"/>
                      <w:color w:val="000000"/>
                      <w:sz w:val="21"/>
                      <w:szCs w:val="21"/>
                      <w:highlight w:val="none"/>
                    </w:rPr>
                    <w:t>边角料、</w:t>
                  </w:r>
                  <w:r>
                    <w:rPr>
                      <w:rFonts w:hint="eastAsia" w:ascii="Times New Roman" w:hAnsi="Times New Roman" w:cs="Times New Roman"/>
                      <w:color w:val="000000"/>
                      <w:sz w:val="21"/>
                      <w:szCs w:val="21"/>
                      <w:highlight w:val="none"/>
                      <w:lang w:eastAsia="zh-CN"/>
                    </w:rPr>
                    <w:t>车间密闭沉降</w:t>
                  </w:r>
                  <w:r>
                    <w:rPr>
                      <w:rFonts w:hint="default" w:ascii="Times New Roman" w:hAnsi="Times New Roman" w:cs="Times New Roman"/>
                      <w:color w:val="000000"/>
                      <w:sz w:val="21"/>
                      <w:szCs w:val="21"/>
                      <w:highlight w:val="none"/>
                    </w:rPr>
                    <w:t>收尘灰</w:t>
                  </w:r>
                </w:p>
              </w:tc>
              <w:tc>
                <w:tcPr>
                  <w:tcW w:w="171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both"/>
                    <w:rPr>
                      <w:rFonts w:hint="eastAsia"/>
                      <w:highlight w:val="none"/>
                      <w:lang w:eastAsia="zh-CN"/>
                    </w:rPr>
                  </w:pPr>
                  <w:r>
                    <w:rPr>
                      <w:rFonts w:hint="eastAsia"/>
                      <w:highlight w:val="none"/>
                      <w:lang w:eastAsia="zh-CN"/>
                    </w:rPr>
                    <w:t>统一收集后外售</w:t>
                  </w:r>
                </w:p>
              </w:tc>
              <w:tc>
                <w:tcPr>
                  <w:tcW w:w="87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w:t>
                  </w:r>
                </w:p>
              </w:tc>
              <w:tc>
                <w:tcPr>
                  <w:tcW w:w="13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eastAsia"/>
                      <w:highlight w:val="none"/>
                      <w:lang w:eastAsia="zh-CN"/>
                    </w:rPr>
                    <w:t>统一收集后外售</w:t>
                  </w:r>
                </w:p>
              </w:tc>
              <w:tc>
                <w:tcPr>
                  <w:tcW w:w="2855"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《一般工业固体废弃物贮存、处置场污染控制标准》（GB18599-2001）</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2" w:hRule="atLeast"/>
                <w:jc w:val="center"/>
              </w:trPr>
              <w:tc>
                <w:tcPr>
                  <w:tcW w:w="535" w:type="dxa"/>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left"/>
                    <w:rPr>
                      <w:rFonts w:hint="default" w:ascii="Times New Roman" w:hAnsi="Times New Roman" w:cs="Times New Roman"/>
                      <w:b/>
                      <w:bCs/>
                      <w:color w:val="000000"/>
                      <w:kern w:val="0"/>
                      <w:sz w:val="21"/>
                      <w:szCs w:val="21"/>
                      <w:highlight w:val="none"/>
                    </w:rPr>
                  </w:pPr>
                </w:p>
              </w:tc>
              <w:tc>
                <w:tcPr>
                  <w:tcW w:w="155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生活垃圾</w:t>
                  </w:r>
                </w:p>
              </w:tc>
              <w:tc>
                <w:tcPr>
                  <w:tcW w:w="171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统一收集由环卫部门清运</w:t>
                  </w:r>
                </w:p>
              </w:tc>
              <w:tc>
                <w:tcPr>
                  <w:tcW w:w="87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0.5</w:t>
                  </w:r>
                </w:p>
              </w:tc>
              <w:tc>
                <w:tcPr>
                  <w:tcW w:w="13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c>
                <w:tcPr>
                  <w:tcW w:w="2855"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535" w:type="dxa"/>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jc w:val="left"/>
                    <w:rPr>
                      <w:rFonts w:hint="default" w:ascii="Times New Roman" w:hAnsi="Times New Roman" w:cs="Times New Roman"/>
                      <w:b/>
                      <w:bCs/>
                      <w:color w:val="000000"/>
                      <w:kern w:val="0"/>
                      <w:sz w:val="21"/>
                      <w:szCs w:val="21"/>
                      <w:highlight w:val="none"/>
                    </w:rPr>
                  </w:pPr>
                </w:p>
              </w:tc>
              <w:tc>
                <w:tcPr>
                  <w:tcW w:w="155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黄油桶</w:t>
                  </w:r>
                </w:p>
              </w:tc>
              <w:tc>
                <w:tcPr>
                  <w:tcW w:w="171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厂家回收，循环使用</w:t>
                  </w:r>
                </w:p>
              </w:tc>
              <w:tc>
                <w:tcPr>
                  <w:tcW w:w="87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eastAsia"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c>
                <w:tcPr>
                  <w:tcW w:w="133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eastAsia"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eastAsia="zh-CN"/>
                    </w:rPr>
                    <w:t>厂家回收，循环使用</w:t>
                  </w:r>
                </w:p>
              </w:tc>
              <w:tc>
                <w:tcPr>
                  <w:tcW w:w="2855"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cs="Times New Roman"/>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70" w:hRule="atLeast"/>
                <w:jc w:val="center"/>
              </w:trPr>
              <w:tc>
                <w:tcPr>
                  <w:tcW w:w="535" w:type="dxa"/>
                  <w:tcBorders>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eastAsia" w:ascii="Times New Roman" w:hAnsi="Times New Roman" w:eastAsia="宋体" w:cs="Times New Roman"/>
                      <w:b/>
                      <w:bCs/>
                      <w:color w:val="000000"/>
                      <w:kern w:val="0"/>
                      <w:sz w:val="21"/>
                      <w:szCs w:val="21"/>
                      <w:highlight w:val="none"/>
                      <w:lang w:eastAsia="zh-CN"/>
                    </w:rPr>
                  </w:pPr>
                  <w:r>
                    <w:rPr>
                      <w:rFonts w:hint="eastAsia" w:ascii="Times New Roman" w:hAnsi="Times New Roman" w:cs="Times New Roman"/>
                      <w:b/>
                      <w:bCs/>
                      <w:color w:val="000000"/>
                      <w:kern w:val="0"/>
                      <w:sz w:val="21"/>
                      <w:szCs w:val="21"/>
                      <w:highlight w:val="none"/>
                      <w:lang w:eastAsia="zh-CN"/>
                    </w:rPr>
                    <w:t>旱厕</w:t>
                  </w:r>
                </w:p>
              </w:tc>
              <w:tc>
                <w:tcPr>
                  <w:tcW w:w="8346" w:type="dxa"/>
                  <w:gridSpan w:val="5"/>
                  <w:vAlign w:val="center"/>
                </w:tcPr>
                <w:p>
                  <w:pPr>
                    <w:pStyle w:val="1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70" w:hRule="atLeast"/>
                <w:jc w:val="center"/>
              </w:trPr>
              <w:tc>
                <w:tcPr>
                  <w:tcW w:w="3812" w:type="dxa"/>
                  <w:gridSpan w:val="3"/>
                  <w:tcBorders>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环境管理</w:t>
                  </w:r>
                </w:p>
              </w:tc>
              <w:tc>
                <w:tcPr>
                  <w:tcW w:w="875" w:type="dxa"/>
                  <w:tcBorders>
                    <w:lef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0.5</w:t>
                  </w:r>
                </w:p>
              </w:tc>
              <w:tc>
                <w:tcPr>
                  <w:tcW w:w="4194" w:type="dxa"/>
                  <w:gridSpan w:val="2"/>
                  <w:vAlign w:val="center"/>
                </w:tcPr>
                <w:p>
                  <w:pPr>
                    <w:pStyle w:val="1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制定环境管理和环保设施运行制度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98" w:hRule="atLeast"/>
                <w:jc w:val="center"/>
              </w:trPr>
              <w:tc>
                <w:tcPr>
                  <w:tcW w:w="3812" w:type="dxa"/>
                  <w:gridSpan w:val="3"/>
                  <w:tcBorders>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环境监测</w:t>
                  </w:r>
                </w:p>
              </w:tc>
              <w:tc>
                <w:tcPr>
                  <w:tcW w:w="875" w:type="dxa"/>
                  <w:tcBorders>
                    <w:lef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1</w:t>
                  </w:r>
                </w:p>
              </w:tc>
              <w:tc>
                <w:tcPr>
                  <w:tcW w:w="4194" w:type="dxa"/>
                  <w:gridSpan w:val="2"/>
                  <w:vAlign w:val="center"/>
                </w:tcPr>
                <w:p>
                  <w:pPr>
                    <w:pStyle w:val="1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按规定进行环境监测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13" w:hRule="atLeast"/>
                <w:jc w:val="center"/>
              </w:trPr>
              <w:tc>
                <w:tcPr>
                  <w:tcW w:w="3812" w:type="dxa"/>
                  <w:gridSpan w:val="3"/>
                  <w:tcBorders>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合计</w:t>
                  </w:r>
                </w:p>
              </w:tc>
              <w:tc>
                <w:tcPr>
                  <w:tcW w:w="5069" w:type="dxa"/>
                  <w:gridSpan w:val="3"/>
                  <w:tcBorders>
                    <w:lef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5</w:t>
                  </w:r>
                </w:p>
              </w:tc>
            </w:tr>
          </w:tbl>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440" w:lineRule="exact"/>
              <w:ind w:left="0" w:right="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综上所述，本项目符合国家有关产业政策，厂址选择合理。运营过程中，在确保污染物达标排放的前提下，不会对当地及区域的环境质量产生明显影响，从环境保护角度而言该项目建设是可行的。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cs="Times New Roman"/>
                <w:b/>
                <w:bCs/>
                <w:color w:val="auto"/>
                <w:sz w:val="24"/>
                <w:szCs w:val="24"/>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hAnsi="宋体"/>
                <w:color w:val="000000"/>
                <w:sz w:val="24"/>
              </w:rPr>
            </w:pPr>
          </w:p>
          <w:p>
            <w:pPr>
              <w:pStyle w:val="27"/>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Pr>
                <w:rFonts w:hint="eastAsia"/>
              </w:rPr>
            </w:pPr>
            <w:r>
              <w:rPr>
                <w:rFonts w:hint="default" w:ascii="宋体" w:hAnsi="宋体" w:cs="宋体"/>
                <w:kern w:val="0"/>
                <w:sz w:val="24"/>
              </w:rPr>
              <w:br w:type="textWrapping"/>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rPr>
            </w:pPr>
          </w:p>
        </w:tc>
      </w:tr>
    </w:tbl>
    <w:p>
      <w:pPr>
        <w:keepNext w:val="0"/>
        <w:keepLines w:val="0"/>
        <w:pageBreakBefore w:val="0"/>
        <w:widowControl w:val="0"/>
        <w:kinsoku/>
        <w:wordWrap/>
        <w:overflowPunct/>
        <w:topLinePunct w:val="0"/>
        <w:autoSpaceDE/>
        <w:autoSpaceDN/>
        <w:bidi w:val="0"/>
        <w:adjustRightInd/>
        <w:snapToGrid/>
        <w:spacing w:beforeLines="20" w:line="312" w:lineRule="auto"/>
        <w:textAlignment w:val="auto"/>
        <w:rPr>
          <w:bCs/>
          <w:sz w:val="30"/>
          <w:szCs w:val="30"/>
          <w:highlight w:val="none"/>
        </w:rPr>
      </w:pPr>
      <w:r>
        <w:rPr>
          <w:rFonts w:hint="eastAsia"/>
          <w:bCs/>
          <w:sz w:val="30"/>
          <w:szCs w:val="30"/>
          <w:highlight w:val="none"/>
        </w:rPr>
        <w:t>续</w:t>
      </w:r>
      <w:r>
        <w:rPr>
          <w:bCs/>
          <w:sz w:val="30"/>
          <w:szCs w:val="30"/>
          <w:highlight w:val="none"/>
        </w:rPr>
        <w:t>表</w:t>
      </w:r>
      <w:r>
        <w:rPr>
          <w:rFonts w:hint="eastAsia"/>
          <w:bCs/>
          <w:sz w:val="30"/>
          <w:szCs w:val="30"/>
          <w:highlight w:val="none"/>
        </w:rPr>
        <w:t>四</w:t>
      </w:r>
    </w:p>
    <w:tbl>
      <w:tblPr>
        <w:tblStyle w:val="20"/>
        <w:tblpPr w:leftFromText="180" w:rightFromText="180" w:vertAnchor="text" w:tblpXSpec="center"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5" w:hRule="exact"/>
        </w:trPr>
        <w:tc>
          <w:tcPr>
            <w:tcW w:w="9180" w:type="dxa"/>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default" w:ascii="Times New Roman" w:hAnsi="Times New Roman" w:cs="Times New Roman"/>
                <w:b/>
                <w:sz w:val="24"/>
              </w:rPr>
            </w:pPr>
            <w:r>
              <w:rPr>
                <w:rFonts w:hint="default" w:ascii="Times New Roman" w:hAnsi="Times New Roman" w:cs="Times New Roman"/>
                <w:b/>
                <w:sz w:val="24"/>
              </w:rPr>
              <w:t>2.项目环评审批单位</w:t>
            </w:r>
            <w:r>
              <w:rPr>
                <w:rFonts w:hint="default" w:ascii="Times New Roman" w:hAnsi="Times New Roman" w:cs="Times New Roman"/>
                <w:b/>
                <w:sz w:val="24"/>
                <w:highlight w:val="none"/>
              </w:rPr>
              <w:t>及审批意见</w:t>
            </w:r>
          </w:p>
          <w:p>
            <w:pPr>
              <w:pStyle w:val="27"/>
              <w:keepNext w:val="0"/>
              <w:keepLines w:val="0"/>
              <w:suppressLineNumbers w:val="0"/>
              <w:spacing w:before="0" w:beforeAutospacing="0" w:after="0" w:afterAutospacing="0" w:line="360" w:lineRule="auto"/>
              <w:ind w:left="0" w:right="0"/>
              <w:rPr>
                <w:rFonts w:hint="default" w:ascii="Times New Roman" w:hAnsi="Times New Roman" w:cs="Times New Roman"/>
              </w:rPr>
            </w:pPr>
            <w:r>
              <w:rPr>
                <w:rFonts w:hint="default" w:ascii="Times New Roman" w:hAnsi="Times New Roman" w:cs="Times New Roman"/>
              </w:rPr>
              <w:t>审批意见:</w:t>
            </w:r>
          </w:p>
          <w:p>
            <w:pPr>
              <w:pStyle w:val="27"/>
              <w:keepNext w:val="0"/>
              <w:keepLines w:val="0"/>
              <w:suppressLineNumbers w:val="0"/>
              <w:spacing w:before="0" w:beforeAutospacing="0" w:after="0" w:afterAutospacing="0" w:line="360" w:lineRule="auto"/>
              <w:ind w:left="0" w:right="0"/>
              <w:jc w:val="right"/>
              <w:rPr>
                <w:rFonts w:hint="default" w:ascii="Times New Roman" w:hAnsi="Times New Roman" w:cs="Times New Roman"/>
              </w:rPr>
            </w:pPr>
            <w:r>
              <w:rPr>
                <w:rFonts w:hint="default" w:ascii="Times New Roman" w:hAnsi="Times New Roman" w:cs="Times New Roman"/>
              </w:rPr>
              <w:t>石栾审环表</w:t>
            </w:r>
            <w:r>
              <w:rPr>
                <w:rFonts w:hint="eastAsia" w:cs="Times New Roman"/>
                <w:lang w:eastAsia="zh-CN"/>
              </w:rPr>
              <w:t>【</w:t>
            </w:r>
            <w:r>
              <w:rPr>
                <w:rFonts w:hint="default" w:ascii="Times New Roman" w:hAnsi="Times New Roman" w:cs="Times New Roman"/>
              </w:rPr>
              <w:t>2019</w:t>
            </w:r>
            <w:r>
              <w:rPr>
                <w:rFonts w:hint="eastAsia" w:cs="Times New Roman"/>
                <w:lang w:eastAsia="zh-CN"/>
              </w:rPr>
              <w:t>】</w:t>
            </w:r>
            <w:r>
              <w:rPr>
                <w:rFonts w:hint="eastAsia" w:cs="Times New Roman"/>
                <w:lang w:val="en-US" w:eastAsia="zh-CN"/>
              </w:rPr>
              <w:t>71</w:t>
            </w:r>
            <w:r>
              <w:rPr>
                <w:rFonts w:hint="default" w:ascii="Times New Roman" w:hAnsi="Times New Roman" w:cs="Times New Roman"/>
              </w:rPr>
              <w:t>号</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所报《</w:t>
            </w:r>
            <w:r>
              <w:rPr>
                <w:rFonts w:hint="eastAsia" w:cs="Times New Roman"/>
                <w:sz w:val="24"/>
                <w:szCs w:val="24"/>
                <w:lang w:eastAsia="zh-CN"/>
              </w:rPr>
              <w:t>石家庄顶屋工具制造有限公司钻机制造项目</w:t>
            </w:r>
            <w:r>
              <w:rPr>
                <w:rFonts w:hint="default" w:ascii="Times New Roman" w:hAnsi="Times New Roman" w:eastAsia="宋体" w:cs="Times New Roman"/>
                <w:sz w:val="24"/>
                <w:szCs w:val="24"/>
              </w:rPr>
              <w:t>环境影响报告表》收悉</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现批复如下</w:t>
            </w:r>
            <w:r>
              <w:rPr>
                <w:rFonts w:hint="default" w:ascii="Times New Roman" w:hAnsi="Times New Roman" w:eastAsia="宋体" w:cs="Times New Roman"/>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40" w:lineRule="exact"/>
              <w:ind w:left="0" w:right="0" w:firstLine="0"/>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w:t>
            </w:r>
            <w:r>
              <w:rPr>
                <w:rFonts w:hint="eastAsia" w:ascii="宋体" w:hAnsi="宋体" w:eastAsia="宋体" w:cs="宋体"/>
                <w:sz w:val="24"/>
                <w:lang w:val="zh-CN"/>
              </w:rPr>
              <w:t>、石家庄顶屋工具制造有限公司投资45万元，建设年产钻机6万台项目。位于</w:t>
            </w:r>
            <w:r>
              <w:rPr>
                <w:rFonts w:hint="eastAsia" w:ascii="宋体" w:hAnsi="宋体" w:eastAsia="宋体" w:cs="宋体"/>
                <w:sz w:val="24"/>
                <w:lang w:val="en-US" w:eastAsia="zh-CN"/>
              </w:rPr>
              <w:t>栾</w:t>
            </w:r>
            <w:r>
              <w:rPr>
                <w:rFonts w:hint="eastAsia" w:ascii="宋体" w:hAnsi="宋体" w:eastAsia="宋体" w:cs="宋体"/>
                <w:sz w:val="24"/>
                <w:lang w:val="zh-CN"/>
              </w:rPr>
              <w:t>城区东客村北，厂址中心坐标北纬37</w:t>
            </w:r>
            <w:r>
              <w:rPr>
                <w:rFonts w:hint="default" w:ascii="Times New Roman" w:hAnsi="Times New Roman" w:eastAsia="宋体" w:cs="Times New Roman"/>
                <w:sz w:val="24"/>
                <w:lang w:val="zh-CN"/>
              </w:rPr>
              <w:t>°</w:t>
            </w:r>
            <w:r>
              <w:rPr>
                <w:rFonts w:hint="eastAsia" w:ascii="宋体" w:hAnsi="宋体" w:eastAsia="宋体" w:cs="宋体"/>
                <w:sz w:val="24"/>
                <w:lang w:val="zh-CN"/>
              </w:rPr>
              <w:t>6</w:t>
            </w:r>
            <w:r>
              <w:rPr>
                <w:rFonts w:hint="default" w:ascii="Times New Roman" w:hAnsi="Times New Roman" w:eastAsia="宋体" w:cs="Times New Roman"/>
                <w:sz w:val="24"/>
                <w:lang w:val="zh-CN"/>
              </w:rPr>
              <w:t>'</w:t>
            </w:r>
            <w:r>
              <w:rPr>
                <w:rFonts w:hint="eastAsia" w:ascii="宋体" w:hAnsi="宋体" w:eastAsia="宋体" w:cs="宋体"/>
                <w:sz w:val="24"/>
                <w:lang w:val="zh-CN"/>
              </w:rPr>
              <w:t>56.33˝东经11</w:t>
            </w:r>
            <w:r>
              <w:rPr>
                <w:rFonts w:hint="eastAsia" w:ascii="宋体" w:hAnsi="宋体" w:eastAsia="宋体" w:cs="宋体"/>
                <w:sz w:val="24"/>
                <w:lang w:val="en-US" w:eastAsia="zh-CN"/>
              </w:rPr>
              <w:t>4</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3</w:t>
            </w:r>
            <w:r>
              <w:rPr>
                <w:rFonts w:hint="eastAsia" w:ascii="宋体" w:hAnsi="宋体" w:eastAsia="宋体" w:cs="宋体"/>
                <w:sz w:val="24"/>
                <w:lang w:val="zh-CN"/>
              </w:rPr>
              <w:t>9</w:t>
            </w:r>
            <w:r>
              <w:rPr>
                <w:rFonts w:hint="default" w:ascii="Times New Roman" w:hAnsi="Times New Roman" w:eastAsia="宋体" w:cs="Times New Roman"/>
                <w:sz w:val="24"/>
                <w:lang w:val="zh-CN"/>
              </w:rPr>
              <w:t>'</w:t>
            </w:r>
            <w:r>
              <w:rPr>
                <w:rFonts w:hint="eastAsia" w:ascii="宋体" w:hAnsi="宋体" w:eastAsia="宋体" w:cs="宋体"/>
                <w:sz w:val="24"/>
                <w:lang w:val="zh-CN"/>
              </w:rPr>
              <w:t>10.80</w:t>
            </w:r>
            <w:r>
              <w:rPr>
                <w:rFonts w:hint="default" w:ascii="Times New Roman" w:hAnsi="Times New Roman" w:eastAsia="宋体" w:cs="Times New Roman"/>
                <w:sz w:val="24"/>
                <w:lang w:val="zh-CN"/>
              </w:rPr>
              <w:t>˝</w:t>
            </w:r>
            <w:r>
              <w:rPr>
                <w:rFonts w:hint="eastAsia" w:ascii="Times New Roman" w:hAnsi="Times New Roman" w:eastAsia="宋体" w:cs="Times New Roman"/>
                <w:sz w:val="24"/>
                <w:lang w:val="zh-CN"/>
              </w:rPr>
              <w:t>。</w:t>
            </w:r>
            <w:r>
              <w:rPr>
                <w:rFonts w:hint="default" w:ascii="Times New Roman" w:hAnsi="Times New Roman" w:eastAsia="Times New Roman"/>
                <w:sz w:val="24"/>
                <w:lang w:val="zh-CN"/>
              </w:rPr>
              <w:t>该项目为租赁旧厂房进行生产，符合产业政策</w:t>
            </w:r>
            <w:r>
              <w:rPr>
                <w:rFonts w:hint="eastAsia" w:ascii="Times New Roman" w:hAnsi="Times New Roman" w:eastAsia="Times New Roman"/>
                <w:sz w:val="24"/>
                <w:lang w:val="zh-CN"/>
              </w:rPr>
              <w:t>，</w:t>
            </w:r>
            <w:r>
              <w:rPr>
                <w:rFonts w:hint="default" w:ascii="Times New Roman" w:hAnsi="Times New Roman" w:eastAsia="Times New Roman"/>
                <w:sz w:val="24"/>
                <w:lang w:val="zh-CN"/>
              </w:rPr>
              <w:t>选址符合要求。该项目在落实</w:t>
            </w:r>
            <w:r>
              <w:rPr>
                <w:rFonts w:hint="eastAsia" w:ascii="Times New Roman" w:hAnsi="Times New Roman" w:eastAsia="宋体"/>
                <w:sz w:val="24"/>
                <w:lang w:val="en-US" w:eastAsia="zh-CN"/>
              </w:rPr>
              <w:t>环</w:t>
            </w:r>
            <w:r>
              <w:rPr>
                <w:rFonts w:hint="default" w:ascii="Times New Roman" w:hAnsi="Times New Roman" w:eastAsia="Times New Roman"/>
                <w:sz w:val="24"/>
                <w:lang w:val="zh-CN"/>
              </w:rPr>
              <w:t>境影响报告表提出的环保措施后，污染物可达标排放。因此我局同意你公司按照环境影响报告表所列建设项目的性质、规模、地点、污染防治措施等进行项目建设。</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二、建设单位应认真落实环评本表中的污染防治措施</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确保各类污染物达标排放</w:t>
            </w:r>
            <w:r>
              <w:rPr>
                <w:rFonts w:hint="eastAsia" w:ascii="Times New Roman" w:hAnsi="Times New Roman" w:eastAsia="宋体" w:cs="Times New Roman"/>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40" w:lineRule="exact"/>
              <w:ind w:left="0" w:right="0" w:firstLine="480"/>
              <w:textAlignment w:val="auto"/>
              <w:rPr>
                <w:rFonts w:hint="eastAsia" w:ascii="Times New Roman" w:hAnsi="Times New Roman" w:eastAsia="宋体" w:cs="Times New Roman"/>
                <w:sz w:val="24"/>
                <w:szCs w:val="24"/>
                <w:lang w:eastAsia="zh-CN"/>
              </w:rPr>
            </w:pPr>
            <w:r>
              <w:rPr>
                <w:rFonts w:hint="default" w:ascii="Times New Roman" w:hAnsi="Times New Roman" w:eastAsia="Times New Roman"/>
                <w:sz w:val="24"/>
                <w:lang w:val="zh-CN"/>
              </w:rPr>
              <w:t>废气：压轴废气经集气罩+UV光解催化装置</w:t>
            </w:r>
            <w:r>
              <w:rPr>
                <w:rFonts w:hint="eastAsia" w:ascii="Times New Roman" w:hAnsi="Times New Roman" w:eastAsia="宋体"/>
                <w:sz w:val="24"/>
                <w:lang w:val="en-US" w:eastAsia="zh-CN"/>
              </w:rPr>
              <w:t>+</w:t>
            </w:r>
            <w:r>
              <w:rPr>
                <w:rFonts w:hint="default" w:ascii="Times New Roman" w:hAnsi="Times New Roman" w:eastAsia="Times New Roman"/>
                <w:sz w:val="24"/>
                <w:lang w:val="zh-CN"/>
              </w:rPr>
              <w:t>等离子催化一体机</w:t>
            </w:r>
            <w:r>
              <w:rPr>
                <w:rFonts w:hint="eastAsia" w:ascii="Times New Roman" w:hAnsi="Times New Roman" w:eastAsia="宋体"/>
                <w:sz w:val="24"/>
                <w:lang w:val="en-US" w:eastAsia="zh-CN"/>
              </w:rPr>
              <w:t>+</w:t>
            </w:r>
            <w:r>
              <w:rPr>
                <w:rFonts w:hint="default" w:ascii="Times New Roman" w:hAnsi="Times New Roman" w:eastAsia="Times New Roman"/>
                <w:sz w:val="24"/>
                <w:lang w:val="zh-CN"/>
              </w:rPr>
              <w:t>15米排气简排放，确保达到《工业企业挥发性有机物排放控制标准》（DB13/2322-2016）表1其他行业标准</w:t>
            </w:r>
            <w:r>
              <w:rPr>
                <w:rFonts w:hint="eastAsia" w:ascii="Times New Roman" w:hAnsi="Times New Roman" w:eastAsia="Times New Roman"/>
                <w:sz w:val="24"/>
                <w:lang w:val="zh-CN"/>
              </w:rPr>
              <w:t>；</w:t>
            </w:r>
            <w:r>
              <w:rPr>
                <w:rFonts w:hint="default" w:ascii="Times New Roman" w:hAnsi="Times New Roman" w:eastAsia="Times New Roman"/>
                <w:sz w:val="24"/>
                <w:lang w:val="zh-CN"/>
              </w:rPr>
              <w:t>车间密闭，确保无组织废气满足《大气污染物综合排放标准》（GB16297-1996）表2其它无组织排放浓度</w:t>
            </w:r>
            <w:r>
              <w:rPr>
                <w:rFonts w:hint="eastAsia" w:ascii="Times New Roman" w:hAnsi="Times New Roman" w:eastAsia="宋体"/>
                <w:sz w:val="24"/>
                <w:lang w:val="en-US" w:eastAsia="zh-CN"/>
              </w:rPr>
              <w:t>监</w:t>
            </w:r>
            <w:r>
              <w:rPr>
                <w:rFonts w:hint="default" w:ascii="Times New Roman" w:hAnsi="Times New Roman" w:eastAsia="Times New Roman"/>
                <w:sz w:val="24"/>
                <w:lang w:val="zh-CN"/>
              </w:rPr>
              <w:t>控限值</w:t>
            </w:r>
            <w:r>
              <w:rPr>
                <w:rFonts w:hint="eastAsia" w:ascii="Times New Roman" w:hAnsi="Times New Roman" w:eastAsia="宋体"/>
                <w:sz w:val="24"/>
                <w:lang w:val="en-US" w:eastAsia="zh-CN"/>
              </w:rPr>
              <w:t>以及</w:t>
            </w:r>
            <w:r>
              <w:rPr>
                <w:rFonts w:hint="default" w:ascii="Times New Roman" w:hAnsi="Times New Roman" w:eastAsia="Times New Roman"/>
                <w:sz w:val="24"/>
                <w:lang w:val="zh-CN"/>
              </w:rPr>
              <w:t>《工业企业挥发性有机物排放控制标准》（DB13/2322-2016）表2企业</w:t>
            </w:r>
            <w:r>
              <w:rPr>
                <w:rFonts w:hint="eastAsia" w:ascii="Times New Roman" w:hAnsi="Times New Roman" w:eastAsia="宋体"/>
                <w:sz w:val="24"/>
                <w:lang w:val="en-US" w:eastAsia="zh-CN"/>
              </w:rPr>
              <w:t>边界</w:t>
            </w:r>
            <w:r>
              <w:rPr>
                <w:rFonts w:hint="default" w:ascii="Times New Roman" w:hAnsi="Times New Roman" w:eastAsia="Times New Roman"/>
                <w:sz w:val="24"/>
                <w:lang w:val="zh-CN"/>
              </w:rPr>
              <w:t>浓度限值要求</w:t>
            </w:r>
            <w:r>
              <w:rPr>
                <w:rFonts w:hint="eastAsia" w:ascii="Times New Roman" w:hAnsi="Times New Roman" w:eastAsia="Times New Roman"/>
                <w:sz w:val="24"/>
                <w:lang w:val="zh-CN"/>
              </w:rPr>
              <w:t>。</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Times New Roman"/>
                <w:sz w:val="24"/>
                <w:lang w:val="zh-CN"/>
              </w:rPr>
              <w:t>废水：冷却水循环使用不外排，本项目无生产废水排成：生活废水泼洒地面抑尘，厂区设防渗旱厕，定期清掏做农肥。不外排。</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Times New Roman" w:hAnsi="Times New Roman" w:eastAsia="Times New Roman"/>
                <w:sz w:val="24"/>
                <w:lang w:val="zh-CN"/>
              </w:rPr>
            </w:pPr>
            <w:r>
              <w:rPr>
                <w:rFonts w:hint="default" w:ascii="Times New Roman" w:hAnsi="Times New Roman" w:eastAsia="Times New Roman"/>
                <w:sz w:val="24"/>
                <w:lang w:val="zh-CN"/>
              </w:rPr>
              <w:t>噪声：各生产设备噪声采用围护结构、设备加装</w:t>
            </w:r>
            <w:r>
              <w:rPr>
                <w:rFonts w:hint="eastAsia" w:ascii="Times New Roman" w:hAnsi="Times New Roman" w:eastAsia="宋体"/>
                <w:sz w:val="24"/>
                <w:lang w:val="en-US" w:eastAsia="zh-CN"/>
              </w:rPr>
              <w:t>减震</w:t>
            </w:r>
            <w:r>
              <w:rPr>
                <w:rFonts w:hint="default" w:ascii="Times New Roman" w:hAnsi="Times New Roman" w:eastAsia="Times New Roman"/>
                <w:sz w:val="24"/>
                <w:lang w:val="zh-CN"/>
              </w:rPr>
              <w:t>、消声装置等措施。达到《工业企业厂界环境噪声排放标准》（</w:t>
            </w:r>
            <w:r>
              <w:rPr>
                <w:rFonts w:hint="eastAsia" w:ascii="Times New Roman" w:hAnsi="Times New Roman" w:eastAsia="宋体"/>
                <w:sz w:val="24"/>
                <w:lang w:val="en-US" w:eastAsia="zh-CN"/>
              </w:rPr>
              <w:t>G</w:t>
            </w:r>
            <w:r>
              <w:rPr>
                <w:rFonts w:hint="default" w:ascii="Times New Roman" w:hAnsi="Times New Roman" w:eastAsia="Times New Roman"/>
                <w:sz w:val="24"/>
                <w:lang w:val="zh-CN"/>
              </w:rPr>
              <w:t>B1234</w:t>
            </w:r>
            <w:r>
              <w:rPr>
                <w:rFonts w:hint="eastAsia" w:ascii="Times New Roman" w:hAnsi="Times New Roman" w:eastAsia="宋体"/>
                <w:sz w:val="24"/>
                <w:lang w:val="en-US" w:eastAsia="zh-CN"/>
              </w:rPr>
              <w:t>8-</w:t>
            </w:r>
            <w:r>
              <w:rPr>
                <w:rFonts w:hint="default" w:ascii="Times New Roman" w:hAnsi="Times New Roman" w:eastAsia="Times New Roman"/>
                <w:sz w:val="24"/>
                <w:lang w:val="zh-CN"/>
              </w:rPr>
              <w:t>200</w:t>
            </w:r>
            <w:r>
              <w:rPr>
                <w:rFonts w:hint="eastAsia" w:ascii="Times New Roman" w:hAnsi="Times New Roman" w:eastAsia="宋体"/>
                <w:sz w:val="24"/>
                <w:lang w:val="en-US" w:eastAsia="zh-CN"/>
              </w:rPr>
              <w:t>8</w:t>
            </w:r>
            <w:r>
              <w:rPr>
                <w:rFonts w:hint="default" w:ascii="Times New Roman" w:hAnsi="Times New Roman" w:eastAsia="Times New Roman"/>
                <w:sz w:val="24"/>
                <w:lang w:val="zh-CN"/>
              </w:rPr>
              <w:t>）2类标准</w:t>
            </w:r>
            <w:r>
              <w:rPr>
                <w:rFonts w:hint="eastAsia" w:ascii="Times New Roman" w:hAnsi="Times New Roman" w:eastAsia="Times New Roman"/>
                <w:sz w:val="24"/>
                <w:lang w:val="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40" w:lineRule="exact"/>
              <w:ind w:left="0" w:right="0" w:firstLine="480"/>
              <w:textAlignment w:val="auto"/>
              <w:rPr>
                <w:rFonts w:hint="default" w:ascii="Times New Roman" w:hAnsi="Times New Roman" w:eastAsia="Times New Roman"/>
                <w:sz w:val="24"/>
                <w:lang w:val="zh-CN"/>
              </w:rPr>
            </w:pPr>
            <w:r>
              <w:rPr>
                <w:rFonts w:hint="default" w:ascii="Times New Roman" w:hAnsi="Times New Roman" w:eastAsia="Times New Roman"/>
                <w:sz w:val="24"/>
                <w:lang w:val="zh-CN"/>
              </w:rPr>
              <w:t>固废：边角料、收尘灰统一收集后外售</w:t>
            </w:r>
            <w:r>
              <w:rPr>
                <w:rFonts w:hint="eastAsia" w:ascii="Times New Roman" w:hAnsi="Times New Roman" w:eastAsia="Times New Roman"/>
                <w:sz w:val="24"/>
                <w:lang w:val="zh-CN"/>
              </w:rPr>
              <w:t>；</w:t>
            </w:r>
            <w:r>
              <w:rPr>
                <w:rFonts w:hint="default" w:ascii="Times New Roman" w:hAnsi="Times New Roman" w:eastAsia="Times New Roman"/>
                <w:sz w:val="24"/>
                <w:lang w:val="zh-CN"/>
              </w:rPr>
              <w:t>生活垃圾收集由坏卫部门统一清运。</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default" w:ascii="Times New Roman" w:hAnsi="Times New Roman" w:eastAsia="Times New Roman"/>
                <w:sz w:val="24"/>
                <w:lang w:val="zh-CN"/>
              </w:rPr>
            </w:pPr>
            <w:r>
              <w:rPr>
                <w:rFonts w:hint="default" w:ascii="Times New Roman" w:hAnsi="Times New Roman" w:eastAsia="Times New Roman"/>
                <w:sz w:val="24"/>
                <w:lang w:val="zh-CN"/>
              </w:rPr>
              <w:t>黄油桶厂家回收循环使用。</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三、项目建设必须严格执行配套建设的环境保护</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三同时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制度。项目竣工后</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建设单位必须以书面形式向我局提交验收中请,经我局验收合格后方可投入正常运转。项目建设内容如发生变化</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需及时向我局报告。违反本规定要求的,承担相应环保法律责任</w:t>
            </w:r>
            <w:r>
              <w:rPr>
                <w:rFonts w:hint="eastAsia" w:ascii="Times New Roman" w:hAnsi="Times New Roman" w:eastAsia="宋体" w:cs="Times New Roman"/>
                <w:sz w:val="24"/>
                <w:szCs w:val="24"/>
                <w:lang w:eastAsia="zh-CN"/>
              </w:rPr>
              <w:t>。</w:t>
            </w: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right"/>
              <w:textAlignment w:val="auto"/>
              <w:rPr>
                <w:rFonts w:hint="eastAsia" w:ascii="Times New Roman" w:hAnsi="Times New Roman" w:eastAsia="宋体" w:cs="Times New Roman"/>
                <w:sz w:val="24"/>
                <w:szCs w:val="24"/>
                <w:lang w:val="en-US" w:eastAsia="zh-CN"/>
              </w:rPr>
            </w:pP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right"/>
              <w:textAlignment w:val="auto"/>
              <w:rPr>
                <w:rFonts w:hint="eastAsia" w:ascii="Times New Roman" w:hAnsi="Times New Roman" w:eastAsia="宋体" w:cs="Times New Roman"/>
                <w:sz w:val="24"/>
                <w:szCs w:val="24"/>
                <w:lang w:val="en-US" w:eastAsia="zh-CN"/>
              </w:rPr>
            </w:pPr>
          </w:p>
          <w:p>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2019</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 xml:space="preserve"> 7 </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 xml:space="preserve"> 4 </w:t>
            </w:r>
            <w:r>
              <w:rPr>
                <w:rFonts w:hint="eastAsia" w:ascii="Times New Roman" w:hAnsi="Times New Roman" w:eastAsia="宋体" w:cs="Times New Roman"/>
                <w:sz w:val="24"/>
                <w:szCs w:val="24"/>
                <w:lang w:val="en-US" w:eastAsia="zh-CN"/>
              </w:rPr>
              <w:t>日</w:t>
            </w:r>
          </w:p>
        </w:tc>
      </w:tr>
    </w:tbl>
    <w:p>
      <w:pPr>
        <w:spacing w:beforeLines="20" w:line="360" w:lineRule="auto"/>
        <w:outlineLvl w:val="0"/>
        <w:rPr>
          <w:rFonts w:ascii="宋体" w:hAnsi="宋体"/>
          <w:sz w:val="30"/>
          <w:szCs w:val="30"/>
        </w:rPr>
      </w:pPr>
      <w:r>
        <w:rPr>
          <w:rFonts w:hint="eastAsia" w:ascii="宋体" w:hAnsi="宋体"/>
          <w:sz w:val="30"/>
          <w:szCs w:val="30"/>
        </w:rPr>
        <w:t>表五</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5" w:hRule="exact"/>
          <w:jc w:val="center"/>
        </w:trPr>
        <w:tc>
          <w:tcPr>
            <w:tcW w:w="9202" w:type="dxa"/>
          </w:tcPr>
          <w:p>
            <w:pPr>
              <w:pStyle w:val="4"/>
              <w:keepLines w:val="0"/>
              <w:suppressLineNumbers w:val="0"/>
              <w:spacing w:before="0" w:beforeAutospacing="0" w:after="0" w:afterAutospacing="0" w:line="360" w:lineRule="auto"/>
              <w:ind w:left="0" w:right="0"/>
              <w:jc w:val="left"/>
              <w:rPr>
                <w:rFonts w:hint="default" w:ascii="宋体" w:hAnsi="宋体"/>
                <w:b/>
                <w:bCs/>
                <w:color w:val="000000"/>
                <w:sz w:val="24"/>
              </w:rPr>
            </w:pPr>
            <w:bookmarkStart w:id="2" w:name="_Toc12139"/>
            <w:bookmarkStart w:id="3" w:name="_Toc512265557"/>
            <w:r>
              <w:rPr>
                <w:rFonts w:hint="eastAsia" w:ascii="宋体" w:hAnsi="宋体"/>
                <w:b/>
                <w:bCs/>
                <w:color w:val="000000"/>
                <w:sz w:val="24"/>
              </w:rPr>
              <w:t>验收监测质量保证及质量控制</w:t>
            </w:r>
            <w:bookmarkEnd w:id="2"/>
            <w:bookmarkEnd w:id="3"/>
            <w:r>
              <w:rPr>
                <w:rFonts w:hint="eastAsia" w:ascii="宋体" w:hAnsi="宋体"/>
                <w:b/>
                <w:bCs/>
                <w:color w:val="000000"/>
                <w:sz w:val="24"/>
              </w:rPr>
              <w:t>：</w:t>
            </w:r>
          </w:p>
          <w:p>
            <w:pPr>
              <w:keepNext w:val="0"/>
              <w:keepLines w:val="0"/>
              <w:suppressLineNumbers w:val="0"/>
              <w:spacing w:before="0" w:beforeAutospacing="0" w:after="0" w:afterAutospacing="0" w:line="360" w:lineRule="auto"/>
              <w:ind w:left="0" w:right="0"/>
              <w:rPr>
                <w:rFonts w:hint="default"/>
                <w:b/>
                <w:bCs/>
                <w:sz w:val="24"/>
              </w:rPr>
            </w:pPr>
            <w:r>
              <w:rPr>
                <w:rFonts w:hint="eastAsia"/>
                <w:b/>
                <w:bCs/>
                <w:sz w:val="24"/>
              </w:rPr>
              <w:t>1.监测分析方法及仪器</w:t>
            </w:r>
          </w:p>
          <w:p>
            <w:pPr>
              <w:pStyle w:val="2"/>
              <w:keepNext w:val="0"/>
              <w:keepLines w:val="0"/>
              <w:suppressLineNumbers w:val="0"/>
              <w:spacing w:before="0" w:beforeAutospacing="0" w:after="0" w:afterAutospacing="0" w:line="360" w:lineRule="auto"/>
              <w:ind w:left="0" w:right="0"/>
              <w:rPr>
                <w:rFonts w:hint="default"/>
                <w:sz w:val="24"/>
                <w:szCs w:val="24"/>
              </w:rPr>
            </w:pPr>
            <w:r>
              <w:rPr>
                <w:rFonts w:hint="eastAsia"/>
                <w:sz w:val="24"/>
                <w:szCs w:val="24"/>
              </w:rPr>
              <w:t>废气监测分析方法见表5-1。</w:t>
            </w:r>
          </w:p>
          <w:p>
            <w:pPr>
              <w:pStyle w:val="2"/>
              <w:keepNext w:val="0"/>
              <w:keepLines w:val="0"/>
              <w:suppressLineNumbers w:val="0"/>
              <w:spacing w:before="0" w:beforeAutospacing="0" w:after="0" w:afterAutospacing="0" w:line="360" w:lineRule="auto"/>
              <w:ind w:left="0" w:right="0" w:firstLine="0"/>
              <w:jc w:val="center"/>
              <w:rPr>
                <w:rFonts w:hint="default"/>
                <w:b/>
                <w:bCs/>
                <w:color w:val="000000" w:themeColor="text1"/>
                <w:sz w:val="24"/>
                <w:szCs w:val="24"/>
              </w:rPr>
            </w:pPr>
            <w:r>
              <w:rPr>
                <w:rFonts w:hint="default"/>
                <w:b/>
                <w:bCs/>
                <w:color w:val="000000" w:themeColor="text1"/>
                <w:sz w:val="24"/>
                <w:szCs w:val="24"/>
              </w:rPr>
              <w:t>表</w:t>
            </w:r>
            <w:r>
              <w:rPr>
                <w:rFonts w:hint="eastAsia"/>
                <w:b/>
                <w:bCs/>
                <w:color w:val="000000" w:themeColor="text1"/>
                <w:sz w:val="24"/>
                <w:szCs w:val="24"/>
              </w:rPr>
              <w:t>5-1</w:t>
            </w:r>
            <w:r>
              <w:rPr>
                <w:rFonts w:hint="default"/>
                <w:b/>
                <w:bCs/>
                <w:color w:val="000000" w:themeColor="text1"/>
                <w:sz w:val="24"/>
                <w:szCs w:val="24"/>
              </w:rPr>
              <w:t>　</w:t>
            </w:r>
            <w:r>
              <w:rPr>
                <w:rFonts w:hint="eastAsia"/>
                <w:b/>
                <w:bCs/>
                <w:color w:val="000000" w:themeColor="text1"/>
                <w:sz w:val="24"/>
                <w:szCs w:val="24"/>
              </w:rPr>
              <w:t xml:space="preserve"> </w:t>
            </w:r>
            <w:r>
              <w:rPr>
                <w:rFonts w:hint="default"/>
                <w:b/>
                <w:bCs/>
                <w:color w:val="000000" w:themeColor="text1"/>
                <w:sz w:val="24"/>
                <w:szCs w:val="24"/>
              </w:rPr>
              <w:t>大气污染物</w:t>
            </w:r>
            <w:r>
              <w:rPr>
                <w:rFonts w:hint="eastAsia"/>
                <w:b/>
                <w:bCs/>
                <w:color w:val="000000" w:themeColor="text1"/>
                <w:sz w:val="24"/>
                <w:szCs w:val="24"/>
              </w:rPr>
              <w:t>监测</w:t>
            </w:r>
            <w:r>
              <w:rPr>
                <w:rFonts w:hint="default"/>
                <w:b/>
                <w:bCs/>
                <w:color w:val="000000" w:themeColor="text1"/>
                <w:sz w:val="24"/>
                <w:szCs w:val="24"/>
              </w:rPr>
              <w:t>分析方法及来源</w:t>
            </w:r>
          </w:p>
          <w:tbl>
            <w:tblPr>
              <w:tblStyle w:val="20"/>
              <w:tblW w:w="8976" w:type="dxa"/>
              <w:jc w:val="center"/>
              <w:tblLayout w:type="fixed"/>
              <w:tblCellMar>
                <w:top w:w="0" w:type="dxa"/>
                <w:left w:w="108" w:type="dxa"/>
                <w:bottom w:w="0" w:type="dxa"/>
                <w:right w:w="108" w:type="dxa"/>
              </w:tblCellMar>
            </w:tblPr>
            <w:tblGrid>
              <w:gridCol w:w="1667"/>
              <w:gridCol w:w="2822"/>
              <w:gridCol w:w="3080"/>
              <w:gridCol w:w="1407"/>
            </w:tblGrid>
            <w:tr>
              <w:tblPrEx>
                <w:tblCellMar>
                  <w:top w:w="0" w:type="dxa"/>
                  <w:left w:w="108" w:type="dxa"/>
                  <w:bottom w:w="0" w:type="dxa"/>
                  <w:right w:w="108" w:type="dxa"/>
                </w:tblCellMar>
              </w:tblPrEx>
              <w:trPr>
                <w:trHeight w:val="626" w:hRule="atLeast"/>
                <w:jc w:val="center"/>
              </w:trPr>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bCs/>
                      <w:szCs w:val="21"/>
                    </w:rPr>
                  </w:pPr>
                  <w:r>
                    <w:rPr>
                      <w:rFonts w:hint="eastAsia"/>
                      <w:b/>
                      <w:bCs/>
                      <w:szCs w:val="21"/>
                    </w:rPr>
                    <w:t>检测项目</w:t>
                  </w:r>
                </w:p>
              </w:tc>
              <w:tc>
                <w:tcPr>
                  <w:tcW w:w="2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bCs/>
                      <w:szCs w:val="21"/>
                    </w:rPr>
                  </w:pPr>
                  <w:r>
                    <w:rPr>
                      <w:rFonts w:hint="eastAsia"/>
                      <w:b/>
                      <w:bCs/>
                      <w:szCs w:val="21"/>
                    </w:rPr>
                    <w:t>分析方法及来源</w:t>
                  </w:r>
                </w:p>
              </w:tc>
              <w:tc>
                <w:tcPr>
                  <w:tcW w:w="30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bCs/>
                      <w:szCs w:val="21"/>
                    </w:rPr>
                  </w:pPr>
                  <w:r>
                    <w:rPr>
                      <w:rFonts w:hint="eastAsia"/>
                      <w:b/>
                      <w:bCs/>
                      <w:szCs w:val="21"/>
                    </w:rPr>
                    <w:t>仪器名称/型号/编号</w:t>
                  </w:r>
                </w:p>
              </w:tc>
              <w:tc>
                <w:tcPr>
                  <w:tcW w:w="14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bCs/>
                      <w:szCs w:val="21"/>
                    </w:rPr>
                  </w:pPr>
                  <w:r>
                    <w:rPr>
                      <w:rFonts w:hint="eastAsia"/>
                      <w:b/>
                      <w:bCs/>
                      <w:szCs w:val="21"/>
                    </w:rPr>
                    <w:t>检出限</w:t>
                  </w:r>
                </w:p>
              </w:tc>
            </w:tr>
            <w:tr>
              <w:tblPrEx>
                <w:tblCellMar>
                  <w:top w:w="0" w:type="dxa"/>
                  <w:left w:w="108" w:type="dxa"/>
                  <w:bottom w:w="0" w:type="dxa"/>
                  <w:right w:w="108" w:type="dxa"/>
                </w:tblCellMar>
              </w:tblPrEx>
              <w:trPr>
                <w:trHeight w:val="1052" w:hRule="atLeast"/>
                <w:jc w:val="center"/>
              </w:trPr>
              <w:tc>
                <w:tcPr>
                  <w:tcW w:w="1667"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860"/>
                    </w:tabs>
                    <w:spacing w:before="0" w:beforeAutospacing="0" w:after="0" w:afterAutospacing="0"/>
                    <w:ind w:left="0" w:right="0"/>
                    <w:jc w:val="center"/>
                    <w:rPr>
                      <w:rFonts w:hint="eastAsia"/>
                      <w:szCs w:val="21"/>
                    </w:rPr>
                  </w:pPr>
                  <w:r>
                    <w:rPr>
                      <w:rFonts w:hint="default"/>
                      <w:szCs w:val="21"/>
                    </w:rPr>
                    <w:t>非甲烷总烃</w:t>
                  </w:r>
                </w:p>
                <w:p>
                  <w:pPr>
                    <w:keepNext w:val="0"/>
                    <w:keepLines w:val="0"/>
                    <w:suppressLineNumbers w:val="0"/>
                    <w:tabs>
                      <w:tab w:val="left" w:pos="860"/>
                    </w:tabs>
                    <w:spacing w:before="0" w:beforeAutospacing="0" w:after="0" w:afterAutospacing="0"/>
                    <w:ind w:left="0" w:right="0"/>
                    <w:jc w:val="center"/>
                    <w:rPr>
                      <w:rFonts w:hint="eastAsia"/>
                      <w:szCs w:val="21"/>
                    </w:rPr>
                  </w:pPr>
                  <w:r>
                    <w:rPr>
                      <w:rFonts w:hint="eastAsia"/>
                      <w:szCs w:val="21"/>
                    </w:rPr>
                    <w:t>（有组织）</w:t>
                  </w:r>
                </w:p>
              </w:tc>
              <w:tc>
                <w:tcPr>
                  <w:tcW w:w="2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color w:val="000000"/>
                      <w:spacing w:val="-6"/>
                    </w:rPr>
                  </w:pPr>
                  <w:r>
                    <w:rPr>
                      <w:rFonts w:hint="default"/>
                      <w:szCs w:val="21"/>
                    </w:rPr>
                    <w:t>《固定污染源废气 总烃、甲烷和非甲烷总烃的测定 气相色谱法》HJ38-2017</w:t>
                  </w:r>
                </w:p>
              </w:tc>
              <w:tc>
                <w:tcPr>
                  <w:tcW w:w="30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Cs w:val="21"/>
                      <w:lang w:eastAsia="zh-CN"/>
                    </w:rPr>
                  </w:pPr>
                  <w:r>
                    <w:rPr>
                      <w:rFonts w:hint="eastAsia"/>
                      <w:color w:val="000000"/>
                      <w:spacing w:val="-6"/>
                      <w:szCs w:val="21"/>
                    </w:rPr>
                    <w:t>双路烟气采样器</w:t>
                  </w:r>
                  <w:r>
                    <w:rPr>
                      <w:rFonts w:hint="eastAsia"/>
                      <w:color w:val="000000"/>
                      <w:spacing w:val="-6"/>
                      <w:szCs w:val="21"/>
                      <w:lang w:val="en-US" w:eastAsia="zh-CN"/>
                    </w:rPr>
                    <w:t>/ZR-3710/XC31-03</w:t>
                  </w:r>
                  <w:r>
                    <w:rPr>
                      <w:rFonts w:hint="default"/>
                      <w:color w:val="000000"/>
                      <w:spacing w:val="-6"/>
                      <w:szCs w:val="21"/>
                    </w:rPr>
                    <w:t>气相色谱仪/GC-</w:t>
                  </w:r>
                  <w:r>
                    <w:rPr>
                      <w:rFonts w:hint="eastAsia"/>
                      <w:color w:val="000000"/>
                      <w:spacing w:val="-6"/>
                      <w:szCs w:val="21"/>
                      <w:lang w:val="en-US" w:eastAsia="zh-CN"/>
                    </w:rPr>
                    <w:t>7820</w:t>
                  </w:r>
                  <w:r>
                    <w:rPr>
                      <w:rFonts w:hint="eastAsia"/>
                      <w:color w:val="000000"/>
                      <w:spacing w:val="-6"/>
                      <w:szCs w:val="21"/>
                    </w:rPr>
                    <w:t>/FX4</w:t>
                  </w:r>
                  <w:r>
                    <w:rPr>
                      <w:rFonts w:hint="eastAsia"/>
                      <w:color w:val="000000"/>
                      <w:spacing w:val="-6"/>
                      <w:szCs w:val="21"/>
                      <w:lang w:val="en-US" w:eastAsia="zh-CN"/>
                    </w:rPr>
                    <w:t>2</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color w:val="000000"/>
                      <w:spacing w:val="-6"/>
                      <w:szCs w:val="21"/>
                    </w:rPr>
                  </w:pPr>
                  <w:r>
                    <w:rPr>
                      <w:rFonts w:hint="eastAsia"/>
                      <w:color w:val="000000"/>
                      <w:spacing w:val="-6"/>
                      <w:szCs w:val="21"/>
                    </w:rPr>
                    <w:t>0.07mg/m</w:t>
                  </w:r>
                  <w:r>
                    <w:rPr>
                      <w:rFonts w:hint="eastAsia"/>
                      <w:color w:val="000000"/>
                      <w:spacing w:val="-6"/>
                      <w:szCs w:val="21"/>
                      <w:vertAlign w:val="superscript"/>
                    </w:rPr>
                    <w:t>3</w:t>
                  </w:r>
                </w:p>
              </w:tc>
            </w:tr>
            <w:tr>
              <w:tblPrEx>
                <w:tblCellMar>
                  <w:top w:w="0" w:type="dxa"/>
                  <w:left w:w="108" w:type="dxa"/>
                  <w:bottom w:w="0" w:type="dxa"/>
                  <w:right w:w="108" w:type="dxa"/>
                </w:tblCellMar>
              </w:tblPrEx>
              <w:trPr>
                <w:trHeight w:val="1052" w:hRule="atLeast"/>
                <w:jc w:val="center"/>
              </w:trPr>
              <w:tc>
                <w:tcPr>
                  <w:tcW w:w="1667" w:type="dxa"/>
                  <w:tcBorders>
                    <w:top w:val="single" w:color="auto" w:sz="4" w:space="0"/>
                    <w:left w:val="single" w:color="auto" w:sz="4" w:space="0"/>
                    <w:right w:val="single" w:color="auto" w:sz="4" w:space="0"/>
                  </w:tcBorders>
                  <w:noWrap w:val="0"/>
                  <w:vAlign w:val="center"/>
                </w:tcPr>
                <w:p>
                  <w:pPr>
                    <w:keepNext w:val="0"/>
                    <w:keepLines w:val="0"/>
                    <w:suppressLineNumbers w:val="0"/>
                    <w:tabs>
                      <w:tab w:val="left" w:pos="860"/>
                    </w:tabs>
                    <w:spacing w:before="0" w:beforeAutospacing="0" w:after="0" w:afterAutospacing="0"/>
                    <w:ind w:left="0" w:right="0"/>
                    <w:jc w:val="center"/>
                    <w:rPr>
                      <w:rFonts w:hint="eastAsia"/>
                      <w:szCs w:val="21"/>
                      <w:lang w:val="en-US" w:eastAsia="zh-CN"/>
                    </w:rPr>
                  </w:pPr>
                  <w:r>
                    <w:rPr>
                      <w:rFonts w:hint="eastAsia"/>
                      <w:szCs w:val="21"/>
                      <w:lang w:val="en-US" w:eastAsia="zh-CN"/>
                    </w:rPr>
                    <w:t>颗粒物</w:t>
                  </w:r>
                </w:p>
                <w:p>
                  <w:pPr>
                    <w:keepNext w:val="0"/>
                    <w:keepLines w:val="0"/>
                    <w:suppressLineNumbers w:val="0"/>
                    <w:tabs>
                      <w:tab w:val="left" w:pos="860"/>
                    </w:tabs>
                    <w:spacing w:before="0" w:beforeAutospacing="0" w:after="0" w:afterAutospacing="0"/>
                    <w:ind w:left="0" w:right="0"/>
                    <w:jc w:val="center"/>
                    <w:rPr>
                      <w:rFonts w:hint="eastAsia" w:eastAsia="宋体"/>
                      <w:szCs w:val="21"/>
                      <w:lang w:val="en-US" w:eastAsia="zh-CN"/>
                    </w:rPr>
                  </w:pPr>
                  <w:r>
                    <w:rPr>
                      <w:rFonts w:hint="eastAsia"/>
                      <w:szCs w:val="21"/>
                      <w:lang w:val="en-US" w:eastAsia="zh-CN"/>
                    </w:rPr>
                    <w:t>（有组织）</w:t>
                  </w:r>
                </w:p>
              </w:tc>
              <w:tc>
                <w:tcPr>
                  <w:tcW w:w="2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val="0"/>
                      <w:color w:val="auto"/>
                      <w:kern w:val="0"/>
                      <w:sz w:val="21"/>
                      <w:szCs w:val="21"/>
                    </w:rPr>
                    <w:t xml:space="preserve">《固定污染源废气低浓度颗粒物的测定 重量法》HJ 836-2017 </w:t>
                  </w:r>
                </w:p>
              </w:tc>
              <w:tc>
                <w:tcPr>
                  <w:tcW w:w="30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lang w:eastAsia="zh-CN"/>
                    </w:rPr>
                    <w:t>十万分之一电子天平</w:t>
                  </w:r>
                  <w:r>
                    <w:rPr>
                      <w:rFonts w:hint="default" w:ascii="Times New Roman" w:hAnsi="Times New Roman" w:eastAsia="宋体" w:cs="Times New Roman"/>
                      <w:b w:val="0"/>
                      <w:bCs w:val="0"/>
                      <w:color w:val="auto"/>
                      <w:kern w:val="0"/>
                      <w:sz w:val="21"/>
                      <w:szCs w:val="21"/>
                    </w:rPr>
                    <w:t>、</w:t>
                  </w:r>
                  <w:r>
                    <w:rPr>
                      <w:rFonts w:hint="default" w:ascii="Times New Roman" w:hAnsi="Times New Roman" w:eastAsia="宋体" w:cs="Times New Roman"/>
                      <w:b w:val="0"/>
                      <w:bCs w:val="0"/>
                      <w:color w:val="auto"/>
                      <w:kern w:val="0"/>
                      <w:sz w:val="21"/>
                      <w:szCs w:val="21"/>
                      <w:lang w:val="en-US" w:eastAsia="zh-CN"/>
                    </w:rPr>
                    <w:t>AUW220D</w:t>
                  </w:r>
                  <w:r>
                    <w:rPr>
                      <w:rFonts w:hint="default" w:ascii="Times New Roman" w:hAnsi="Times New Roman" w:eastAsia="宋体" w:cs="Times New Roman"/>
                      <w:b w:val="0"/>
                      <w:bCs w:val="0"/>
                      <w:color w:val="auto"/>
                      <w:kern w:val="0"/>
                      <w:sz w:val="21"/>
                      <w:szCs w:val="21"/>
                    </w:rPr>
                    <w:t>、HS/HYQ03</w:t>
                  </w:r>
                  <w:r>
                    <w:rPr>
                      <w:rFonts w:hint="default" w:ascii="Times New Roman" w:hAnsi="Times New Roman" w:eastAsia="宋体" w:cs="Times New Roman"/>
                      <w:b w:val="0"/>
                      <w:bCs w:val="0"/>
                      <w:color w:val="auto"/>
                      <w:kern w:val="0"/>
                      <w:sz w:val="21"/>
                      <w:szCs w:val="21"/>
                      <w:lang w:val="en-US" w:eastAsia="zh-CN"/>
                    </w:rPr>
                    <w:t>8</w:t>
                  </w:r>
                  <w:r>
                    <w:rPr>
                      <w:rFonts w:hint="default" w:ascii="Times New Roman" w:hAnsi="Times New Roman" w:eastAsia="宋体" w:cs="Times New Roman"/>
                      <w:b w:val="0"/>
                      <w:bCs w:val="0"/>
                      <w:color w:val="auto"/>
                      <w:kern w:val="0"/>
                      <w:sz w:val="21"/>
                      <w:szCs w:val="21"/>
                    </w:rPr>
                    <w:t xml:space="preserve"> 、</w:t>
                  </w:r>
                </w:p>
                <w:p>
                  <w:pPr>
                    <w:keepNext w:val="0"/>
                    <w:keepLines w:val="0"/>
                    <w:suppressLineNumbers w:val="0"/>
                    <w:spacing w:before="0" w:beforeAutospacing="0" w:after="0" w:afterAutospacing="0"/>
                    <w:ind w:left="0" w:right="0"/>
                    <w:jc w:val="center"/>
                    <w:rPr>
                      <w:rFonts w:hint="eastAsia"/>
                      <w:color w:val="000000"/>
                      <w:spacing w:val="-6"/>
                      <w:szCs w:val="21"/>
                    </w:rPr>
                  </w:pPr>
                  <w:r>
                    <w:rPr>
                      <w:rFonts w:hint="default" w:ascii="Times New Roman" w:hAnsi="Times New Roman" w:eastAsia="宋体" w:cs="Times New Roman"/>
                      <w:b w:val="0"/>
                      <w:bCs w:val="0"/>
                      <w:color w:val="auto"/>
                      <w:kern w:val="0"/>
                      <w:sz w:val="21"/>
                      <w:szCs w:val="21"/>
                      <w:lang w:eastAsia="zh-CN"/>
                    </w:rPr>
                    <w:t>恒温恒湿室、</w:t>
                  </w:r>
                  <w:r>
                    <w:rPr>
                      <w:rFonts w:hint="default" w:ascii="Times New Roman" w:hAnsi="Times New Roman" w:eastAsia="宋体" w:cs="Times New Roman"/>
                      <w:b w:val="0"/>
                      <w:bCs w:val="0"/>
                      <w:color w:val="auto"/>
                      <w:kern w:val="0"/>
                      <w:sz w:val="21"/>
                      <w:szCs w:val="21"/>
                    </w:rPr>
                    <w:t>HS/HYQ120</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olor w:val="000000"/>
                      <w:spacing w:val="-6"/>
                      <w:szCs w:val="21"/>
                    </w:rPr>
                  </w:pPr>
                  <w:r>
                    <w:rPr>
                      <w:rFonts w:hint="default" w:ascii="Times New Roman" w:hAnsi="Times New Roman" w:eastAsia="宋体" w:cs="Times New Roman"/>
                      <w:color w:val="auto"/>
                      <w:kern w:val="0"/>
                      <w:sz w:val="21"/>
                      <w:szCs w:val="21"/>
                    </w:rPr>
                    <w:t>1.0mg/m</w:t>
                  </w:r>
                  <w:r>
                    <w:rPr>
                      <w:rFonts w:hint="default" w:ascii="Times New Roman" w:hAnsi="Times New Roman" w:eastAsia="宋体" w:cs="Times New Roman"/>
                      <w:color w:val="auto"/>
                      <w:kern w:val="0"/>
                      <w:sz w:val="21"/>
                      <w:szCs w:val="21"/>
                      <w:vertAlign w:val="superscript"/>
                    </w:rPr>
                    <w:t>3</w:t>
                  </w:r>
                </w:p>
              </w:tc>
            </w:tr>
            <w:tr>
              <w:tblPrEx>
                <w:tblCellMar>
                  <w:top w:w="0" w:type="dxa"/>
                  <w:left w:w="108" w:type="dxa"/>
                  <w:bottom w:w="0" w:type="dxa"/>
                  <w:right w:w="108" w:type="dxa"/>
                </w:tblCellMar>
              </w:tblPrEx>
              <w:trPr>
                <w:trHeight w:val="1065" w:hRule="atLeast"/>
                <w:jc w:val="center"/>
              </w:trPr>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60"/>
                    </w:tabs>
                    <w:spacing w:before="0" w:beforeAutospacing="0" w:after="0" w:afterAutospacing="0"/>
                    <w:ind w:left="0" w:right="0"/>
                    <w:jc w:val="center"/>
                    <w:rPr>
                      <w:rFonts w:hint="eastAsia"/>
                      <w:szCs w:val="21"/>
                    </w:rPr>
                  </w:pPr>
                  <w:r>
                    <w:rPr>
                      <w:rFonts w:hint="default"/>
                      <w:szCs w:val="21"/>
                    </w:rPr>
                    <w:t>非甲烷总烃</w:t>
                  </w:r>
                </w:p>
                <w:p>
                  <w:pPr>
                    <w:keepNext w:val="0"/>
                    <w:keepLines w:val="0"/>
                    <w:suppressLineNumbers w:val="0"/>
                    <w:tabs>
                      <w:tab w:val="left" w:pos="860"/>
                    </w:tabs>
                    <w:spacing w:before="0" w:beforeAutospacing="0" w:after="0" w:afterAutospacing="0"/>
                    <w:ind w:left="0" w:right="0"/>
                    <w:jc w:val="center"/>
                    <w:rPr>
                      <w:rFonts w:hint="default"/>
                      <w:szCs w:val="21"/>
                    </w:rPr>
                  </w:pPr>
                  <w:r>
                    <w:rPr>
                      <w:rFonts w:hint="eastAsia"/>
                      <w:szCs w:val="21"/>
                    </w:rPr>
                    <w:t>（无组织）</w:t>
                  </w:r>
                </w:p>
              </w:tc>
              <w:tc>
                <w:tcPr>
                  <w:tcW w:w="2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szCs w:val="21"/>
                    </w:rPr>
                  </w:pPr>
                  <w:r>
                    <w:rPr>
                      <w:rFonts w:hint="default"/>
                      <w:szCs w:val="21"/>
                    </w:rPr>
                    <w:t>《环境空气 总烃、甲烷和非甲烷总烃的测定 直接进样-气相色谱法》HJ604-2017</w:t>
                  </w:r>
                </w:p>
              </w:tc>
              <w:tc>
                <w:tcPr>
                  <w:tcW w:w="30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atLeast"/>
                    <w:ind w:left="0" w:right="0"/>
                    <w:jc w:val="center"/>
                    <w:rPr>
                      <w:rFonts w:hint="default"/>
                      <w:szCs w:val="21"/>
                      <w:lang w:val="en-US" w:eastAsia="zh-CN"/>
                    </w:rPr>
                  </w:pPr>
                  <w:r>
                    <w:rPr>
                      <w:rFonts w:hint="eastAsia"/>
                      <w:szCs w:val="21"/>
                    </w:rPr>
                    <w:t>真空采样箱/HCTC-2L/XC48-0</w:t>
                  </w:r>
                  <w:r>
                    <w:rPr>
                      <w:rFonts w:hint="eastAsia"/>
                      <w:szCs w:val="21"/>
                      <w:lang w:val="en-US" w:eastAsia="zh-CN"/>
                    </w:rPr>
                    <w:t>3</w:t>
                  </w:r>
                </w:p>
                <w:p>
                  <w:pPr>
                    <w:keepNext w:val="0"/>
                    <w:keepLines w:val="0"/>
                    <w:suppressLineNumbers w:val="0"/>
                    <w:spacing w:before="0" w:beforeAutospacing="0" w:after="0" w:afterAutospacing="0" w:line="320" w:lineRule="atLeast"/>
                    <w:ind w:left="0" w:right="0"/>
                    <w:jc w:val="center"/>
                    <w:rPr>
                      <w:rFonts w:hint="default"/>
                      <w:szCs w:val="21"/>
                    </w:rPr>
                  </w:pPr>
                  <w:r>
                    <w:rPr>
                      <w:rFonts w:hint="default"/>
                      <w:szCs w:val="21"/>
                    </w:rPr>
                    <w:t>气相色谱仪/</w:t>
                  </w:r>
                  <w:r>
                    <w:rPr>
                      <w:rFonts w:hint="default"/>
                      <w:color w:val="000000"/>
                      <w:spacing w:val="-6"/>
                      <w:szCs w:val="21"/>
                    </w:rPr>
                    <w:t xml:space="preserve"> GC-</w:t>
                  </w:r>
                  <w:r>
                    <w:rPr>
                      <w:rFonts w:hint="eastAsia"/>
                      <w:color w:val="000000"/>
                      <w:spacing w:val="-6"/>
                      <w:szCs w:val="21"/>
                      <w:lang w:val="en-US" w:eastAsia="zh-CN"/>
                    </w:rPr>
                    <w:t>7820</w:t>
                  </w:r>
                  <w:r>
                    <w:rPr>
                      <w:rFonts w:hint="eastAsia"/>
                      <w:color w:val="000000"/>
                      <w:spacing w:val="-6"/>
                      <w:szCs w:val="21"/>
                    </w:rPr>
                    <w:t>/FX4</w:t>
                  </w:r>
                  <w:r>
                    <w:rPr>
                      <w:rFonts w:hint="eastAsia"/>
                      <w:color w:val="000000"/>
                      <w:spacing w:val="-6"/>
                      <w:szCs w:val="21"/>
                      <w:lang w:val="en-US" w:eastAsia="zh-CN"/>
                    </w:rPr>
                    <w:t>2</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color w:val="000000"/>
                      <w:spacing w:val="-6"/>
                      <w:szCs w:val="21"/>
                    </w:rPr>
                  </w:pPr>
                  <w:r>
                    <w:rPr>
                      <w:rFonts w:hint="eastAsia"/>
                      <w:color w:val="000000"/>
                      <w:spacing w:val="-6"/>
                      <w:szCs w:val="21"/>
                    </w:rPr>
                    <w:t>0.07mg/m</w:t>
                  </w:r>
                  <w:r>
                    <w:rPr>
                      <w:rFonts w:hint="eastAsia"/>
                      <w:color w:val="000000"/>
                      <w:spacing w:val="-6"/>
                      <w:szCs w:val="21"/>
                      <w:vertAlign w:val="superscript"/>
                    </w:rPr>
                    <w:t>3</w:t>
                  </w:r>
                </w:p>
              </w:tc>
            </w:tr>
            <w:tr>
              <w:tblPrEx>
                <w:tblCellMar>
                  <w:top w:w="0" w:type="dxa"/>
                  <w:left w:w="108" w:type="dxa"/>
                  <w:bottom w:w="0" w:type="dxa"/>
                  <w:right w:w="108" w:type="dxa"/>
                </w:tblCellMar>
              </w:tblPrEx>
              <w:trPr>
                <w:trHeight w:val="1065" w:hRule="atLeast"/>
                <w:jc w:val="center"/>
              </w:trPr>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60"/>
                    </w:tabs>
                    <w:spacing w:before="0" w:beforeAutospacing="0" w:after="0" w:afterAutospacing="0"/>
                    <w:ind w:left="0" w:right="0"/>
                    <w:jc w:val="center"/>
                    <w:rPr>
                      <w:rFonts w:hint="eastAsia"/>
                      <w:szCs w:val="21"/>
                      <w:lang w:val="en-US" w:eastAsia="zh-CN"/>
                    </w:rPr>
                  </w:pPr>
                  <w:r>
                    <w:rPr>
                      <w:rFonts w:hint="eastAsia"/>
                      <w:szCs w:val="21"/>
                      <w:lang w:val="en-US" w:eastAsia="zh-CN"/>
                    </w:rPr>
                    <w:t>颗粒物</w:t>
                  </w:r>
                </w:p>
                <w:p>
                  <w:pPr>
                    <w:keepNext w:val="0"/>
                    <w:keepLines w:val="0"/>
                    <w:suppressLineNumbers w:val="0"/>
                    <w:tabs>
                      <w:tab w:val="left" w:pos="860"/>
                    </w:tabs>
                    <w:spacing w:before="0" w:beforeAutospacing="0" w:after="0" w:afterAutospacing="0"/>
                    <w:ind w:left="0" w:right="0"/>
                    <w:jc w:val="center"/>
                    <w:rPr>
                      <w:rFonts w:hint="eastAsia" w:eastAsia="宋体"/>
                      <w:szCs w:val="21"/>
                      <w:lang w:val="en-US" w:eastAsia="zh-CN"/>
                    </w:rPr>
                  </w:pPr>
                  <w:r>
                    <w:rPr>
                      <w:rFonts w:hint="eastAsia"/>
                      <w:szCs w:val="21"/>
                      <w:lang w:val="en-US" w:eastAsia="zh-CN"/>
                    </w:rPr>
                    <w:t>（无组织）</w:t>
                  </w:r>
                </w:p>
              </w:tc>
              <w:tc>
                <w:tcPr>
                  <w:tcW w:w="28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cs="Times New Roman"/>
                      <w:color w:val="auto"/>
                      <w:kern w:val="0"/>
                      <w:szCs w:val="21"/>
                    </w:rPr>
                    <w:t xml:space="preserve">《环境空气 </w:t>
                  </w:r>
                  <w:r>
                    <w:rPr>
                      <w:rFonts w:hint="eastAsia" w:ascii="Times New Roman" w:hAnsi="Times New Roman" w:cs="Times New Roman"/>
                      <w:color w:val="auto"/>
                      <w:kern w:val="0"/>
                      <w:szCs w:val="21"/>
                      <w:lang w:eastAsia="zh-CN"/>
                    </w:rPr>
                    <w:t>总悬浮</w:t>
                  </w:r>
                  <w:r>
                    <w:rPr>
                      <w:rFonts w:hint="default" w:ascii="Times New Roman" w:hAnsi="Times New Roman" w:cs="Times New Roman"/>
                      <w:color w:val="auto"/>
                      <w:kern w:val="0"/>
                      <w:szCs w:val="21"/>
                      <w:lang w:eastAsia="zh-CN"/>
                    </w:rPr>
                    <w:t>颗粒物</w:t>
                  </w:r>
                  <w:r>
                    <w:rPr>
                      <w:rFonts w:hint="default" w:ascii="Times New Roman" w:hAnsi="Times New Roman" w:cs="Times New Roman"/>
                      <w:color w:val="auto"/>
                      <w:kern w:val="0"/>
                      <w:szCs w:val="21"/>
                    </w:rPr>
                    <w:t>的测定 重量法》及其修改单GB/T 15432-1995</w:t>
                  </w:r>
                </w:p>
              </w:tc>
              <w:tc>
                <w:tcPr>
                  <w:tcW w:w="30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十</w:t>
                  </w:r>
                  <w:r>
                    <w:rPr>
                      <w:rFonts w:hint="default" w:ascii="Times New Roman" w:hAnsi="Times New Roman" w:cs="Times New Roman"/>
                      <w:color w:val="auto"/>
                      <w:kern w:val="0"/>
                      <w:szCs w:val="21"/>
                    </w:rPr>
                    <w:t>万分之一电子天平、</w:t>
                  </w:r>
                  <w:r>
                    <w:rPr>
                      <w:rFonts w:hint="default" w:ascii="Times New Roman" w:hAnsi="Times New Roman" w:cs="Times New Roman"/>
                      <w:color w:val="auto"/>
                      <w:kern w:val="0"/>
                      <w:szCs w:val="21"/>
                      <w:lang w:val="en-US" w:eastAsia="zh-CN"/>
                    </w:rPr>
                    <w:t>AUW220D</w:t>
                  </w:r>
                  <w:r>
                    <w:rPr>
                      <w:rFonts w:hint="default" w:ascii="Times New Roman" w:hAnsi="Times New Roman" w:cs="Times New Roman"/>
                      <w:color w:val="auto"/>
                      <w:kern w:val="0"/>
                      <w:szCs w:val="21"/>
                    </w:rPr>
                    <w:t>、HS/HYQ03</w:t>
                  </w:r>
                  <w:r>
                    <w:rPr>
                      <w:rFonts w:hint="default"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rPr>
                    <w:t>、</w:t>
                  </w:r>
                </w:p>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cs="Times New Roman"/>
                      <w:color w:val="auto"/>
                      <w:kern w:val="0"/>
                      <w:szCs w:val="21"/>
                    </w:rPr>
                    <w:t>恒温恒湿室、HS/HYQ120</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000000"/>
                      <w:spacing w:val="-6"/>
                      <w:szCs w:val="21"/>
                    </w:rPr>
                  </w:pPr>
                  <w:r>
                    <w:rPr>
                      <w:rFonts w:hint="default" w:ascii="Times New Roman" w:hAnsi="Times New Roman" w:cs="Times New Roman"/>
                      <w:color w:val="auto"/>
                      <w:kern w:val="0"/>
                      <w:szCs w:val="21"/>
                    </w:rPr>
                    <w:t>0.001mg/m</w:t>
                  </w:r>
                  <w:r>
                    <w:rPr>
                      <w:rFonts w:hint="default" w:ascii="Times New Roman" w:hAnsi="Times New Roman" w:cs="Times New Roman"/>
                      <w:color w:val="auto"/>
                      <w:kern w:val="0"/>
                      <w:szCs w:val="21"/>
                      <w:vertAlign w:val="superscript"/>
                    </w:rPr>
                    <w:t>3</w:t>
                  </w:r>
                </w:p>
              </w:tc>
            </w:tr>
          </w:tbl>
          <w:p>
            <w:pPr>
              <w:pStyle w:val="2"/>
              <w:keepNext w:val="0"/>
              <w:keepLines w:val="0"/>
              <w:suppressLineNumbers w:val="0"/>
              <w:spacing w:before="0" w:beforeLines="100" w:beforeAutospacing="0" w:after="0" w:afterAutospacing="0" w:line="360" w:lineRule="auto"/>
              <w:ind w:left="0" w:right="0" w:firstLine="480" w:firstLineChars="200"/>
              <w:rPr>
                <w:rFonts w:hint="default"/>
                <w:sz w:val="24"/>
                <w:szCs w:val="24"/>
              </w:rPr>
            </w:pPr>
            <w:r>
              <w:rPr>
                <w:rFonts w:hint="eastAsia"/>
                <w:sz w:val="24"/>
                <w:szCs w:val="24"/>
              </w:rPr>
              <w:t>噪声监测分析方法见表5-2。</w:t>
            </w:r>
          </w:p>
          <w:p>
            <w:pPr>
              <w:pStyle w:val="2"/>
              <w:keepNext w:val="0"/>
              <w:keepLines w:val="0"/>
              <w:suppressLineNumbers w:val="0"/>
              <w:spacing w:before="0" w:beforeAutospacing="0" w:after="0" w:afterAutospacing="0" w:line="360" w:lineRule="auto"/>
              <w:ind w:left="0" w:right="0" w:firstLine="0"/>
              <w:jc w:val="center"/>
              <w:rPr>
                <w:rFonts w:hint="default"/>
                <w:b/>
                <w:bCs/>
                <w:sz w:val="24"/>
                <w:szCs w:val="24"/>
              </w:rPr>
            </w:pPr>
            <w:r>
              <w:rPr>
                <w:rFonts w:hint="eastAsia"/>
                <w:b/>
                <w:bCs/>
                <w:sz w:val="24"/>
                <w:szCs w:val="24"/>
              </w:rPr>
              <w:t>表5-2   噪声监测分析方法及来源</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899"/>
              <w:gridCol w:w="2139"/>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45" w:type="dxa"/>
                  <w:noWrap w:val="0"/>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检测项目</w:t>
                  </w:r>
                </w:p>
              </w:tc>
              <w:tc>
                <w:tcPr>
                  <w:tcW w:w="2899" w:type="dxa"/>
                  <w:noWrap w:val="0"/>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分析方法及来源</w:t>
                  </w:r>
                </w:p>
              </w:tc>
              <w:tc>
                <w:tcPr>
                  <w:tcW w:w="2139" w:type="dxa"/>
                  <w:noWrap w:val="0"/>
                  <w:vAlign w:val="center"/>
                </w:tcPr>
                <w:p>
                  <w:pPr>
                    <w:keepNext w:val="0"/>
                    <w:keepLines w:val="0"/>
                    <w:suppressLineNumbers w:val="0"/>
                    <w:spacing w:before="0" w:beforeAutospacing="0" w:after="0" w:afterAutospacing="0"/>
                    <w:ind w:left="0" w:right="0"/>
                    <w:jc w:val="center"/>
                    <w:rPr>
                      <w:rFonts w:hint="default"/>
                      <w:b/>
                      <w:szCs w:val="21"/>
                    </w:rPr>
                  </w:pPr>
                  <w:r>
                    <w:rPr>
                      <w:rFonts w:hint="default"/>
                      <w:b/>
                      <w:szCs w:val="21"/>
                    </w:rPr>
                    <w:t>仪器名称/型号/编号</w:t>
                  </w:r>
                </w:p>
              </w:tc>
              <w:tc>
                <w:tcPr>
                  <w:tcW w:w="2593"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45" w:type="dxa"/>
                  <w:vMerge w:val="restart"/>
                  <w:noWrap w:val="0"/>
                  <w:vAlign w:val="center"/>
                </w:tcPr>
                <w:p>
                  <w:pPr>
                    <w:keepNext w:val="0"/>
                    <w:keepLines w:val="0"/>
                    <w:suppressLineNumbers w:val="0"/>
                    <w:tabs>
                      <w:tab w:val="left" w:pos="860"/>
                    </w:tabs>
                    <w:spacing w:before="0" w:beforeAutospacing="0" w:after="0" w:afterAutospacing="0"/>
                    <w:ind w:left="0" w:right="0"/>
                    <w:jc w:val="center"/>
                    <w:rPr>
                      <w:rFonts w:hint="default"/>
                      <w:szCs w:val="21"/>
                    </w:rPr>
                  </w:pPr>
                  <w:r>
                    <w:rPr>
                      <w:rFonts w:hint="default"/>
                      <w:szCs w:val="21"/>
                    </w:rPr>
                    <w:t>噪声</w:t>
                  </w:r>
                </w:p>
              </w:tc>
              <w:tc>
                <w:tcPr>
                  <w:tcW w:w="2899" w:type="dxa"/>
                  <w:vMerge w:val="restart"/>
                  <w:noWrap w:val="0"/>
                  <w:vAlign w:val="center"/>
                </w:tcPr>
                <w:p>
                  <w:pPr>
                    <w:keepNext w:val="0"/>
                    <w:keepLines w:val="0"/>
                    <w:suppressLineNumbers w:val="0"/>
                    <w:tabs>
                      <w:tab w:val="left" w:pos="860"/>
                    </w:tabs>
                    <w:spacing w:before="0" w:beforeAutospacing="0" w:after="0" w:afterAutospacing="0"/>
                    <w:ind w:left="0" w:right="0"/>
                    <w:jc w:val="center"/>
                    <w:rPr>
                      <w:rFonts w:hint="default"/>
                      <w:szCs w:val="21"/>
                    </w:rPr>
                  </w:pPr>
                  <w:r>
                    <w:rPr>
                      <w:rFonts w:hint="default"/>
                      <w:szCs w:val="21"/>
                    </w:rPr>
                    <w:t>《</w:t>
                  </w:r>
                  <w:r>
                    <w:rPr>
                      <w:rFonts w:hint="eastAsia"/>
                      <w:szCs w:val="21"/>
                    </w:rPr>
                    <w:t>工业企业厂界环境噪声排放标准</w:t>
                  </w:r>
                  <w:r>
                    <w:rPr>
                      <w:rFonts w:hint="default"/>
                      <w:szCs w:val="21"/>
                    </w:rPr>
                    <w:t>》GB</w:t>
                  </w:r>
                  <w:r>
                    <w:rPr>
                      <w:rFonts w:hint="eastAsia"/>
                      <w:szCs w:val="21"/>
                    </w:rPr>
                    <w:t>12348</w:t>
                  </w:r>
                  <w:r>
                    <w:rPr>
                      <w:rFonts w:hint="default"/>
                      <w:szCs w:val="21"/>
                    </w:rPr>
                    <w:t>-2008</w:t>
                  </w:r>
                </w:p>
              </w:tc>
              <w:tc>
                <w:tcPr>
                  <w:tcW w:w="2139" w:type="dxa"/>
                  <w:noWrap w:val="0"/>
                  <w:vAlign w:val="center"/>
                </w:tcPr>
                <w:p>
                  <w:pPr>
                    <w:keepNext w:val="0"/>
                    <w:keepLines w:val="0"/>
                    <w:suppressLineNumbers w:val="0"/>
                    <w:tabs>
                      <w:tab w:val="left" w:pos="860"/>
                    </w:tabs>
                    <w:spacing w:before="0" w:beforeAutospacing="0" w:after="0" w:afterAutospacing="0"/>
                    <w:ind w:left="0" w:right="0"/>
                    <w:jc w:val="center"/>
                    <w:rPr>
                      <w:rFonts w:hint="eastAsia"/>
                      <w:szCs w:val="21"/>
                    </w:rPr>
                  </w:pPr>
                  <w:r>
                    <w:rPr>
                      <w:rFonts w:hint="eastAsia"/>
                      <w:szCs w:val="21"/>
                    </w:rPr>
                    <w:t>多功能声级计/</w:t>
                  </w:r>
                </w:p>
                <w:p>
                  <w:pPr>
                    <w:keepNext w:val="0"/>
                    <w:keepLines w:val="0"/>
                    <w:suppressLineNumbers w:val="0"/>
                    <w:tabs>
                      <w:tab w:val="left" w:pos="860"/>
                    </w:tabs>
                    <w:spacing w:before="0" w:beforeAutospacing="0" w:after="0" w:afterAutospacing="0"/>
                    <w:ind w:left="0" w:right="0"/>
                    <w:jc w:val="center"/>
                    <w:rPr>
                      <w:rFonts w:hint="default" w:eastAsia="宋体"/>
                      <w:szCs w:val="21"/>
                      <w:lang w:val="en-US" w:eastAsia="zh-CN"/>
                    </w:rPr>
                  </w:pPr>
                  <w:r>
                    <w:rPr>
                      <w:rFonts w:hint="eastAsia"/>
                      <w:szCs w:val="21"/>
                    </w:rPr>
                    <w:t>AWA</w:t>
                  </w:r>
                  <w:r>
                    <w:rPr>
                      <w:rFonts w:hint="eastAsia"/>
                      <w:szCs w:val="21"/>
                      <w:lang w:val="en-US" w:eastAsia="zh-CN"/>
                    </w:rPr>
                    <w:t>5688</w:t>
                  </w:r>
                  <w:r>
                    <w:rPr>
                      <w:rFonts w:hint="eastAsia"/>
                      <w:szCs w:val="21"/>
                    </w:rPr>
                    <w:t>/XC</w:t>
                  </w:r>
                  <w:r>
                    <w:rPr>
                      <w:rFonts w:hint="eastAsia"/>
                      <w:szCs w:val="21"/>
                      <w:lang w:val="en-US" w:eastAsia="zh-CN"/>
                    </w:rPr>
                    <w:t>30-02</w:t>
                  </w:r>
                </w:p>
              </w:tc>
              <w:tc>
                <w:tcPr>
                  <w:tcW w:w="2593" w:type="dxa"/>
                  <w:tcBorders>
                    <w:top w:val="single" w:color="auto" w:sz="4" w:space="0"/>
                  </w:tcBorders>
                  <w:noWrap w:val="0"/>
                  <w:vAlign w:val="center"/>
                </w:tcPr>
                <w:p>
                  <w:pPr>
                    <w:keepNext w:val="0"/>
                    <w:keepLines w:val="0"/>
                    <w:suppressLineNumbers w:val="0"/>
                    <w:tabs>
                      <w:tab w:val="left" w:pos="860"/>
                    </w:tabs>
                    <w:spacing w:before="0" w:beforeAutospacing="0" w:after="0" w:afterAutospacing="0"/>
                    <w:ind w:left="0" w:right="0"/>
                    <w:jc w:val="center"/>
                    <w:rPr>
                      <w:rFonts w:hint="default"/>
                      <w:szCs w:val="21"/>
                    </w:rPr>
                  </w:pPr>
                  <w:r>
                    <w:rPr>
                      <w:rFonts w:hint="default"/>
                      <w:szCs w:val="21"/>
                    </w:rPr>
                    <w:t>检测期间的环境状况符合规范，无雨雪，风速＜5.0m/s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345" w:type="dxa"/>
                  <w:vMerge w:val="continue"/>
                  <w:noWrap w:val="0"/>
                  <w:vAlign w:val="top"/>
                </w:tcPr>
                <w:p>
                  <w:pPr>
                    <w:keepNext w:val="0"/>
                    <w:keepLines w:val="0"/>
                    <w:suppressLineNumbers w:val="0"/>
                    <w:tabs>
                      <w:tab w:val="left" w:pos="860"/>
                    </w:tabs>
                    <w:spacing w:before="0" w:beforeAutospacing="0" w:after="0" w:afterAutospacing="0"/>
                    <w:ind w:left="0" w:right="0"/>
                    <w:jc w:val="center"/>
                    <w:rPr>
                      <w:rFonts w:hint="default"/>
                      <w:szCs w:val="21"/>
                    </w:rPr>
                  </w:pPr>
                </w:p>
              </w:tc>
              <w:tc>
                <w:tcPr>
                  <w:tcW w:w="2899" w:type="dxa"/>
                  <w:vMerge w:val="continue"/>
                  <w:noWrap w:val="0"/>
                  <w:vAlign w:val="top"/>
                </w:tcPr>
                <w:p>
                  <w:pPr>
                    <w:keepNext w:val="0"/>
                    <w:keepLines w:val="0"/>
                    <w:suppressLineNumbers w:val="0"/>
                    <w:tabs>
                      <w:tab w:val="left" w:pos="860"/>
                    </w:tabs>
                    <w:spacing w:before="0" w:beforeAutospacing="0" w:after="0" w:afterAutospacing="0"/>
                    <w:ind w:left="0" w:right="0"/>
                    <w:jc w:val="center"/>
                    <w:rPr>
                      <w:rFonts w:hint="default"/>
                      <w:szCs w:val="21"/>
                    </w:rPr>
                  </w:pPr>
                </w:p>
              </w:tc>
              <w:tc>
                <w:tcPr>
                  <w:tcW w:w="2139" w:type="dxa"/>
                  <w:noWrap w:val="0"/>
                  <w:vAlign w:val="center"/>
                </w:tcPr>
                <w:p>
                  <w:pPr>
                    <w:keepNext w:val="0"/>
                    <w:keepLines w:val="0"/>
                    <w:suppressLineNumbers w:val="0"/>
                    <w:tabs>
                      <w:tab w:val="left" w:pos="860"/>
                    </w:tabs>
                    <w:spacing w:before="0" w:beforeAutospacing="0" w:after="0" w:afterAutospacing="0"/>
                    <w:ind w:left="0" w:right="0"/>
                    <w:jc w:val="center"/>
                    <w:rPr>
                      <w:rFonts w:hint="default" w:eastAsia="宋体"/>
                      <w:szCs w:val="21"/>
                      <w:lang w:val="en-US" w:eastAsia="zh-CN"/>
                    </w:rPr>
                  </w:pPr>
                  <w:r>
                    <w:rPr>
                      <w:rFonts w:hint="eastAsia"/>
                      <w:szCs w:val="21"/>
                    </w:rPr>
                    <w:t>声级校准器/AWA</w:t>
                  </w:r>
                  <w:r>
                    <w:rPr>
                      <w:rFonts w:hint="eastAsia"/>
                      <w:szCs w:val="21"/>
                      <w:lang w:val="en-US" w:eastAsia="zh-CN"/>
                    </w:rPr>
                    <w:t>6021A</w:t>
                  </w:r>
                  <w:r>
                    <w:rPr>
                      <w:rFonts w:hint="eastAsia"/>
                      <w:szCs w:val="21"/>
                    </w:rPr>
                    <w:t>/XC</w:t>
                  </w:r>
                  <w:r>
                    <w:rPr>
                      <w:rFonts w:hint="eastAsia"/>
                      <w:szCs w:val="21"/>
                      <w:lang w:val="en-US" w:eastAsia="zh-CN"/>
                    </w:rPr>
                    <w:t>44-02</w:t>
                  </w:r>
                </w:p>
              </w:tc>
              <w:tc>
                <w:tcPr>
                  <w:tcW w:w="2593" w:type="dxa"/>
                  <w:noWrap w:val="0"/>
                  <w:vAlign w:val="center"/>
                </w:tcPr>
                <w:p>
                  <w:pPr>
                    <w:keepNext w:val="0"/>
                    <w:keepLines w:val="0"/>
                    <w:suppressLineNumbers w:val="0"/>
                    <w:tabs>
                      <w:tab w:val="left" w:pos="860"/>
                    </w:tabs>
                    <w:spacing w:before="0" w:beforeAutospacing="0" w:after="0" w:afterAutospacing="0"/>
                    <w:ind w:left="0" w:right="0"/>
                    <w:jc w:val="center"/>
                    <w:rPr>
                      <w:rFonts w:hint="default"/>
                      <w:szCs w:val="21"/>
                    </w:rPr>
                  </w:pPr>
                  <w:r>
                    <w:rPr>
                      <w:rFonts w:hint="eastAsia"/>
                      <w:szCs w:val="21"/>
                    </w:rPr>
                    <w:t>测量前、后在测量现场进行声学校准，其前、后校准值偏差≤0.5dB</w:t>
                  </w:r>
                </w:p>
              </w:tc>
            </w:tr>
          </w:tbl>
          <w:p>
            <w:pPr>
              <w:keepNext w:val="0"/>
              <w:keepLines w:val="0"/>
              <w:suppressLineNumbers w:val="0"/>
              <w:spacing w:before="0" w:beforeAutospacing="0" w:after="0" w:afterAutospacing="0" w:line="360" w:lineRule="auto"/>
              <w:ind w:left="0" w:right="0" w:firstLine="420" w:firstLineChars="200"/>
              <w:rPr>
                <w:rFonts w:hint="default"/>
                <w:color w:val="000000"/>
                <w:szCs w:val="21"/>
              </w:rPr>
            </w:pPr>
          </w:p>
        </w:tc>
      </w:tr>
    </w:tbl>
    <w:p>
      <w:pPr>
        <w:spacing w:beforeLines="20" w:line="360" w:lineRule="auto"/>
        <w:rPr>
          <w:rFonts w:ascii="宋体" w:hAnsi="宋体"/>
          <w:color w:val="000000"/>
          <w:sz w:val="28"/>
          <w:szCs w:val="28"/>
        </w:rPr>
      </w:pPr>
    </w:p>
    <w:p>
      <w:pPr>
        <w:spacing w:beforeLines="20" w:line="360" w:lineRule="auto"/>
        <w:rPr>
          <w:rFonts w:ascii="宋体" w:hAnsi="宋体"/>
          <w:sz w:val="30"/>
          <w:szCs w:val="30"/>
        </w:rPr>
      </w:pPr>
      <w:r>
        <w:rPr>
          <w:rFonts w:hint="eastAsia" w:ascii="宋体" w:hAnsi="宋体"/>
          <w:sz w:val="30"/>
          <w:szCs w:val="30"/>
        </w:rPr>
        <w:t>续表五</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4" w:hRule="exact"/>
          <w:jc w:val="center"/>
        </w:trPr>
        <w:tc>
          <w:tcPr>
            <w:tcW w:w="9202" w:type="dxa"/>
          </w:tcPr>
          <w:p>
            <w:pPr>
              <w:keepNext w:val="0"/>
              <w:keepLines w:val="0"/>
              <w:suppressLineNumbers w:val="0"/>
              <w:spacing w:before="0" w:beforeAutospacing="0" w:after="0" w:afterAutospacing="0" w:line="360" w:lineRule="auto"/>
              <w:ind w:left="0" w:right="0"/>
              <w:outlineLvl w:val="1"/>
              <w:rPr>
                <w:rFonts w:hint="default"/>
                <w:b/>
                <w:bCs/>
                <w:sz w:val="24"/>
              </w:rPr>
            </w:pPr>
            <w:r>
              <w:rPr>
                <w:rFonts w:hint="eastAsia"/>
                <w:b/>
                <w:bCs/>
                <w:sz w:val="24"/>
              </w:rPr>
              <w:t>2.质量控制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sz w:val="24"/>
              </w:rPr>
            </w:pPr>
            <w:r>
              <w:rPr>
                <w:rFonts w:hint="eastAsia"/>
                <w:sz w:val="24"/>
              </w:rPr>
              <w:t>本次监测采样及样品分析均严格按照《环境空气监测质量保证手册》及《环境监测技术规范》等要求进行，实施全程序质量控制。具体质控要求如下：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sz w:val="24"/>
              </w:rPr>
            </w:pPr>
            <w:r>
              <w:rPr>
                <w:rFonts w:hint="default"/>
                <w:sz w:val="24"/>
              </w:rPr>
              <w:t>1</w:t>
            </w:r>
            <w:r>
              <w:rPr>
                <w:rFonts w:hint="eastAsia"/>
                <w:sz w:val="24"/>
              </w:rPr>
              <w:t>、生产工况正常。</w:t>
            </w:r>
            <w:r>
              <w:rPr>
                <w:rFonts w:hint="eastAsia"/>
                <w:color w:val="auto"/>
                <w:sz w:val="24"/>
                <w:highlight w:val="none"/>
              </w:rPr>
              <w:t>监测期间生产在大于</w:t>
            </w:r>
            <w:r>
              <w:rPr>
                <w:rFonts w:hint="eastAsia"/>
                <w:color w:val="auto"/>
                <w:sz w:val="24"/>
                <w:highlight w:val="none"/>
                <w:lang w:val="en-US" w:eastAsia="zh-CN"/>
              </w:rPr>
              <w:t>75</w:t>
            </w:r>
            <w:r>
              <w:rPr>
                <w:rFonts w:hint="default"/>
                <w:color w:val="auto"/>
                <w:sz w:val="24"/>
                <w:highlight w:val="none"/>
              </w:rPr>
              <w:t>％</w:t>
            </w:r>
            <w:r>
              <w:rPr>
                <w:rFonts w:hint="eastAsia"/>
                <w:color w:val="auto"/>
                <w:sz w:val="24"/>
                <w:highlight w:val="none"/>
              </w:rPr>
              <w:t>额定</w:t>
            </w:r>
            <w:r>
              <w:rPr>
                <w:rFonts w:hint="eastAsia"/>
                <w:sz w:val="24"/>
              </w:rPr>
              <w:t>生产负荷的工况下稳定运行，各污染治理设施运行基本正常。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sz w:val="24"/>
              </w:rPr>
            </w:pPr>
            <w:r>
              <w:rPr>
                <w:rFonts w:hint="eastAsia"/>
                <w:sz w:val="24"/>
              </w:rPr>
              <w:t>2、合理布设监测点位，保证各监测点位布设的科学性和可比性。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sz w:val="24"/>
              </w:rPr>
            </w:pPr>
            <w:r>
              <w:rPr>
                <w:rFonts w:hint="eastAsia"/>
                <w:sz w:val="24"/>
              </w:rPr>
              <w:t>3、废气监测仪器均符合国家有关标准或技术要求，监测前对使用的仪器均进行流量和浓度校准，按规定对废气测试仪进行现场检漏，采样和分析过程严格按照《空气和废气监测分析方法》（第四版）等进行。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sz w:val="24"/>
              </w:rPr>
            </w:pPr>
            <w:r>
              <w:rPr>
                <w:rFonts w:hint="eastAsia"/>
                <w:sz w:val="24"/>
              </w:rPr>
              <w:t>4、噪声监测按《工业企业厂界环境噪声排放标准》（GB12348-2008）有关要求，声级计测量前后均进行了校准且校准合格时监测数据方有效。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sz w:val="24"/>
              </w:rPr>
            </w:pPr>
            <w:r>
              <w:rPr>
                <w:rFonts w:hint="eastAsia"/>
                <w:sz w:val="24"/>
              </w:rPr>
              <w:t>5、监测分析方法采用国家颁布标准（或推荐）分析方法，监测人员经考核并持有合格证书，所有监测仪器经计量部门检定并在有效期内。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color w:val="000000"/>
                <w:szCs w:val="21"/>
              </w:rPr>
            </w:pPr>
            <w:r>
              <w:rPr>
                <w:rFonts w:hint="eastAsia"/>
                <w:sz w:val="24"/>
              </w:rPr>
              <w:t>6、监测数据严格实行三级审核制度。</w:t>
            </w:r>
          </w:p>
        </w:tc>
      </w:tr>
    </w:tbl>
    <w:p>
      <w:pPr>
        <w:spacing w:beforeLines="20" w:line="360" w:lineRule="auto"/>
        <w:rPr>
          <w:rFonts w:ascii="宋体" w:hAnsi="宋体"/>
          <w:color w:val="000000"/>
          <w:sz w:val="30"/>
          <w:szCs w:val="30"/>
        </w:rPr>
      </w:pPr>
    </w:p>
    <w:p>
      <w:pPr>
        <w:spacing w:beforeLines="20" w:line="360" w:lineRule="auto"/>
        <w:outlineLvl w:val="0"/>
        <w:rPr>
          <w:rFonts w:ascii="宋体" w:hAnsi="宋体"/>
          <w:color w:val="000000"/>
          <w:sz w:val="30"/>
          <w:szCs w:val="30"/>
        </w:rPr>
      </w:pPr>
      <w:r>
        <w:rPr>
          <w:rFonts w:hint="eastAsia" w:ascii="宋体" w:hAnsi="宋体"/>
          <w:color w:val="000000"/>
          <w:sz w:val="30"/>
          <w:szCs w:val="30"/>
        </w:rPr>
        <w:t>表六</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7" w:hRule="exact"/>
          <w:jc w:val="center"/>
        </w:trPr>
        <w:tc>
          <w:tcPr>
            <w:tcW w:w="9202" w:type="dxa"/>
          </w:tcPr>
          <w:p>
            <w:pPr>
              <w:keepNext w:val="0"/>
              <w:keepLines w:val="0"/>
              <w:suppressLineNumbers w:val="0"/>
              <w:spacing w:before="0" w:beforeAutospacing="0" w:after="0" w:afterAutospacing="0" w:line="360" w:lineRule="auto"/>
              <w:ind w:left="0" w:right="0"/>
              <w:outlineLvl w:val="1"/>
              <w:rPr>
                <w:rFonts w:hint="default"/>
                <w:b/>
                <w:bCs/>
                <w:sz w:val="24"/>
              </w:rPr>
            </w:pPr>
            <w:bookmarkStart w:id="4" w:name="_Toc8688"/>
            <w:r>
              <w:rPr>
                <w:rFonts w:hint="eastAsia" w:ascii="宋体" w:hAnsi="宋体"/>
                <w:b/>
                <w:bCs/>
                <w:color w:val="000000"/>
                <w:sz w:val="24"/>
              </w:rPr>
              <w:t>验收监测内容：</w:t>
            </w:r>
          </w:p>
          <w:p>
            <w:pPr>
              <w:keepNext w:val="0"/>
              <w:keepLines w:val="0"/>
              <w:suppressLineNumbers w:val="0"/>
              <w:spacing w:before="0" w:beforeAutospacing="0" w:after="0" w:afterAutospacing="0" w:line="360" w:lineRule="auto"/>
              <w:ind w:left="0" w:right="0"/>
              <w:outlineLvl w:val="1"/>
              <w:rPr>
                <w:rFonts w:hint="default"/>
                <w:b/>
                <w:bCs/>
                <w:sz w:val="24"/>
              </w:rPr>
            </w:pPr>
            <w:r>
              <w:rPr>
                <w:rFonts w:hint="eastAsia"/>
                <w:b/>
                <w:bCs/>
                <w:sz w:val="24"/>
              </w:rPr>
              <w:t>1.废气监测</w:t>
            </w:r>
            <w:bookmarkEnd w:id="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bCs/>
                <w:sz w:val="24"/>
                <w:szCs w:val="24"/>
              </w:rPr>
            </w:pPr>
            <w:r>
              <w:rPr>
                <w:rFonts w:hint="eastAsia" w:cs="Times New Roman"/>
                <w:color w:val="auto"/>
                <w:sz w:val="24"/>
                <w:szCs w:val="24"/>
                <w:lang w:val="en-US" w:eastAsia="zh-CN"/>
              </w:rPr>
              <w:t>根据</w:t>
            </w:r>
            <w:r>
              <w:rPr>
                <w:rFonts w:hint="default" w:ascii="Times New Roman" w:hAnsi="Times New Roman" w:cs="Times New Roman"/>
                <w:color w:val="auto"/>
                <w:sz w:val="24"/>
                <w:szCs w:val="24"/>
                <w:lang w:val="en-US" w:eastAsia="zh-CN"/>
              </w:rPr>
              <w:t>《大气污染物综合排放标准》GB 16297-1996</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《工业企业挥发性有机物排放控制标准》DB13/2322-2016</w:t>
            </w:r>
            <w:r>
              <w:rPr>
                <w:rFonts w:hint="eastAsia"/>
                <w:sz w:val="24"/>
                <w:szCs w:val="24"/>
              </w:rPr>
              <w:t>及</w:t>
            </w:r>
            <w:r>
              <w:rPr>
                <w:rFonts w:hint="eastAsia"/>
                <w:bCs/>
                <w:sz w:val="24"/>
                <w:szCs w:val="24"/>
              </w:rPr>
              <w:t>该项目废气污染源分布和污染物产生情况，确定废气监测方案，</w:t>
            </w:r>
            <w:r>
              <w:rPr>
                <w:rFonts w:hint="default"/>
                <w:bCs/>
                <w:sz w:val="24"/>
                <w:szCs w:val="24"/>
              </w:rPr>
              <w:t>详见表</w:t>
            </w:r>
            <w:r>
              <w:rPr>
                <w:rFonts w:hint="eastAsia"/>
                <w:bCs/>
                <w:sz w:val="24"/>
                <w:szCs w:val="24"/>
              </w:rPr>
              <w:t>6</w:t>
            </w:r>
            <w:r>
              <w:rPr>
                <w:rFonts w:hint="default"/>
                <w:bCs/>
                <w:sz w:val="24"/>
                <w:szCs w:val="24"/>
              </w:rPr>
              <w:t>-1。</w:t>
            </w:r>
          </w:p>
          <w:p>
            <w:pPr>
              <w:keepNext w:val="0"/>
              <w:keepLines w:val="0"/>
              <w:suppressLineNumbers w:val="0"/>
              <w:snapToGrid w:val="0"/>
              <w:spacing w:before="0" w:beforeAutospacing="0" w:after="0" w:afterAutospacing="0" w:line="360" w:lineRule="auto"/>
              <w:ind w:left="0" w:right="0"/>
              <w:jc w:val="center"/>
              <w:rPr>
                <w:rFonts w:hint="default"/>
                <w:b/>
                <w:bCs w:val="0"/>
                <w:sz w:val="24"/>
              </w:rPr>
            </w:pPr>
            <w:r>
              <w:rPr>
                <w:rFonts w:hint="default"/>
                <w:b/>
                <w:bCs w:val="0"/>
                <w:sz w:val="24"/>
              </w:rPr>
              <w:t>表</w:t>
            </w:r>
            <w:r>
              <w:rPr>
                <w:rFonts w:hint="eastAsia"/>
                <w:b/>
                <w:bCs w:val="0"/>
                <w:sz w:val="24"/>
              </w:rPr>
              <w:t>6</w:t>
            </w:r>
            <w:r>
              <w:rPr>
                <w:rFonts w:hint="default"/>
                <w:b/>
                <w:bCs w:val="0"/>
                <w:sz w:val="24"/>
              </w:rPr>
              <w:t>-1</w:t>
            </w:r>
            <w:r>
              <w:rPr>
                <w:rFonts w:hint="eastAsia"/>
                <w:b/>
                <w:bCs w:val="0"/>
                <w:sz w:val="24"/>
              </w:rPr>
              <w:t xml:space="preserve">   </w:t>
            </w:r>
            <w:r>
              <w:rPr>
                <w:rFonts w:hint="default"/>
                <w:b/>
                <w:bCs w:val="0"/>
                <w:sz w:val="24"/>
              </w:rPr>
              <w:t>废</w:t>
            </w:r>
            <w:r>
              <w:rPr>
                <w:rFonts w:hint="eastAsia"/>
                <w:b/>
                <w:bCs w:val="0"/>
                <w:sz w:val="24"/>
              </w:rPr>
              <w:t>气排放监测</w:t>
            </w:r>
            <w:r>
              <w:rPr>
                <w:rFonts w:hint="default"/>
                <w:b/>
                <w:bCs w:val="0"/>
                <w:sz w:val="24"/>
              </w:rPr>
              <w:t>方案</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075"/>
              <w:gridCol w:w="1870"/>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b/>
                      <w:szCs w:val="21"/>
                    </w:rPr>
                  </w:pPr>
                  <w:bookmarkStart w:id="5" w:name="_Toc21165"/>
                  <w:bookmarkStart w:id="6" w:name="_Toc1006"/>
                  <w:r>
                    <w:rPr>
                      <w:rFonts w:hint="eastAsia"/>
                      <w:b/>
                      <w:szCs w:val="21"/>
                    </w:rPr>
                    <w:t>检测类别</w:t>
                  </w:r>
                </w:p>
              </w:tc>
              <w:tc>
                <w:tcPr>
                  <w:tcW w:w="3075" w:type="dxa"/>
                  <w:noWrap w:val="0"/>
                  <w:vAlign w:val="center"/>
                </w:tcPr>
                <w:p>
                  <w:pPr>
                    <w:pStyle w:val="40"/>
                    <w:keepNext w:val="0"/>
                    <w:keepLines w:val="0"/>
                    <w:suppressLineNumbers w:val="0"/>
                    <w:spacing w:before="0" w:beforeAutospacing="0" w:after="0" w:afterAutospacing="0"/>
                    <w:ind w:left="0" w:right="0" w:firstLine="0" w:firstLineChars="0"/>
                    <w:jc w:val="center"/>
                    <w:rPr>
                      <w:rFonts w:hint="default"/>
                    </w:rPr>
                  </w:pPr>
                  <w:r>
                    <w:rPr>
                      <w:rFonts w:hint="default"/>
                      <w:b/>
                      <w:szCs w:val="21"/>
                    </w:rPr>
                    <w:t>检测点位</w:t>
                  </w:r>
                </w:p>
              </w:tc>
              <w:tc>
                <w:tcPr>
                  <w:tcW w:w="1870" w:type="dxa"/>
                  <w:noWrap w:val="0"/>
                  <w:vAlign w:val="center"/>
                </w:tcPr>
                <w:p>
                  <w:pPr>
                    <w:pStyle w:val="40"/>
                    <w:keepNext w:val="0"/>
                    <w:keepLines w:val="0"/>
                    <w:suppressLineNumbers w:val="0"/>
                    <w:spacing w:before="0" w:beforeAutospacing="0" w:after="0" w:afterAutospacing="0"/>
                    <w:ind w:left="0" w:right="0" w:firstLine="0" w:firstLineChars="0"/>
                    <w:jc w:val="center"/>
                    <w:rPr>
                      <w:rFonts w:hint="default"/>
                      <w:b/>
                      <w:szCs w:val="21"/>
                    </w:rPr>
                  </w:pPr>
                  <w:r>
                    <w:rPr>
                      <w:rFonts w:hint="default"/>
                      <w:b/>
                      <w:szCs w:val="21"/>
                    </w:rPr>
                    <w:t>检测因子</w:t>
                  </w:r>
                </w:p>
              </w:tc>
              <w:tc>
                <w:tcPr>
                  <w:tcW w:w="2752" w:type="dxa"/>
                  <w:noWrap w:val="0"/>
                  <w:vAlign w:val="center"/>
                </w:tcPr>
                <w:p>
                  <w:pPr>
                    <w:pStyle w:val="40"/>
                    <w:keepNext w:val="0"/>
                    <w:keepLines w:val="0"/>
                    <w:suppressLineNumbers w:val="0"/>
                    <w:spacing w:before="0" w:beforeAutospacing="0" w:after="0" w:afterAutospacing="0"/>
                    <w:ind w:left="0" w:right="0" w:firstLine="0" w:firstLineChars="0"/>
                    <w:jc w:val="center"/>
                    <w:rPr>
                      <w:rFonts w:hint="default"/>
                      <w:b/>
                      <w:szCs w:val="21"/>
                    </w:rPr>
                  </w:pPr>
                  <w:r>
                    <w:rPr>
                      <w:rFonts w:hint="default"/>
                      <w:b/>
                      <w:szCs w:val="21"/>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vMerge w:val="restart"/>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r>
                    <w:rPr>
                      <w:rFonts w:hint="eastAsia"/>
                      <w:szCs w:val="21"/>
                    </w:rPr>
                    <w:t>有组织废气</w:t>
                  </w:r>
                </w:p>
              </w:tc>
              <w:tc>
                <w:tcPr>
                  <w:tcW w:w="3075" w:type="dxa"/>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eastAsia="宋体"/>
                      <w:lang w:eastAsia="zh-CN"/>
                    </w:rPr>
                  </w:pPr>
                  <w:r>
                    <w:rPr>
                      <w:rFonts w:hint="default" w:ascii="Times New Roman" w:hAnsi="Times New Roman" w:cs="Times New Roman"/>
                      <w:lang w:val="en-US" w:eastAsia="zh-CN"/>
                    </w:rPr>
                    <w:t>压轴排气筒进口</w:t>
                  </w:r>
                </w:p>
              </w:tc>
              <w:tc>
                <w:tcPr>
                  <w:tcW w:w="1870" w:type="dxa"/>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eastAsia="宋体"/>
                      <w:szCs w:val="21"/>
                      <w:lang w:eastAsia="zh-CN"/>
                    </w:rPr>
                  </w:pPr>
                  <w:r>
                    <w:rPr>
                      <w:rFonts w:hint="eastAsia"/>
                      <w:szCs w:val="21"/>
                    </w:rPr>
                    <w:t>非甲烷总烃</w:t>
                  </w:r>
                </w:p>
              </w:tc>
              <w:tc>
                <w:tcPr>
                  <w:tcW w:w="2752" w:type="dxa"/>
                  <w:vMerge w:val="restart"/>
                  <w:noWrap w:val="0"/>
                  <w:vAlign w:val="center"/>
                </w:tcPr>
                <w:p>
                  <w:pPr>
                    <w:pStyle w:val="30"/>
                    <w:keepNext w:val="0"/>
                    <w:keepLines w:val="0"/>
                    <w:suppressLineNumbers w:val="0"/>
                    <w:spacing w:before="0" w:beforeAutospacing="0" w:after="0" w:afterAutospacing="0"/>
                    <w:ind w:left="0" w:right="0" w:firstLine="0" w:firstLineChars="0"/>
                    <w:jc w:val="center"/>
                    <w:rPr>
                      <w:rFonts w:hint="default"/>
                      <w:szCs w:val="21"/>
                    </w:rPr>
                  </w:pPr>
                  <w:r>
                    <w:rPr>
                      <w:rFonts w:hint="default"/>
                      <w:szCs w:val="21"/>
                    </w:rPr>
                    <w:t>连续检测</w:t>
                  </w:r>
                  <w:r>
                    <w:rPr>
                      <w:rFonts w:hint="eastAsia"/>
                      <w:szCs w:val="21"/>
                      <w:lang w:val="en-US" w:eastAsia="zh-CN"/>
                    </w:rPr>
                    <w:t>2</w:t>
                  </w:r>
                  <w:r>
                    <w:rPr>
                      <w:rFonts w:hint="default"/>
                      <w:szCs w:val="21"/>
                    </w:rPr>
                    <w:t>天</w:t>
                  </w:r>
                  <w:r>
                    <w:rPr>
                      <w:rFonts w:hint="eastAsia"/>
                      <w:szCs w:val="21"/>
                    </w:rPr>
                    <w:t>，每天检测3次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jc w:val="center"/>
                    <w:rPr>
                      <w:rFonts w:hint="eastAsia"/>
                      <w:szCs w:val="21"/>
                    </w:rPr>
                  </w:pPr>
                </w:p>
              </w:tc>
              <w:tc>
                <w:tcPr>
                  <w:tcW w:w="3075" w:type="dxa"/>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eastAsia="宋体"/>
                      <w:lang w:eastAsia="zh-CN"/>
                    </w:rPr>
                  </w:pPr>
                  <w:r>
                    <w:rPr>
                      <w:rFonts w:hint="default" w:ascii="Times New Roman" w:hAnsi="Times New Roman" w:cs="Times New Roman"/>
                      <w:lang w:val="en-US" w:eastAsia="zh-CN"/>
                    </w:rPr>
                    <w:t>压轴排气筒出口</w:t>
                  </w:r>
                </w:p>
              </w:tc>
              <w:tc>
                <w:tcPr>
                  <w:tcW w:w="1870" w:type="dxa"/>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r>
                    <w:rPr>
                      <w:rFonts w:hint="eastAsia"/>
                      <w:szCs w:val="21"/>
                    </w:rPr>
                    <w:t>非甲烷总烃</w:t>
                  </w:r>
                </w:p>
              </w:tc>
              <w:tc>
                <w:tcPr>
                  <w:tcW w:w="2752" w:type="dxa"/>
                  <w:vMerge w:val="continue"/>
                  <w:noWrap w:val="0"/>
                  <w:vAlign w:val="center"/>
                </w:tcPr>
                <w:p>
                  <w:pPr>
                    <w:pStyle w:val="30"/>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jc w:val="center"/>
                    <w:rPr>
                      <w:rFonts w:hint="eastAsia"/>
                      <w:szCs w:val="21"/>
                    </w:rPr>
                  </w:pPr>
                </w:p>
              </w:tc>
              <w:tc>
                <w:tcPr>
                  <w:tcW w:w="3075" w:type="dxa"/>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lang w:val="en-US" w:eastAsia="zh-CN"/>
                    </w:rPr>
                  </w:pPr>
                  <w:r>
                    <w:rPr>
                      <w:rFonts w:hint="eastAsia"/>
                      <w:lang w:val="en-US" w:eastAsia="zh-CN"/>
                    </w:rPr>
                    <w:t>颗粒物排气筒进口</w:t>
                  </w:r>
                </w:p>
              </w:tc>
              <w:tc>
                <w:tcPr>
                  <w:tcW w:w="1870" w:type="dxa"/>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eastAsia="宋体"/>
                      <w:szCs w:val="21"/>
                      <w:lang w:eastAsia="zh-CN"/>
                    </w:rPr>
                  </w:pPr>
                  <w:r>
                    <w:rPr>
                      <w:rFonts w:hint="eastAsia"/>
                      <w:szCs w:val="21"/>
                      <w:lang w:val="en-US" w:eastAsia="zh-CN"/>
                    </w:rPr>
                    <w:t>颗粒物</w:t>
                  </w:r>
                </w:p>
              </w:tc>
              <w:tc>
                <w:tcPr>
                  <w:tcW w:w="2752" w:type="dxa"/>
                  <w:vMerge w:val="continue"/>
                  <w:noWrap w:val="0"/>
                  <w:vAlign w:val="center"/>
                </w:tcPr>
                <w:p>
                  <w:pPr>
                    <w:pStyle w:val="30"/>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jc w:val="center"/>
                    <w:rPr>
                      <w:rFonts w:hint="eastAsia"/>
                      <w:szCs w:val="21"/>
                    </w:rPr>
                  </w:pPr>
                </w:p>
              </w:tc>
              <w:tc>
                <w:tcPr>
                  <w:tcW w:w="3075" w:type="dxa"/>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lang w:val="en-US" w:eastAsia="zh-CN"/>
                    </w:rPr>
                  </w:pPr>
                  <w:r>
                    <w:rPr>
                      <w:rFonts w:hint="eastAsia"/>
                      <w:lang w:val="en-US" w:eastAsia="zh-CN"/>
                    </w:rPr>
                    <w:t>颗粒物</w:t>
                  </w:r>
                  <w:r>
                    <w:rPr>
                      <w:rFonts w:hint="eastAsia"/>
                      <w:lang w:eastAsia="zh-CN"/>
                    </w:rPr>
                    <w:t>排气筒出口</w:t>
                  </w:r>
                </w:p>
              </w:tc>
              <w:tc>
                <w:tcPr>
                  <w:tcW w:w="1870" w:type="dxa"/>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eastAsia="宋体"/>
                      <w:szCs w:val="21"/>
                      <w:lang w:val="en-US" w:eastAsia="zh-CN"/>
                    </w:rPr>
                  </w:pPr>
                  <w:r>
                    <w:rPr>
                      <w:rFonts w:hint="eastAsia"/>
                      <w:szCs w:val="21"/>
                      <w:lang w:val="en-US" w:eastAsia="zh-CN"/>
                    </w:rPr>
                    <w:t>颗粒物</w:t>
                  </w:r>
                </w:p>
              </w:tc>
              <w:tc>
                <w:tcPr>
                  <w:tcW w:w="2752" w:type="dxa"/>
                  <w:vMerge w:val="continue"/>
                  <w:noWrap w:val="0"/>
                  <w:vAlign w:val="center"/>
                </w:tcPr>
                <w:p>
                  <w:pPr>
                    <w:pStyle w:val="30"/>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9" w:type="dxa"/>
                  <w:vMerge w:val="restart"/>
                  <w:noWrap w:val="0"/>
                  <w:vAlign w:val="center"/>
                </w:tcPr>
                <w:p>
                  <w:pPr>
                    <w:pStyle w:val="40"/>
                    <w:keepNext w:val="0"/>
                    <w:keepLines w:val="0"/>
                    <w:suppressLineNumbers w:val="0"/>
                    <w:spacing w:before="0" w:beforeAutospacing="0" w:after="0" w:afterAutospacing="0"/>
                    <w:ind w:left="0" w:right="0" w:firstLine="0" w:firstLineChars="0"/>
                    <w:jc w:val="center"/>
                    <w:rPr>
                      <w:rFonts w:hint="default"/>
                      <w:szCs w:val="21"/>
                    </w:rPr>
                  </w:pPr>
                  <w:r>
                    <w:rPr>
                      <w:rFonts w:hint="eastAsia"/>
                      <w:szCs w:val="21"/>
                    </w:rPr>
                    <w:t>无组织废气</w:t>
                  </w: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上风向1</w:t>
                  </w:r>
                </w:p>
              </w:tc>
              <w:tc>
                <w:tcPr>
                  <w:tcW w:w="1870" w:type="dxa"/>
                  <w:vMerge w:val="restart"/>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eastAsia="宋体"/>
                      <w:szCs w:val="21"/>
                      <w:lang w:eastAsia="zh-CN"/>
                    </w:rPr>
                  </w:pPr>
                  <w:r>
                    <w:rPr>
                      <w:rFonts w:hint="eastAsia"/>
                      <w:szCs w:val="21"/>
                      <w:lang w:val="en-US" w:eastAsia="zh-CN"/>
                    </w:rPr>
                    <w:t>颗粒物</w:t>
                  </w:r>
                </w:p>
              </w:tc>
              <w:tc>
                <w:tcPr>
                  <w:tcW w:w="2752" w:type="dxa"/>
                  <w:vMerge w:val="restart"/>
                  <w:noWrap w:val="0"/>
                  <w:vAlign w:val="center"/>
                </w:tcPr>
                <w:p>
                  <w:pPr>
                    <w:pStyle w:val="30"/>
                    <w:keepNext w:val="0"/>
                    <w:keepLines w:val="0"/>
                    <w:suppressLineNumbers w:val="0"/>
                    <w:spacing w:before="0" w:beforeAutospacing="0" w:after="0" w:afterAutospacing="0"/>
                    <w:ind w:left="0" w:right="0" w:firstLine="0" w:firstLineChars="0"/>
                    <w:jc w:val="center"/>
                    <w:rPr>
                      <w:rFonts w:hint="default"/>
                      <w:szCs w:val="21"/>
                    </w:rPr>
                  </w:pPr>
                  <w:r>
                    <w:rPr>
                      <w:rFonts w:hint="default"/>
                      <w:szCs w:val="21"/>
                    </w:rPr>
                    <w:t>连续检测</w:t>
                  </w:r>
                  <w:r>
                    <w:rPr>
                      <w:rFonts w:hint="eastAsia"/>
                      <w:szCs w:val="21"/>
                      <w:lang w:val="en-US" w:eastAsia="zh-CN"/>
                    </w:rPr>
                    <w:t>2</w:t>
                  </w:r>
                  <w:r>
                    <w:rPr>
                      <w:rFonts w:hint="default"/>
                      <w:szCs w:val="21"/>
                    </w:rPr>
                    <w:t>天</w:t>
                  </w:r>
                  <w:r>
                    <w:rPr>
                      <w:rFonts w:hint="eastAsia"/>
                      <w:szCs w:val="21"/>
                    </w:rPr>
                    <w:t>，每天检测4次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下风向2</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p>
              </w:tc>
              <w:tc>
                <w:tcPr>
                  <w:tcW w:w="2752" w:type="dxa"/>
                  <w:vMerge w:val="continue"/>
                  <w:noWrap w:val="0"/>
                  <w:vAlign w:val="center"/>
                </w:tcPr>
                <w:p>
                  <w:pPr>
                    <w:pStyle w:val="30"/>
                    <w:keepNext w:val="0"/>
                    <w:keepLines w:val="0"/>
                    <w:suppressLineNumbers w:val="0"/>
                    <w:spacing w:before="0" w:beforeAutospacing="0" w:after="0" w:afterAutospacing="0"/>
                    <w:ind w:left="0" w:right="0" w:firstLine="0" w:firstLineChars="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下风向3</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p>
              </w:tc>
              <w:tc>
                <w:tcPr>
                  <w:tcW w:w="2752" w:type="dxa"/>
                  <w:vMerge w:val="continue"/>
                  <w:noWrap w:val="0"/>
                  <w:vAlign w:val="center"/>
                </w:tcPr>
                <w:p>
                  <w:pPr>
                    <w:pStyle w:val="30"/>
                    <w:keepNext w:val="0"/>
                    <w:keepLines w:val="0"/>
                    <w:suppressLineNumbers w:val="0"/>
                    <w:spacing w:before="0" w:beforeAutospacing="0" w:after="0" w:afterAutospacing="0"/>
                    <w:ind w:left="0" w:right="0" w:firstLine="0" w:firstLineChars="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default"/>
                    </w:rPr>
                  </w:pPr>
                </w:p>
              </w:tc>
              <w:tc>
                <w:tcPr>
                  <w:tcW w:w="30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下风向4</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c>
                <w:tcPr>
                  <w:tcW w:w="2752"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default"/>
                    </w:rPr>
                  </w:pP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上风向1</w:t>
                  </w:r>
                </w:p>
              </w:tc>
              <w:tc>
                <w:tcPr>
                  <w:tcW w:w="1870" w:type="dxa"/>
                  <w:vMerge w:val="restart"/>
                  <w:noWrap w:val="0"/>
                  <w:vAlign w:val="center"/>
                </w:tcPr>
                <w:p>
                  <w:pPr>
                    <w:pStyle w:val="40"/>
                    <w:keepNext w:val="0"/>
                    <w:keepLines w:val="0"/>
                    <w:suppressLineNumbers w:val="0"/>
                    <w:spacing w:before="0" w:beforeAutospacing="0" w:after="0" w:afterAutospacing="0"/>
                    <w:ind w:left="0" w:right="0" w:firstLine="0" w:firstLineChars="0"/>
                    <w:jc w:val="center"/>
                    <w:rPr>
                      <w:rFonts w:hint="default"/>
                      <w:szCs w:val="21"/>
                      <w:lang w:val="en-US" w:eastAsia="zh-CN"/>
                    </w:rPr>
                  </w:pPr>
                  <w:r>
                    <w:rPr>
                      <w:rFonts w:hint="eastAsia"/>
                      <w:szCs w:val="21"/>
                      <w:lang w:val="en-US" w:eastAsia="zh-CN"/>
                    </w:rPr>
                    <w:t>非甲烷总烃</w:t>
                  </w:r>
                </w:p>
              </w:tc>
              <w:tc>
                <w:tcPr>
                  <w:tcW w:w="2752" w:type="dxa"/>
                  <w:vMerge w:val="restart"/>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r>
                    <w:rPr>
                      <w:rFonts w:hint="default"/>
                      <w:szCs w:val="21"/>
                    </w:rPr>
                    <w:t>连续检测</w:t>
                  </w:r>
                  <w:r>
                    <w:rPr>
                      <w:rFonts w:hint="eastAsia"/>
                      <w:szCs w:val="21"/>
                      <w:lang w:val="en-US" w:eastAsia="zh-CN"/>
                    </w:rPr>
                    <w:t>2</w:t>
                  </w:r>
                  <w:r>
                    <w:rPr>
                      <w:rFonts w:hint="default"/>
                      <w:szCs w:val="21"/>
                    </w:rPr>
                    <w:t>天</w:t>
                  </w:r>
                  <w:r>
                    <w:rPr>
                      <w:rFonts w:hint="eastAsia"/>
                      <w:szCs w:val="21"/>
                    </w:rPr>
                    <w:t>，每天检测4次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default"/>
                    </w:rPr>
                  </w:pP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下风向2</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c>
                <w:tcPr>
                  <w:tcW w:w="2752"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default"/>
                    </w:rPr>
                  </w:pP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下风向3</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c>
                <w:tcPr>
                  <w:tcW w:w="2752"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default"/>
                    </w:rPr>
                  </w:pP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下风向4</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c>
                <w:tcPr>
                  <w:tcW w:w="2752"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default"/>
                    </w:rPr>
                  </w:pPr>
                </w:p>
              </w:tc>
              <w:tc>
                <w:tcPr>
                  <w:tcW w:w="30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车间口5</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c>
                <w:tcPr>
                  <w:tcW w:w="2752"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79" w:type="dxa"/>
                  <w:vMerge w:val="restart"/>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r>
                    <w:rPr>
                      <w:rFonts w:hint="eastAsia"/>
                      <w:szCs w:val="21"/>
                    </w:rPr>
                    <w:t>厂界噪声</w:t>
                  </w:r>
                </w:p>
              </w:tc>
              <w:tc>
                <w:tcPr>
                  <w:tcW w:w="30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上风向1</w:t>
                  </w:r>
                </w:p>
              </w:tc>
              <w:tc>
                <w:tcPr>
                  <w:tcW w:w="1870" w:type="dxa"/>
                  <w:vMerge w:val="restart"/>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r>
                    <w:rPr>
                      <w:rFonts w:hint="eastAsia"/>
                      <w:bCs/>
                      <w:szCs w:val="21"/>
                    </w:rPr>
                    <w:t>昼间等效声级</w:t>
                  </w:r>
                </w:p>
              </w:tc>
              <w:tc>
                <w:tcPr>
                  <w:tcW w:w="2752" w:type="dxa"/>
                  <w:vMerge w:val="restart"/>
                  <w:noWrap w:val="0"/>
                  <w:vAlign w:val="center"/>
                </w:tcPr>
                <w:p>
                  <w:pPr>
                    <w:pStyle w:val="30"/>
                    <w:keepNext w:val="0"/>
                    <w:keepLines w:val="0"/>
                    <w:suppressLineNumbers w:val="0"/>
                    <w:spacing w:before="0" w:beforeAutospacing="0" w:after="0" w:afterAutospacing="0"/>
                    <w:ind w:left="0" w:right="0" w:firstLine="0" w:firstLineChars="0"/>
                    <w:jc w:val="center"/>
                    <w:rPr>
                      <w:rFonts w:hint="default"/>
                      <w:szCs w:val="21"/>
                    </w:rPr>
                  </w:pPr>
                  <w:r>
                    <w:rPr>
                      <w:rFonts w:hint="eastAsia"/>
                      <w:szCs w:val="21"/>
                    </w:rPr>
                    <w:t>连续检测</w:t>
                  </w:r>
                  <w:r>
                    <w:rPr>
                      <w:rFonts w:hint="eastAsia"/>
                      <w:szCs w:val="21"/>
                      <w:lang w:val="en-US" w:eastAsia="zh-CN"/>
                    </w:rPr>
                    <w:t>2</w:t>
                  </w:r>
                  <w:r>
                    <w:rPr>
                      <w:rFonts w:hint="eastAsia"/>
                      <w:szCs w:val="21"/>
                    </w:rPr>
                    <w:t>天，每天昼间检测1次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p>
              </w:tc>
              <w:tc>
                <w:tcPr>
                  <w:tcW w:w="30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下风向2</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bCs/>
                      <w:szCs w:val="21"/>
                    </w:rPr>
                  </w:pPr>
                </w:p>
              </w:tc>
              <w:tc>
                <w:tcPr>
                  <w:tcW w:w="2752" w:type="dxa"/>
                  <w:vMerge w:val="continue"/>
                  <w:noWrap w:val="0"/>
                  <w:vAlign w:val="center"/>
                </w:tcPr>
                <w:p>
                  <w:pPr>
                    <w:pStyle w:val="30"/>
                    <w:keepNext w:val="0"/>
                    <w:keepLines w:val="0"/>
                    <w:suppressLineNumbers w:val="0"/>
                    <w:spacing w:before="0" w:beforeAutospacing="0" w:after="0" w:afterAutospacing="0"/>
                    <w:ind w:left="0" w:right="0" w:firstLine="0" w:firstLineChars="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p>
              </w:tc>
              <w:tc>
                <w:tcPr>
                  <w:tcW w:w="30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下风向3</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bCs/>
                      <w:szCs w:val="21"/>
                    </w:rPr>
                  </w:pPr>
                </w:p>
              </w:tc>
              <w:tc>
                <w:tcPr>
                  <w:tcW w:w="2752" w:type="dxa"/>
                  <w:vMerge w:val="continue"/>
                  <w:noWrap w:val="0"/>
                  <w:vAlign w:val="center"/>
                </w:tcPr>
                <w:p>
                  <w:pPr>
                    <w:pStyle w:val="30"/>
                    <w:keepNext w:val="0"/>
                    <w:keepLines w:val="0"/>
                    <w:suppressLineNumbers w:val="0"/>
                    <w:spacing w:before="0" w:beforeAutospacing="0" w:after="0" w:afterAutospacing="0"/>
                    <w:ind w:left="0" w:right="0" w:firstLine="0" w:firstLineChars="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79"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szCs w:val="21"/>
                    </w:rPr>
                  </w:pPr>
                </w:p>
              </w:tc>
              <w:tc>
                <w:tcPr>
                  <w:tcW w:w="307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下风向4</w:t>
                  </w:r>
                </w:p>
              </w:tc>
              <w:tc>
                <w:tcPr>
                  <w:tcW w:w="1870" w:type="dxa"/>
                  <w:vMerge w:val="continue"/>
                  <w:noWrap w:val="0"/>
                  <w:vAlign w:val="center"/>
                </w:tcPr>
                <w:p>
                  <w:pPr>
                    <w:pStyle w:val="40"/>
                    <w:keepNext w:val="0"/>
                    <w:keepLines w:val="0"/>
                    <w:suppressLineNumbers w:val="0"/>
                    <w:spacing w:before="0" w:beforeAutospacing="0" w:after="0" w:afterAutospacing="0"/>
                    <w:ind w:left="0" w:right="0" w:firstLine="0" w:firstLineChars="0"/>
                    <w:jc w:val="center"/>
                    <w:rPr>
                      <w:rFonts w:hint="eastAsia"/>
                      <w:bCs/>
                      <w:szCs w:val="21"/>
                    </w:rPr>
                  </w:pPr>
                </w:p>
              </w:tc>
              <w:tc>
                <w:tcPr>
                  <w:tcW w:w="2752" w:type="dxa"/>
                  <w:vMerge w:val="continue"/>
                  <w:noWrap w:val="0"/>
                  <w:vAlign w:val="center"/>
                </w:tcPr>
                <w:p>
                  <w:pPr>
                    <w:pStyle w:val="30"/>
                    <w:keepNext w:val="0"/>
                    <w:keepLines w:val="0"/>
                    <w:suppressLineNumbers w:val="0"/>
                    <w:spacing w:before="0" w:beforeAutospacing="0" w:after="0" w:afterAutospacing="0"/>
                    <w:ind w:left="0" w:right="0" w:firstLine="0" w:firstLineChars="0"/>
                    <w:jc w:val="center"/>
                    <w:rPr>
                      <w:rFonts w:hint="eastAsia"/>
                      <w:szCs w:val="21"/>
                    </w:rPr>
                  </w:pPr>
                </w:p>
              </w:tc>
            </w:tr>
          </w:tbl>
          <w:p>
            <w:pPr>
              <w:pStyle w:val="4"/>
              <w:keepLines w:val="0"/>
              <w:suppressLineNumbers w:val="0"/>
              <w:spacing w:before="0" w:beforeAutospacing="0" w:after="0" w:afterAutospacing="0" w:line="360" w:lineRule="auto"/>
              <w:ind w:left="0" w:right="0"/>
              <w:jc w:val="left"/>
              <w:rPr>
                <w:rFonts w:hint="default"/>
                <w:b/>
                <w:bCs/>
                <w:sz w:val="24"/>
              </w:rPr>
            </w:pPr>
            <w:r>
              <w:rPr>
                <w:rFonts w:hint="eastAsia"/>
                <w:b/>
                <w:bCs/>
                <w:sz w:val="24"/>
              </w:rPr>
              <w:t>2.噪声监测</w:t>
            </w:r>
            <w:bookmarkEnd w:id="5"/>
            <w:bookmarkEnd w:id="6"/>
          </w:p>
          <w:p>
            <w:pPr>
              <w:pStyle w:val="2"/>
              <w:keepNext w:val="0"/>
              <w:keepLines w:val="0"/>
              <w:suppressLineNumbers w:val="0"/>
              <w:spacing w:before="0" w:beforeAutospacing="0" w:after="0" w:afterAutospacing="0" w:line="360" w:lineRule="auto"/>
              <w:ind w:left="0" w:right="0" w:firstLine="480" w:firstLineChars="200"/>
              <w:rPr>
                <w:rFonts w:hint="default" w:hAnsi="宋体"/>
                <w:bCs/>
                <w:sz w:val="24"/>
                <w:szCs w:val="24"/>
              </w:rPr>
            </w:pPr>
            <w:r>
              <w:rPr>
                <w:rFonts w:hint="default" w:hAnsi="宋体"/>
                <w:bCs/>
                <w:sz w:val="24"/>
                <w:szCs w:val="24"/>
              </w:rPr>
              <w:t>根据《工业企业厂界环境噪声排放标准》</w:t>
            </w:r>
            <w:r>
              <w:rPr>
                <w:rFonts w:hint="default"/>
                <w:bCs/>
                <w:sz w:val="24"/>
                <w:szCs w:val="24"/>
              </w:rPr>
              <w:t>(GB12348-2008)</w:t>
            </w:r>
            <w:r>
              <w:rPr>
                <w:rFonts w:hint="default" w:hAnsi="宋体"/>
                <w:bCs/>
                <w:sz w:val="24"/>
                <w:szCs w:val="24"/>
              </w:rPr>
              <w:t>及厂区周围环境状况，确定噪声</w:t>
            </w:r>
            <w:r>
              <w:rPr>
                <w:rFonts w:hint="eastAsia"/>
                <w:bCs/>
                <w:sz w:val="24"/>
                <w:szCs w:val="24"/>
              </w:rPr>
              <w:t>监测</w:t>
            </w:r>
            <w:r>
              <w:rPr>
                <w:rFonts w:hint="default" w:hAnsi="宋体"/>
                <w:bCs/>
                <w:sz w:val="24"/>
                <w:szCs w:val="24"/>
              </w:rPr>
              <w:t>方案</w:t>
            </w:r>
            <w:r>
              <w:rPr>
                <w:rFonts w:hint="eastAsia" w:hAnsi="宋体"/>
                <w:bCs/>
                <w:sz w:val="24"/>
                <w:szCs w:val="24"/>
              </w:rPr>
              <w:t>，详</w:t>
            </w:r>
            <w:r>
              <w:rPr>
                <w:rFonts w:hint="default" w:hAnsi="宋体"/>
                <w:bCs/>
                <w:sz w:val="24"/>
                <w:szCs w:val="24"/>
              </w:rPr>
              <w:t>见表</w:t>
            </w:r>
            <w:r>
              <w:rPr>
                <w:rFonts w:hint="eastAsia"/>
                <w:bCs/>
                <w:sz w:val="24"/>
                <w:szCs w:val="24"/>
              </w:rPr>
              <w:t>6</w:t>
            </w:r>
            <w:r>
              <w:rPr>
                <w:rFonts w:hint="default"/>
                <w:bCs/>
                <w:sz w:val="24"/>
                <w:szCs w:val="24"/>
              </w:rPr>
              <w:t>-</w:t>
            </w:r>
            <w:r>
              <w:rPr>
                <w:rFonts w:hint="eastAsia"/>
                <w:bCs/>
                <w:sz w:val="24"/>
                <w:szCs w:val="24"/>
              </w:rPr>
              <w:t>2</w:t>
            </w:r>
            <w:r>
              <w:rPr>
                <w:rFonts w:hint="default" w:hAnsi="宋体"/>
                <w:bCs/>
                <w:sz w:val="24"/>
                <w:szCs w:val="24"/>
              </w:rPr>
              <w:t>。</w:t>
            </w:r>
          </w:p>
          <w:p>
            <w:pPr>
              <w:pStyle w:val="2"/>
              <w:keepNext w:val="0"/>
              <w:keepLines w:val="0"/>
              <w:suppressLineNumbers w:val="0"/>
              <w:spacing w:before="0" w:beforeAutospacing="0" w:after="0" w:afterAutospacing="0" w:line="360" w:lineRule="auto"/>
              <w:ind w:left="0" w:right="0" w:firstLine="0"/>
              <w:jc w:val="center"/>
              <w:rPr>
                <w:rFonts w:hint="default"/>
                <w:b/>
                <w:bCs w:val="0"/>
                <w:sz w:val="24"/>
                <w:szCs w:val="24"/>
              </w:rPr>
            </w:pPr>
            <w:r>
              <w:rPr>
                <w:rFonts w:hint="eastAsia"/>
                <w:b/>
                <w:bCs w:val="0"/>
                <w:sz w:val="24"/>
                <w:szCs w:val="24"/>
              </w:rPr>
              <w:t>表6-2    厂界噪声监测方案</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360"/>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128" w:type="dxa"/>
                  <w:vAlign w:val="center"/>
                </w:tcPr>
                <w:p>
                  <w:pPr>
                    <w:pStyle w:val="8"/>
                    <w:keepNext w:val="0"/>
                    <w:keepLines w:val="0"/>
                    <w:suppressLineNumbers w:val="0"/>
                    <w:snapToGrid w:val="0"/>
                    <w:spacing w:before="0" w:beforeAutospacing="0" w:after="0" w:afterAutospacing="0"/>
                    <w:ind w:left="0" w:right="0"/>
                    <w:jc w:val="center"/>
                    <w:rPr>
                      <w:rFonts w:hint="default"/>
                      <w:b/>
                      <w:bCs w:val="0"/>
                      <w:sz w:val="21"/>
                      <w:szCs w:val="21"/>
                    </w:rPr>
                  </w:pPr>
                  <w:r>
                    <w:rPr>
                      <w:rFonts w:hint="eastAsia"/>
                      <w:b/>
                      <w:bCs w:val="0"/>
                      <w:sz w:val="21"/>
                      <w:szCs w:val="21"/>
                    </w:rPr>
                    <w:t>分类</w:t>
                  </w:r>
                </w:p>
              </w:tc>
              <w:tc>
                <w:tcPr>
                  <w:tcW w:w="2360" w:type="dxa"/>
                  <w:vAlign w:val="center"/>
                </w:tcPr>
                <w:p>
                  <w:pPr>
                    <w:pStyle w:val="8"/>
                    <w:keepNext w:val="0"/>
                    <w:keepLines w:val="0"/>
                    <w:suppressLineNumbers w:val="0"/>
                    <w:snapToGrid w:val="0"/>
                    <w:spacing w:before="0" w:beforeAutospacing="0" w:after="0" w:afterAutospacing="0"/>
                    <w:ind w:left="0" w:right="0"/>
                    <w:jc w:val="center"/>
                    <w:rPr>
                      <w:rFonts w:hint="default"/>
                      <w:b/>
                      <w:bCs w:val="0"/>
                      <w:sz w:val="21"/>
                      <w:szCs w:val="21"/>
                    </w:rPr>
                  </w:pPr>
                  <w:r>
                    <w:rPr>
                      <w:rFonts w:hint="eastAsia"/>
                      <w:b/>
                      <w:bCs w:val="0"/>
                      <w:sz w:val="21"/>
                      <w:szCs w:val="21"/>
                    </w:rPr>
                    <w:t>采样点位</w:t>
                  </w:r>
                </w:p>
              </w:tc>
              <w:tc>
                <w:tcPr>
                  <w:tcW w:w="2244" w:type="dxa"/>
                  <w:vAlign w:val="center"/>
                </w:tcPr>
                <w:p>
                  <w:pPr>
                    <w:pStyle w:val="8"/>
                    <w:keepNext w:val="0"/>
                    <w:keepLines w:val="0"/>
                    <w:suppressLineNumbers w:val="0"/>
                    <w:snapToGrid w:val="0"/>
                    <w:spacing w:before="0" w:beforeAutospacing="0" w:after="0" w:afterAutospacing="0"/>
                    <w:ind w:left="0" w:right="0"/>
                    <w:jc w:val="center"/>
                    <w:rPr>
                      <w:rFonts w:hint="default"/>
                      <w:b/>
                      <w:bCs w:val="0"/>
                      <w:sz w:val="21"/>
                      <w:szCs w:val="21"/>
                    </w:rPr>
                  </w:pPr>
                  <w:r>
                    <w:rPr>
                      <w:rFonts w:hint="eastAsia"/>
                      <w:b/>
                      <w:bCs w:val="0"/>
                      <w:sz w:val="21"/>
                      <w:szCs w:val="21"/>
                    </w:rPr>
                    <w:t>监测项目</w:t>
                  </w:r>
                </w:p>
              </w:tc>
              <w:tc>
                <w:tcPr>
                  <w:tcW w:w="2244" w:type="dxa"/>
                  <w:vAlign w:val="center"/>
                </w:tcPr>
                <w:p>
                  <w:pPr>
                    <w:pStyle w:val="8"/>
                    <w:keepNext w:val="0"/>
                    <w:keepLines w:val="0"/>
                    <w:suppressLineNumbers w:val="0"/>
                    <w:snapToGrid w:val="0"/>
                    <w:spacing w:before="0" w:beforeAutospacing="0" w:after="0" w:afterAutospacing="0"/>
                    <w:ind w:left="0" w:right="0"/>
                    <w:jc w:val="center"/>
                    <w:rPr>
                      <w:rFonts w:hint="default"/>
                      <w:b/>
                      <w:bCs w:val="0"/>
                      <w:sz w:val="21"/>
                      <w:szCs w:val="21"/>
                    </w:rPr>
                  </w:pPr>
                  <w:r>
                    <w:rPr>
                      <w:rFonts w:hint="eastAsia"/>
                      <w:b/>
                      <w:bCs w:val="0"/>
                      <w:sz w:val="21"/>
                      <w:szCs w:val="21"/>
                    </w:rPr>
                    <w:t>监测</w:t>
                  </w:r>
                  <w:r>
                    <w:rPr>
                      <w:rFonts w:hint="default"/>
                      <w:b/>
                      <w:bCs w:val="0"/>
                      <w:sz w:val="21"/>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128" w:type="dxa"/>
                  <w:vAlign w:val="center"/>
                </w:tcPr>
                <w:p>
                  <w:pPr>
                    <w:pStyle w:val="8"/>
                    <w:keepNext w:val="0"/>
                    <w:keepLines w:val="0"/>
                    <w:suppressLineNumbers w:val="0"/>
                    <w:snapToGrid w:val="0"/>
                    <w:spacing w:before="0" w:beforeAutospacing="0" w:after="0" w:afterAutospacing="0"/>
                    <w:ind w:left="0" w:right="0"/>
                    <w:jc w:val="center"/>
                    <w:rPr>
                      <w:rFonts w:hint="default"/>
                      <w:bCs/>
                      <w:sz w:val="21"/>
                      <w:szCs w:val="21"/>
                    </w:rPr>
                  </w:pPr>
                  <w:r>
                    <w:rPr>
                      <w:rFonts w:hint="default"/>
                      <w:bCs/>
                      <w:sz w:val="21"/>
                      <w:szCs w:val="21"/>
                    </w:rPr>
                    <w:t>厂界噪声</w:t>
                  </w:r>
                </w:p>
              </w:tc>
              <w:tc>
                <w:tcPr>
                  <w:tcW w:w="2360" w:type="dxa"/>
                  <w:vAlign w:val="center"/>
                </w:tcPr>
                <w:p>
                  <w:pPr>
                    <w:pStyle w:val="8"/>
                    <w:keepNext w:val="0"/>
                    <w:keepLines w:val="0"/>
                    <w:suppressLineNumbers w:val="0"/>
                    <w:snapToGrid w:val="0"/>
                    <w:spacing w:before="0" w:beforeAutospacing="0" w:after="0" w:afterAutospacing="0"/>
                    <w:ind w:left="0" w:right="0"/>
                    <w:jc w:val="center"/>
                    <w:rPr>
                      <w:rFonts w:hint="default"/>
                      <w:bCs/>
                      <w:sz w:val="21"/>
                      <w:szCs w:val="21"/>
                    </w:rPr>
                  </w:pPr>
                  <w:r>
                    <w:rPr>
                      <w:rFonts w:hint="eastAsia"/>
                      <w:bCs/>
                      <w:sz w:val="21"/>
                      <w:szCs w:val="21"/>
                      <w:lang w:eastAsia="zh-CN"/>
                    </w:rPr>
                    <w:t>各</w:t>
                  </w:r>
                  <w:r>
                    <w:rPr>
                      <w:rFonts w:hint="eastAsia"/>
                      <w:bCs/>
                      <w:sz w:val="21"/>
                      <w:szCs w:val="21"/>
                    </w:rPr>
                    <w:t>厂界布设1个监测点</w:t>
                  </w:r>
                </w:p>
              </w:tc>
              <w:tc>
                <w:tcPr>
                  <w:tcW w:w="2244" w:type="dxa"/>
                  <w:vAlign w:val="center"/>
                </w:tcPr>
                <w:p>
                  <w:pPr>
                    <w:pStyle w:val="8"/>
                    <w:keepNext w:val="0"/>
                    <w:keepLines w:val="0"/>
                    <w:suppressLineNumbers w:val="0"/>
                    <w:snapToGrid w:val="0"/>
                    <w:spacing w:before="0" w:beforeAutospacing="0" w:after="0" w:afterAutospacing="0"/>
                    <w:ind w:left="0" w:right="0"/>
                    <w:jc w:val="center"/>
                    <w:rPr>
                      <w:rFonts w:hint="default"/>
                      <w:bCs/>
                      <w:sz w:val="21"/>
                      <w:szCs w:val="21"/>
                    </w:rPr>
                  </w:pPr>
                  <w:r>
                    <w:rPr>
                      <w:rFonts w:hint="eastAsia"/>
                      <w:bCs/>
                      <w:sz w:val="21"/>
                      <w:szCs w:val="21"/>
                    </w:rPr>
                    <w:t>昼间</w:t>
                  </w:r>
                  <w:r>
                    <w:rPr>
                      <w:rFonts w:hint="eastAsia"/>
                      <w:bCs/>
                      <w:sz w:val="21"/>
                      <w:szCs w:val="21"/>
                      <w:lang w:eastAsia="zh-CN"/>
                    </w:rPr>
                    <w:t>、夜间</w:t>
                  </w:r>
                  <w:r>
                    <w:rPr>
                      <w:rFonts w:hint="eastAsia"/>
                      <w:bCs/>
                      <w:sz w:val="21"/>
                      <w:szCs w:val="21"/>
                    </w:rPr>
                    <w:t>等效声级</w:t>
                  </w:r>
                </w:p>
              </w:tc>
              <w:tc>
                <w:tcPr>
                  <w:tcW w:w="2244" w:type="dxa"/>
                  <w:vAlign w:val="center"/>
                </w:tcPr>
                <w:p>
                  <w:pPr>
                    <w:pStyle w:val="8"/>
                    <w:keepNext w:val="0"/>
                    <w:keepLines w:val="0"/>
                    <w:suppressLineNumbers w:val="0"/>
                    <w:snapToGrid w:val="0"/>
                    <w:spacing w:before="0" w:beforeAutospacing="0" w:after="0" w:afterAutospacing="0"/>
                    <w:ind w:left="0" w:right="0"/>
                    <w:jc w:val="center"/>
                    <w:rPr>
                      <w:rFonts w:hint="default"/>
                      <w:bCs/>
                      <w:spacing w:val="-6"/>
                      <w:sz w:val="21"/>
                      <w:szCs w:val="21"/>
                    </w:rPr>
                  </w:pPr>
                  <w:r>
                    <w:rPr>
                      <w:rFonts w:hint="eastAsia"/>
                      <w:bCs/>
                      <w:sz w:val="21"/>
                      <w:szCs w:val="21"/>
                    </w:rPr>
                    <w:t>连续监测</w:t>
                  </w:r>
                  <w:r>
                    <w:rPr>
                      <w:rFonts w:hint="default"/>
                      <w:bCs/>
                      <w:spacing w:val="-6"/>
                      <w:sz w:val="21"/>
                      <w:szCs w:val="21"/>
                    </w:rPr>
                    <w:t>2天，每天昼间</w:t>
                  </w:r>
                  <w:r>
                    <w:rPr>
                      <w:rFonts w:hint="eastAsia"/>
                      <w:bCs/>
                      <w:spacing w:val="-6"/>
                      <w:sz w:val="21"/>
                      <w:szCs w:val="21"/>
                      <w:lang w:eastAsia="zh-CN"/>
                    </w:rPr>
                    <w:t>、夜间各</w:t>
                  </w:r>
                  <w:r>
                    <w:rPr>
                      <w:rFonts w:hint="eastAsia"/>
                      <w:bCs/>
                      <w:sz w:val="21"/>
                      <w:szCs w:val="21"/>
                    </w:rPr>
                    <w:t>监测</w:t>
                  </w:r>
                  <w:r>
                    <w:rPr>
                      <w:rFonts w:hint="eastAsia"/>
                      <w:bCs/>
                      <w:spacing w:val="-6"/>
                      <w:sz w:val="21"/>
                      <w:szCs w:val="21"/>
                      <w:lang w:val="en-US" w:eastAsia="zh-CN"/>
                    </w:rPr>
                    <w:t>1</w:t>
                  </w:r>
                  <w:r>
                    <w:rPr>
                      <w:rFonts w:hint="default"/>
                      <w:bCs/>
                      <w:spacing w:val="-6"/>
                      <w:sz w:val="21"/>
                      <w:szCs w:val="21"/>
                    </w:rPr>
                    <w:t>次</w:t>
                  </w:r>
                </w:p>
              </w:tc>
            </w:tr>
          </w:tbl>
          <w:p>
            <w:pPr>
              <w:keepNext w:val="0"/>
              <w:keepLines w:val="0"/>
              <w:suppressLineNumbers w:val="0"/>
              <w:spacing w:before="0" w:beforeAutospacing="0" w:after="0" w:afterAutospacing="0" w:line="360" w:lineRule="auto"/>
              <w:ind w:left="0" w:right="0" w:firstLine="420" w:firstLineChars="200"/>
              <w:jc w:val="left"/>
              <w:rPr>
                <w:rFonts w:hint="eastAsia" w:eastAsia="宋体"/>
                <w:bCs/>
                <w:color w:val="000000"/>
                <w:szCs w:val="21"/>
                <w:lang w:eastAsia="zh-CN"/>
              </w:rPr>
            </w:pPr>
          </w:p>
        </w:tc>
      </w:tr>
    </w:tbl>
    <w:p>
      <w:pPr>
        <w:spacing w:beforeLines="20" w:line="360" w:lineRule="auto"/>
        <w:outlineLvl w:val="0"/>
        <w:rPr>
          <w:sz w:val="30"/>
          <w:szCs w:val="30"/>
        </w:rPr>
      </w:pPr>
      <w:r>
        <w:rPr>
          <w:rFonts w:hint="eastAsia" w:ascii="宋体" w:hAnsi="宋体"/>
          <w:color w:val="000000"/>
          <w:sz w:val="30"/>
          <w:szCs w:val="30"/>
        </w:rPr>
        <w:t>表七</w:t>
      </w:r>
    </w:p>
    <w:tbl>
      <w:tblPr>
        <w:tblStyle w:val="20"/>
        <w:tblW w:w="943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2" w:hRule="atLeast"/>
          <w:jc w:val="right"/>
        </w:trPr>
        <w:tc>
          <w:tcPr>
            <w:tcW w:w="9438" w:type="dxa"/>
          </w:tcPr>
          <w:p>
            <w:pPr>
              <w:keepNext w:val="0"/>
              <w:keepLines w:val="0"/>
              <w:suppressLineNumbers w:val="0"/>
              <w:spacing w:before="0" w:beforeAutospacing="0" w:after="0" w:afterAutospacing="0" w:line="360" w:lineRule="auto"/>
              <w:ind w:left="0" w:right="0"/>
              <w:outlineLvl w:val="1"/>
              <w:rPr>
                <w:rFonts w:hint="default"/>
                <w:b/>
                <w:bCs/>
                <w:sz w:val="24"/>
              </w:rPr>
            </w:pPr>
            <w:r>
              <w:rPr>
                <w:rFonts w:hint="eastAsia"/>
                <w:b/>
                <w:bCs/>
                <w:sz w:val="24"/>
              </w:rPr>
              <w:t>验收监测期间生产工况记录：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default"/>
                <w:sz w:val="24"/>
                <w:szCs w:val="24"/>
              </w:rPr>
            </w:pPr>
            <w:r>
              <w:rPr>
                <w:rFonts w:hint="eastAsia"/>
                <w:sz w:val="24"/>
                <w:szCs w:val="24"/>
              </w:rPr>
              <w:t>监测日期为201</w:t>
            </w:r>
            <w:r>
              <w:rPr>
                <w:rFonts w:hint="eastAsia"/>
                <w:sz w:val="24"/>
                <w:szCs w:val="24"/>
                <w:lang w:val="en-US" w:eastAsia="zh-CN"/>
              </w:rPr>
              <w:t>9</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03</w:t>
            </w:r>
            <w:r>
              <w:rPr>
                <w:rFonts w:hint="eastAsia"/>
                <w:sz w:val="24"/>
                <w:szCs w:val="24"/>
              </w:rPr>
              <w:t>日、</w:t>
            </w:r>
            <w:r>
              <w:rPr>
                <w:rFonts w:hint="eastAsia"/>
                <w:sz w:val="24"/>
                <w:szCs w:val="24"/>
                <w:lang w:val="en-US" w:eastAsia="zh-CN"/>
              </w:rPr>
              <w:t>04</w:t>
            </w:r>
            <w:r>
              <w:rPr>
                <w:rFonts w:hint="eastAsia"/>
                <w:sz w:val="24"/>
                <w:szCs w:val="24"/>
              </w:rPr>
              <w:t>日，</w:t>
            </w:r>
            <w:r>
              <w:rPr>
                <w:rFonts w:hint="default" w:ascii="Times New Roman" w:hAnsi="Times New Roman" w:cs="Times New Roman"/>
                <w:color w:val="auto"/>
                <w:sz w:val="24"/>
                <w:szCs w:val="24"/>
              </w:rPr>
              <w:t>工作制度实行一班制，每班工作8小时，年工作时间300天</w:t>
            </w:r>
            <w:r>
              <w:rPr>
                <w:rFonts w:hint="eastAsia" w:cs="Times New Roman"/>
                <w:color w:val="auto"/>
                <w:sz w:val="24"/>
                <w:szCs w:val="24"/>
                <w:lang w:eastAsia="zh-CN"/>
              </w:rPr>
              <w:t>，</w:t>
            </w:r>
            <w:r>
              <w:rPr>
                <w:rFonts w:hint="eastAsia"/>
                <w:sz w:val="24"/>
                <w:szCs w:val="24"/>
              </w:rPr>
              <w:t>监测期间，</w:t>
            </w:r>
            <w:r>
              <w:rPr>
                <w:rFonts w:hint="eastAsia"/>
                <w:sz w:val="24"/>
                <w:szCs w:val="24"/>
                <w:lang w:val="en-US" w:eastAsia="zh-CN"/>
              </w:rPr>
              <w:t>本</w:t>
            </w:r>
            <w:r>
              <w:rPr>
                <w:rFonts w:hint="eastAsia"/>
                <w:sz w:val="24"/>
                <w:szCs w:val="24"/>
              </w:rPr>
              <w:t>项目生产工况见表7-1，工况记录方法为产品产量核算法。</w:t>
            </w:r>
          </w:p>
          <w:p>
            <w:pPr>
              <w:pStyle w:val="2"/>
              <w:keepNext w:val="0"/>
              <w:keepLines w:val="0"/>
              <w:suppressLineNumbers w:val="0"/>
              <w:spacing w:before="0" w:beforeAutospacing="0" w:after="0" w:afterAutospacing="0" w:line="360" w:lineRule="auto"/>
              <w:ind w:left="0" w:right="0" w:firstLine="0"/>
              <w:jc w:val="center"/>
              <w:rPr>
                <w:rFonts w:hint="default"/>
                <w:b/>
                <w:bCs/>
                <w:sz w:val="24"/>
                <w:szCs w:val="24"/>
                <w:highlight w:val="none"/>
              </w:rPr>
            </w:pPr>
            <w:r>
              <w:rPr>
                <w:rFonts w:hint="default" w:hAnsi="宋体"/>
                <w:b/>
                <w:bCs/>
                <w:sz w:val="24"/>
                <w:szCs w:val="24"/>
                <w:highlight w:val="none"/>
              </w:rPr>
              <w:t>表</w:t>
            </w:r>
            <w:r>
              <w:rPr>
                <w:rFonts w:hint="eastAsia"/>
                <w:b/>
                <w:bCs/>
                <w:sz w:val="24"/>
                <w:szCs w:val="24"/>
                <w:highlight w:val="none"/>
              </w:rPr>
              <w:t>7</w:t>
            </w:r>
            <w:r>
              <w:rPr>
                <w:rFonts w:hint="default"/>
                <w:b/>
                <w:bCs/>
                <w:sz w:val="24"/>
                <w:szCs w:val="24"/>
                <w:highlight w:val="none"/>
              </w:rPr>
              <w:t>-</w:t>
            </w:r>
            <w:r>
              <w:rPr>
                <w:rFonts w:hint="eastAsia"/>
                <w:b/>
                <w:bCs/>
                <w:sz w:val="24"/>
                <w:szCs w:val="24"/>
                <w:highlight w:val="none"/>
              </w:rPr>
              <w:t>1</w:t>
            </w:r>
            <w:r>
              <w:rPr>
                <w:rFonts w:hint="default"/>
                <w:b/>
                <w:bCs/>
                <w:sz w:val="24"/>
                <w:szCs w:val="24"/>
                <w:highlight w:val="none"/>
              </w:rPr>
              <w:t xml:space="preserve">    </w:t>
            </w:r>
            <w:r>
              <w:rPr>
                <w:rFonts w:hint="eastAsia"/>
                <w:b/>
                <w:bCs/>
                <w:sz w:val="24"/>
                <w:szCs w:val="24"/>
                <w:highlight w:val="none"/>
              </w:rPr>
              <w:t>生产工况</w:t>
            </w:r>
            <w:r>
              <w:rPr>
                <w:rFonts w:hint="eastAsia" w:hAnsi="宋体"/>
                <w:b/>
                <w:bCs/>
                <w:sz w:val="24"/>
                <w:szCs w:val="24"/>
                <w:highlight w:val="none"/>
              </w:rPr>
              <w:t>一览表</w:t>
            </w:r>
          </w:p>
          <w:tbl>
            <w:tblPr>
              <w:tblStyle w:val="20"/>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082"/>
              <w:gridCol w:w="208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08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b/>
                      <w:bCs/>
                    </w:rPr>
                  </w:pPr>
                  <w:r>
                    <w:rPr>
                      <w:rFonts w:hint="eastAsia"/>
                      <w:b/>
                      <w:bCs/>
                    </w:rPr>
                    <w:t>监测日期</w:t>
                  </w:r>
                </w:p>
              </w:tc>
              <w:tc>
                <w:tcPr>
                  <w:tcW w:w="208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b/>
                      <w:bCs/>
                    </w:rPr>
                  </w:pPr>
                  <w:r>
                    <w:rPr>
                      <w:rFonts w:hint="eastAsia" w:eastAsia="宋体"/>
                      <w:b/>
                      <w:bCs/>
                    </w:rPr>
                    <w:t>设计生产能力</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b/>
                      <w:bCs/>
                    </w:rPr>
                  </w:pPr>
                  <w:r>
                    <w:rPr>
                      <w:rFonts w:hint="eastAsia" w:eastAsia="宋体"/>
                      <w:b/>
                      <w:bCs/>
                    </w:rPr>
                    <w:t>（</w:t>
                  </w:r>
                  <w:r>
                    <w:rPr>
                      <w:rFonts w:hint="eastAsia"/>
                      <w:b/>
                      <w:bCs/>
                      <w:lang w:val="en-US" w:eastAsia="zh-CN"/>
                    </w:rPr>
                    <w:t>台</w:t>
                  </w:r>
                  <w:r>
                    <w:rPr>
                      <w:rFonts w:hint="eastAsia" w:eastAsia="宋体"/>
                      <w:b/>
                      <w:bCs/>
                    </w:rPr>
                    <w:t>/天）</w:t>
                  </w:r>
                </w:p>
              </w:tc>
              <w:tc>
                <w:tcPr>
                  <w:tcW w:w="208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b/>
                      <w:bCs/>
                    </w:rPr>
                  </w:pPr>
                  <w:r>
                    <w:rPr>
                      <w:rFonts w:hint="eastAsia" w:eastAsia="宋体"/>
                      <w:b/>
                      <w:bCs/>
                    </w:rPr>
                    <w:t>实际生产能力</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b/>
                      <w:bCs/>
                    </w:rPr>
                  </w:pPr>
                  <w:r>
                    <w:rPr>
                      <w:rFonts w:hint="eastAsia" w:eastAsia="宋体"/>
                      <w:b/>
                      <w:bCs/>
                    </w:rPr>
                    <w:t>（</w:t>
                  </w:r>
                  <w:r>
                    <w:rPr>
                      <w:rFonts w:hint="eastAsia" w:eastAsia="宋体"/>
                      <w:b/>
                      <w:bCs/>
                      <w:lang w:eastAsia="zh-CN"/>
                    </w:rPr>
                    <w:t>万</w:t>
                  </w:r>
                  <w:r>
                    <w:rPr>
                      <w:rFonts w:hint="eastAsia"/>
                      <w:b/>
                      <w:bCs/>
                      <w:lang w:val="en-US" w:eastAsia="zh-CN"/>
                    </w:rPr>
                    <w:t>台</w:t>
                  </w:r>
                  <w:r>
                    <w:rPr>
                      <w:rFonts w:hint="eastAsia" w:eastAsia="宋体"/>
                      <w:b/>
                      <w:bCs/>
                    </w:rPr>
                    <w:t>/天）</w:t>
                  </w:r>
                </w:p>
              </w:tc>
              <w:tc>
                <w:tcPr>
                  <w:tcW w:w="2083"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b/>
                      <w:bCs/>
                    </w:rPr>
                  </w:pPr>
                  <w:r>
                    <w:rPr>
                      <w:rFonts w:hint="eastAsia"/>
                      <w:b/>
                      <w:bCs/>
                    </w:rPr>
                    <w:t>生产工况（%）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0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szCs w:val="21"/>
                    </w:rPr>
                  </w:pPr>
                  <w:r>
                    <w:rPr>
                      <w:rFonts w:hint="eastAsia"/>
                      <w:szCs w:val="21"/>
                    </w:rPr>
                    <w:t>201</w:t>
                  </w:r>
                  <w:r>
                    <w:rPr>
                      <w:rFonts w:hint="eastAsia"/>
                      <w:szCs w:val="21"/>
                      <w:lang w:val="en-US" w:eastAsia="zh-CN"/>
                    </w:rPr>
                    <w:t>9</w:t>
                  </w:r>
                  <w:r>
                    <w:rPr>
                      <w:rFonts w:hint="eastAsia"/>
                      <w:szCs w:val="21"/>
                    </w:rPr>
                    <w:t>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rPr>
                  </w:pPr>
                  <w:r>
                    <w:rPr>
                      <w:rFonts w:hint="eastAsia"/>
                      <w:szCs w:val="21"/>
                      <w:lang w:val="en-US" w:eastAsia="zh-CN"/>
                    </w:rPr>
                    <w:t>07</w:t>
                  </w:r>
                  <w:r>
                    <w:rPr>
                      <w:rFonts w:hint="eastAsia"/>
                      <w:szCs w:val="21"/>
                    </w:rPr>
                    <w:t>月</w:t>
                  </w:r>
                  <w:r>
                    <w:rPr>
                      <w:rFonts w:hint="eastAsia"/>
                      <w:szCs w:val="21"/>
                      <w:lang w:val="en-US" w:eastAsia="zh-CN"/>
                    </w:rPr>
                    <w:t>13</w:t>
                  </w:r>
                  <w:r>
                    <w:rPr>
                      <w:rFonts w:hint="eastAsia"/>
                      <w:szCs w:val="21"/>
                    </w:rPr>
                    <w:t>日</w:t>
                  </w:r>
                </w:p>
              </w:tc>
              <w:tc>
                <w:tcPr>
                  <w:tcW w:w="208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lang w:val="en-US" w:eastAsia="zh-CN"/>
                    </w:rPr>
                  </w:pPr>
                  <w:r>
                    <w:rPr>
                      <w:rFonts w:hint="eastAsia"/>
                      <w:lang w:val="en-US" w:eastAsia="zh-CN"/>
                    </w:rPr>
                    <w:t>200</w:t>
                  </w:r>
                </w:p>
              </w:tc>
              <w:tc>
                <w:tcPr>
                  <w:tcW w:w="20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eastAsia="宋体"/>
                      <w:lang w:val="en-US" w:eastAsia="zh-CN"/>
                    </w:rPr>
                  </w:pPr>
                  <w:r>
                    <w:rPr>
                      <w:rFonts w:hint="eastAsia"/>
                      <w:lang w:val="en-US" w:eastAsia="zh-CN"/>
                    </w:rPr>
                    <w:t>170</w:t>
                  </w:r>
                </w:p>
              </w:tc>
              <w:tc>
                <w:tcPr>
                  <w:tcW w:w="2083"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lang w:val="en-US" w:eastAsia="zh-CN"/>
                    </w:rPr>
                  </w:pPr>
                  <w:r>
                    <w:rPr>
                      <w:rFonts w:hint="eastAsia"/>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0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szCs w:val="21"/>
                    </w:rPr>
                  </w:pPr>
                  <w:r>
                    <w:rPr>
                      <w:rFonts w:hint="eastAsia"/>
                      <w:szCs w:val="21"/>
                    </w:rPr>
                    <w:t>201</w:t>
                  </w:r>
                  <w:r>
                    <w:rPr>
                      <w:rFonts w:hint="eastAsia"/>
                      <w:szCs w:val="21"/>
                      <w:lang w:val="en-US" w:eastAsia="zh-CN"/>
                    </w:rPr>
                    <w:t>9</w:t>
                  </w:r>
                  <w:r>
                    <w:rPr>
                      <w:rFonts w:hint="eastAsia"/>
                      <w:szCs w:val="21"/>
                    </w:rPr>
                    <w:t>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rPr>
                  </w:pPr>
                  <w:r>
                    <w:rPr>
                      <w:rFonts w:hint="eastAsia"/>
                      <w:szCs w:val="21"/>
                      <w:lang w:val="en-US" w:eastAsia="zh-CN"/>
                    </w:rPr>
                    <w:t>07</w:t>
                  </w:r>
                  <w:r>
                    <w:rPr>
                      <w:rFonts w:hint="eastAsia"/>
                      <w:szCs w:val="21"/>
                    </w:rPr>
                    <w:t>月</w:t>
                  </w:r>
                  <w:r>
                    <w:rPr>
                      <w:rFonts w:hint="eastAsia"/>
                      <w:szCs w:val="21"/>
                      <w:lang w:val="en-US" w:eastAsia="zh-CN"/>
                    </w:rPr>
                    <w:t>14</w:t>
                  </w:r>
                  <w:r>
                    <w:rPr>
                      <w:rFonts w:hint="eastAsia"/>
                      <w:szCs w:val="21"/>
                    </w:rPr>
                    <w:t>日</w:t>
                  </w:r>
                </w:p>
              </w:tc>
              <w:tc>
                <w:tcPr>
                  <w:tcW w:w="208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lang w:val="en-US" w:eastAsia="zh-CN"/>
                    </w:rPr>
                  </w:pPr>
                  <w:r>
                    <w:rPr>
                      <w:rFonts w:hint="eastAsia"/>
                      <w:lang w:val="en-US" w:eastAsia="zh-CN"/>
                    </w:rPr>
                    <w:t>200</w:t>
                  </w:r>
                </w:p>
              </w:tc>
              <w:tc>
                <w:tcPr>
                  <w:tcW w:w="20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eastAsia="宋体"/>
                      <w:lang w:val="en-US" w:eastAsia="zh-CN"/>
                    </w:rPr>
                  </w:pPr>
                  <w:r>
                    <w:rPr>
                      <w:rFonts w:hint="eastAsia"/>
                      <w:lang w:val="en-US" w:eastAsia="zh-CN"/>
                    </w:rPr>
                    <w:t>170</w:t>
                  </w:r>
                </w:p>
              </w:tc>
              <w:tc>
                <w:tcPr>
                  <w:tcW w:w="2083"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eastAsia="宋体"/>
                      <w:lang w:val="en-US" w:eastAsia="zh-CN"/>
                    </w:rPr>
                  </w:pPr>
                  <w:r>
                    <w:rPr>
                      <w:rFonts w:hint="eastAsia"/>
                      <w:lang w:val="en-US" w:eastAsia="zh-CN"/>
                    </w:rPr>
                    <w:t>85</w:t>
                  </w:r>
                </w:p>
              </w:tc>
            </w:tr>
          </w:tbl>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440" w:lineRule="exact"/>
              <w:ind w:left="0" w:right="0" w:firstLine="480" w:firstLineChars="200"/>
              <w:textAlignment w:val="auto"/>
              <w:rPr>
                <w:rFonts w:hint="default"/>
                <w:color w:val="000000"/>
                <w:sz w:val="24"/>
              </w:rPr>
            </w:pPr>
            <w:r>
              <w:rPr>
                <w:rFonts w:hint="eastAsia" w:hAnsi="宋体"/>
                <w:sz w:val="24"/>
              </w:rPr>
              <w:t>该项目运行正常，由表7-1可知，监测期间该项目生产工况为</w:t>
            </w:r>
            <w:r>
              <w:rPr>
                <w:rFonts w:hint="eastAsia" w:hAnsi="宋体"/>
                <w:sz w:val="24"/>
                <w:lang w:val="en-US" w:eastAsia="zh-CN"/>
              </w:rPr>
              <w:t>85</w:t>
            </w:r>
            <w:r>
              <w:rPr>
                <w:rFonts w:hint="eastAsia" w:hAnsi="宋体"/>
                <w:sz w:val="24"/>
              </w:rPr>
              <w:t>%，符合建设项目竣工环境保护验收要求。</w:t>
            </w:r>
          </w:p>
          <w:p>
            <w:pPr>
              <w:pStyle w:val="2"/>
              <w:keepNext w:val="0"/>
              <w:keepLines w:val="0"/>
              <w:suppressLineNumbers w:val="0"/>
              <w:spacing w:before="0" w:beforeAutospacing="0" w:after="0" w:afterAutospacing="0" w:line="360" w:lineRule="auto"/>
              <w:ind w:left="0" w:right="0" w:firstLine="0"/>
              <w:jc w:val="center"/>
              <w:rPr>
                <w:rFonts w:hint="default"/>
                <w:sz w:val="24"/>
                <w:szCs w:val="24"/>
              </w:rPr>
            </w:pPr>
          </w:p>
          <w:p>
            <w:pPr>
              <w:pStyle w:val="26"/>
              <w:keepNext w:val="0"/>
              <w:keepLines w:val="0"/>
              <w:suppressLineNumbers w:val="0"/>
              <w:spacing w:before="0" w:beforeAutospacing="0" w:after="0" w:afterAutospacing="0"/>
              <w:ind w:left="0" w:right="0"/>
              <w:rPr>
                <w:rFonts w:hint="default"/>
              </w:rPr>
            </w:pPr>
          </w:p>
        </w:tc>
      </w:tr>
    </w:tbl>
    <w:p>
      <w:pPr>
        <w:spacing w:beforeLines="20" w:line="360" w:lineRule="auto"/>
        <w:rPr>
          <w:rFonts w:ascii="宋体" w:hAnsi="宋体"/>
          <w:color w:val="000000"/>
          <w:sz w:val="30"/>
          <w:szCs w:val="30"/>
        </w:rPr>
      </w:pPr>
      <w:r>
        <w:rPr>
          <w:rFonts w:hint="eastAsia" w:ascii="宋体" w:hAnsi="宋体"/>
          <w:color w:val="000000"/>
          <w:sz w:val="30"/>
          <w:szCs w:val="30"/>
        </w:rPr>
        <w:t>续表七</w:t>
      </w:r>
    </w:p>
    <w:tbl>
      <w:tblPr>
        <w:tblStyle w:val="2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3" w:hRule="exact"/>
          <w:jc w:val="center"/>
        </w:trPr>
        <w:tc>
          <w:tcPr>
            <w:tcW w:w="9464" w:type="dxa"/>
          </w:tcPr>
          <w:p>
            <w:pPr>
              <w:keepNext w:val="0"/>
              <w:keepLines w:val="0"/>
              <w:suppressLineNumbers w:val="0"/>
              <w:spacing w:before="0" w:beforeAutospacing="0" w:after="0" w:afterAutospacing="0" w:line="360" w:lineRule="auto"/>
              <w:ind w:left="0" w:right="0"/>
              <w:outlineLvl w:val="1"/>
              <w:rPr>
                <w:rFonts w:hint="default"/>
                <w:b/>
                <w:sz w:val="24"/>
              </w:rPr>
            </w:pPr>
            <w:r>
              <w:rPr>
                <w:rFonts w:hint="eastAsia"/>
                <w:b/>
                <w:sz w:val="24"/>
              </w:rPr>
              <w:t>验收监测结果：</w:t>
            </w:r>
          </w:p>
          <w:p>
            <w:pPr>
              <w:pStyle w:val="26"/>
              <w:keepNext w:val="0"/>
              <w:keepLines w:val="0"/>
              <w:numPr>
                <w:ilvl w:val="0"/>
                <w:numId w:val="5"/>
              </w:numPr>
              <w:suppressLineNumbers w:val="0"/>
              <w:spacing w:before="0" w:beforeLines="50" w:beforeAutospacing="0" w:after="0" w:afterAutospacing="0" w:line="360" w:lineRule="auto"/>
              <w:ind w:left="0" w:right="0"/>
              <w:rPr>
                <w:rFonts w:hint="default" w:ascii="Times New Roman" w:hAnsi="Times New Roman" w:cs="Times New Roman"/>
                <w:b/>
              </w:rPr>
            </w:pPr>
            <w:r>
              <w:rPr>
                <w:rFonts w:hint="eastAsia" w:ascii="Times New Roman" w:hAnsi="Times New Roman" w:cs="Times New Roman"/>
                <w:b/>
              </w:rPr>
              <w:t>有组织废气监测结果</w:t>
            </w:r>
          </w:p>
          <w:p>
            <w:pPr>
              <w:pStyle w:val="2"/>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表7</w:t>
            </w:r>
            <w:r>
              <w:rPr>
                <w:rFonts w:hint="default"/>
                <w:sz w:val="24"/>
                <w:szCs w:val="24"/>
              </w:rPr>
              <w:t>-</w:t>
            </w:r>
            <w:r>
              <w:rPr>
                <w:rFonts w:hint="eastAsia"/>
                <w:sz w:val="24"/>
                <w:szCs w:val="24"/>
              </w:rPr>
              <w:t>2   有组织废气监测结果</w:t>
            </w:r>
          </w:p>
          <w:tbl>
            <w:tblPr>
              <w:tblStyle w:val="20"/>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168"/>
              <w:gridCol w:w="675"/>
              <w:gridCol w:w="935"/>
              <w:gridCol w:w="948"/>
              <w:gridCol w:w="905"/>
              <w:gridCol w:w="18"/>
              <w:gridCol w:w="866"/>
              <w:gridCol w:w="146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556" w:type="dxa"/>
                  <w:vMerge w:val="restar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采样点位</w:t>
                  </w:r>
                </w:p>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eastAsia"/>
                      <w:b/>
                      <w:bCs/>
                      <w:szCs w:val="21"/>
                    </w:rPr>
                  </w:pPr>
                  <w:r>
                    <w:rPr>
                      <w:rFonts w:hint="eastAsia"/>
                      <w:b/>
                      <w:bCs/>
                      <w:szCs w:val="21"/>
                    </w:rPr>
                    <w:t>及日期</w:t>
                  </w:r>
                </w:p>
              </w:tc>
              <w:tc>
                <w:tcPr>
                  <w:tcW w:w="1168" w:type="dxa"/>
                  <w:vMerge w:val="restar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检测项目</w:t>
                  </w:r>
                </w:p>
              </w:tc>
              <w:tc>
                <w:tcPr>
                  <w:tcW w:w="675" w:type="dxa"/>
                  <w:vMerge w:val="restar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eastAsia"/>
                      <w:b/>
                      <w:bCs/>
                      <w:szCs w:val="21"/>
                    </w:rPr>
                  </w:pPr>
                  <w:r>
                    <w:rPr>
                      <w:rFonts w:hint="eastAsia"/>
                      <w:b/>
                      <w:bCs/>
                      <w:szCs w:val="21"/>
                    </w:rPr>
                    <w:t>单位</w:t>
                  </w:r>
                </w:p>
              </w:tc>
              <w:tc>
                <w:tcPr>
                  <w:tcW w:w="3672" w:type="dxa"/>
                  <w:gridSpan w:val="5"/>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检测结果</w:t>
                  </w:r>
                </w:p>
              </w:tc>
              <w:tc>
                <w:tcPr>
                  <w:tcW w:w="1461" w:type="dxa"/>
                  <w:vMerge w:val="restart"/>
                  <w:noWrap w:val="0"/>
                  <w:tcMar>
                    <w:top w:w="0" w:type="dxa"/>
                    <w:left w:w="0" w:type="dxa"/>
                    <w:bottom w:w="0" w:type="dxa"/>
                    <w:right w:w="0" w:type="dxa"/>
                  </w:tcMar>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b/>
                      <w:bCs/>
                      <w:szCs w:val="21"/>
                    </w:rPr>
                  </w:pPr>
                  <w:r>
                    <w:rPr>
                      <w:rFonts w:hint="default"/>
                      <w:b/>
                      <w:bCs/>
                      <w:szCs w:val="21"/>
                    </w:rPr>
                    <w:t>执行标准</w:t>
                  </w:r>
                  <w:r>
                    <w:rPr>
                      <w:rFonts w:hint="eastAsia"/>
                      <w:b/>
                      <w:bCs/>
                      <w:szCs w:val="21"/>
                    </w:rPr>
                    <w:t>及</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b/>
                      <w:bCs/>
                      <w:szCs w:val="21"/>
                    </w:rPr>
                  </w:pPr>
                  <w:r>
                    <w:rPr>
                      <w:rFonts w:hint="eastAsia"/>
                      <w:b/>
                      <w:bCs/>
                      <w:szCs w:val="21"/>
                    </w:rPr>
                    <w:t>标准值</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b/>
                      <w:bCs/>
                      <w:szCs w:val="21"/>
                    </w:rPr>
                  </w:pPr>
                  <w:r>
                    <w:rPr>
                      <w:rFonts w:hint="default"/>
                      <w:b/>
                      <w:bCs/>
                      <w:szCs w:val="21"/>
                    </w:rPr>
                    <w:t>DB13/2322-</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b/>
                      <w:bCs/>
                    </w:rPr>
                  </w:pPr>
                  <w:r>
                    <w:rPr>
                      <w:rFonts w:hint="default"/>
                      <w:b/>
                      <w:bCs/>
                      <w:szCs w:val="21"/>
                    </w:rPr>
                    <w:t>2016</w:t>
                  </w:r>
                </w:p>
              </w:tc>
              <w:tc>
                <w:tcPr>
                  <w:tcW w:w="706" w:type="dxa"/>
                  <w:vMerge w:val="restart"/>
                  <w:noWrap w:val="0"/>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达标</w:t>
                  </w:r>
                </w:p>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6" w:type="dxa"/>
                  <w:vMerge w:val="continue"/>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c>
                <w:tcPr>
                  <w:tcW w:w="1168" w:type="dxa"/>
                  <w:vMerge w:val="continue"/>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c>
                <w:tcPr>
                  <w:tcW w:w="675" w:type="dxa"/>
                  <w:vMerge w:val="continue"/>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c>
                <w:tcPr>
                  <w:tcW w:w="93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bCs/>
                      <w:szCs w:val="21"/>
                    </w:rPr>
                  </w:pPr>
                  <w:r>
                    <w:rPr>
                      <w:rFonts w:hint="default"/>
                      <w:b/>
                      <w:bCs/>
                      <w:szCs w:val="21"/>
                    </w:rPr>
                    <w:t>1</w:t>
                  </w:r>
                </w:p>
              </w:tc>
              <w:tc>
                <w:tcPr>
                  <w:tcW w:w="948" w:type="dxa"/>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2</w:t>
                  </w:r>
                </w:p>
              </w:tc>
              <w:tc>
                <w:tcPr>
                  <w:tcW w:w="905" w:type="dxa"/>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3</w:t>
                  </w:r>
                </w:p>
              </w:tc>
              <w:tc>
                <w:tcPr>
                  <w:tcW w:w="884" w:type="dxa"/>
                  <w:gridSpan w:val="2"/>
                  <w:noWrap w:val="0"/>
                  <w:tcMar>
                    <w:top w:w="0" w:type="dxa"/>
                    <w:left w:w="0" w:type="dxa"/>
                    <w:bottom w:w="0" w:type="dxa"/>
                    <w:right w:w="0"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平均值</w:t>
                  </w:r>
                </w:p>
              </w:tc>
              <w:tc>
                <w:tcPr>
                  <w:tcW w:w="1461" w:type="dxa"/>
                  <w:vMerge w:val="continue"/>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rPr>
                  </w:pPr>
                </w:p>
              </w:tc>
              <w:tc>
                <w:tcPr>
                  <w:tcW w:w="706" w:type="dxa"/>
                  <w:vMerge w:val="continue"/>
                  <w:noWrap w:val="0"/>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56" w:type="dxa"/>
                  <w:vMerge w:val="restart"/>
                  <w:noWrap w:val="0"/>
                  <w:tcMar>
                    <w:left w:w="28" w:type="dxa"/>
                    <w:right w:w="28" w:type="dxa"/>
                  </w:tcMar>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rPr>
                      <w:rFonts w:hint="default" w:eastAsia="宋体"/>
                      <w:lang w:val="en-US" w:eastAsia="zh-CN"/>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压轴排气筒进口</w:t>
                  </w:r>
                  <w:r>
                    <w:rPr>
                      <w:rFonts w:hint="eastAsia" w:ascii="Times New Roman" w:hAnsi="Times New Roman" w:cs="Times New Roman"/>
                      <w:lang w:val="en-US" w:eastAsia="zh-CN"/>
                    </w:rPr>
                    <w:t>（12.3）</w:t>
                  </w: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b w:val="0"/>
                      <w:bCs/>
                      <w:color w:val="auto"/>
                      <w:kern w:val="0"/>
                      <w:sz w:val="21"/>
                      <w:szCs w:val="21"/>
                      <w:lang w:val="en-US" w:eastAsia="zh-CN"/>
                    </w:rPr>
                    <w:t>标干流量</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4813</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4797</w:t>
                  </w:r>
                </w:p>
              </w:tc>
              <w:tc>
                <w:tcPr>
                  <w:tcW w:w="90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4946</w:t>
                  </w:r>
                </w:p>
              </w:tc>
              <w:tc>
                <w:tcPr>
                  <w:tcW w:w="8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4852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eastAsia="宋体"/>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Cs/>
                      <w:szCs w:val="21"/>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rPr>
                  </w:pPr>
                  <w:r>
                    <w:rPr>
                      <w:rFonts w:hint="default" w:ascii="Times New Roman" w:hAnsi="Times New Roman" w:eastAsia="宋体" w:cs="Times New Roman"/>
                      <w:b w:val="0"/>
                      <w:bCs/>
                      <w:color w:val="auto"/>
                      <w:kern w:val="0"/>
                      <w:sz w:val="21"/>
                      <w:szCs w:val="21"/>
                      <w:lang w:val="en-US" w:eastAsia="zh-CN"/>
                    </w:rPr>
                    <w:t>非甲烷总烃</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1.29</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1.37</w:t>
                  </w:r>
                </w:p>
              </w:tc>
              <w:tc>
                <w:tcPr>
                  <w:tcW w:w="90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1.54</w:t>
                  </w:r>
                </w:p>
              </w:tc>
              <w:tc>
                <w:tcPr>
                  <w:tcW w:w="8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1.40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eastAsia="宋体"/>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eastAsia="宋体"/>
                      <w:bCs/>
                      <w:szCs w:val="21"/>
                      <w:lang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szCs w:val="21"/>
                    </w:rPr>
                  </w:pPr>
                  <w:r>
                    <w:rPr>
                      <w:rFonts w:hint="default" w:ascii="Times New Roman" w:hAnsi="Times New Roman" w:eastAsia="宋体" w:cs="Times New Roman"/>
                      <w:b w:val="0"/>
                      <w:bCs w:val="0"/>
                      <w:color w:val="auto"/>
                      <w:kern w:val="0"/>
                      <w:sz w:val="21"/>
                      <w:szCs w:val="21"/>
                      <w:lang w:val="en-US" w:eastAsia="zh-CN"/>
                    </w:rPr>
                    <w:t>非甲烷总烃排放速率</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cs="Times New Roman"/>
                      <w:b w:val="0"/>
                      <w:bCs w:val="0"/>
                      <w:color w:val="auto"/>
                      <w:kern w:val="0"/>
                      <w:sz w:val="21"/>
                      <w:szCs w:val="21"/>
                      <w:lang w:val="en-US" w:eastAsia="zh-CN"/>
                    </w:rPr>
                    <w:t>kg/h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0.006  </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0.007 </w:t>
                  </w:r>
                </w:p>
              </w:tc>
              <w:tc>
                <w:tcPr>
                  <w:tcW w:w="90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0.008 </w:t>
                  </w:r>
                </w:p>
              </w:tc>
              <w:tc>
                <w:tcPr>
                  <w:tcW w:w="8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0.007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eastAsia="宋体"/>
                      <w:szCs w:val="21"/>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6" w:type="dxa"/>
                  <w:vMerge w:val="restart"/>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lang w:val="en-US"/>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压轴排气筒出口</w:t>
                  </w:r>
                  <w:r>
                    <w:rPr>
                      <w:rFonts w:hint="eastAsia" w:ascii="Times New Roman" w:hAnsi="Times New Roman" w:cs="Times New Roman"/>
                      <w:lang w:val="en-US" w:eastAsia="zh-CN"/>
                    </w:rPr>
                    <w:t>（12.3）</w:t>
                  </w: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szCs w:val="21"/>
                    </w:rPr>
                  </w:pPr>
                  <w:r>
                    <w:rPr>
                      <w:rFonts w:hint="default" w:ascii="Times New Roman" w:hAnsi="Times New Roman" w:eastAsia="宋体" w:cs="Times New Roman"/>
                      <w:b w:val="0"/>
                      <w:bCs/>
                      <w:color w:val="auto"/>
                      <w:kern w:val="0"/>
                      <w:sz w:val="21"/>
                      <w:szCs w:val="21"/>
                      <w:lang w:val="en-US" w:eastAsia="zh-CN"/>
                    </w:rPr>
                    <w:t>标干流量</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5176</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5101</w:t>
                  </w:r>
                </w:p>
              </w:tc>
              <w:tc>
                <w:tcPr>
                  <w:tcW w:w="90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5141</w:t>
                  </w:r>
                </w:p>
              </w:tc>
              <w:tc>
                <w:tcPr>
                  <w:tcW w:w="8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5139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szCs w:val="21"/>
                    </w:rPr>
                  </w:pPr>
                  <w:r>
                    <w:rPr>
                      <w:rFonts w:hint="default" w:ascii="Times New Roman" w:hAnsi="Times New Roman" w:eastAsia="宋体" w:cs="Times New Roman"/>
                      <w:b w:val="0"/>
                      <w:bCs/>
                      <w:color w:val="auto"/>
                      <w:kern w:val="0"/>
                      <w:sz w:val="21"/>
                      <w:szCs w:val="21"/>
                      <w:lang w:val="en-US" w:eastAsia="zh-CN"/>
                    </w:rPr>
                    <w:t>非甲烷总烃</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0.87</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0.71</w:t>
                  </w:r>
                </w:p>
              </w:tc>
              <w:tc>
                <w:tcPr>
                  <w:tcW w:w="90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0.79</w:t>
                  </w:r>
                </w:p>
              </w:tc>
              <w:tc>
                <w:tcPr>
                  <w:tcW w:w="8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0.79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lang w:val="en-US" w:eastAsia="zh-CN"/>
                    </w:rPr>
                  </w:pPr>
                  <w:r>
                    <w:rPr>
                      <w:rFonts w:hint="default" w:ascii="Times New Roman" w:hAnsi="Times New Roman" w:cs="Times New Roman"/>
                      <w:b w:val="0"/>
                      <w:bCs w:val="0"/>
                      <w:color w:val="auto"/>
                      <w:kern w:val="0"/>
                      <w:sz w:val="21"/>
                      <w:szCs w:val="21"/>
                      <w:lang w:eastAsia="zh-CN"/>
                    </w:rPr>
                    <w:t>≤</w:t>
                  </w:r>
                  <w:r>
                    <w:rPr>
                      <w:rFonts w:hint="default" w:ascii="Times New Roman" w:hAnsi="Times New Roman" w:cs="Times New Roman"/>
                      <w:b w:val="0"/>
                      <w:bCs w:val="0"/>
                      <w:color w:val="auto"/>
                      <w:kern w:val="0"/>
                      <w:sz w:val="21"/>
                      <w:szCs w:val="21"/>
                      <w:lang w:val="en-US" w:eastAsia="zh-CN"/>
                    </w:rPr>
                    <w:t>80</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val="0"/>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szCs w:val="21"/>
                    </w:rPr>
                  </w:pPr>
                  <w:r>
                    <w:rPr>
                      <w:rFonts w:hint="default" w:ascii="Times New Roman" w:hAnsi="Times New Roman" w:eastAsia="宋体" w:cs="Times New Roman"/>
                      <w:b w:val="0"/>
                      <w:bCs w:val="0"/>
                      <w:color w:val="auto"/>
                      <w:kern w:val="0"/>
                      <w:sz w:val="21"/>
                      <w:szCs w:val="21"/>
                      <w:lang w:val="en-US" w:eastAsia="zh-CN"/>
                    </w:rPr>
                    <w:t>非甲烷总烃排放速率</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cs="Times New Roman"/>
                      <w:b w:val="0"/>
                      <w:bCs w:val="0"/>
                      <w:color w:val="auto"/>
                      <w:kern w:val="0"/>
                      <w:sz w:val="21"/>
                      <w:szCs w:val="21"/>
                      <w:lang w:val="en-US" w:eastAsia="zh-CN"/>
                    </w:rPr>
                    <w:t>kg/h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0.004  </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rPr>
                  </w:pPr>
                  <w:r>
                    <w:rPr>
                      <w:rFonts w:hint="default" w:ascii="Times New Roman" w:hAnsi="Times New Roman" w:eastAsia="宋体" w:cs="Times New Roman"/>
                      <w:i w:val="0"/>
                      <w:color w:val="000000"/>
                      <w:kern w:val="0"/>
                      <w:sz w:val="22"/>
                      <w:szCs w:val="22"/>
                      <w:u w:val="none"/>
                      <w:lang w:val="en-US" w:eastAsia="zh-CN" w:bidi="ar"/>
                    </w:rPr>
                    <w:t xml:space="preserve">0.004 </w:t>
                  </w:r>
                </w:p>
              </w:tc>
              <w:tc>
                <w:tcPr>
                  <w:tcW w:w="90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rPr>
                  </w:pPr>
                  <w:r>
                    <w:rPr>
                      <w:rFonts w:hint="default" w:ascii="Times New Roman" w:hAnsi="Times New Roman" w:eastAsia="宋体" w:cs="Times New Roman"/>
                      <w:i w:val="0"/>
                      <w:color w:val="000000"/>
                      <w:kern w:val="0"/>
                      <w:sz w:val="22"/>
                      <w:szCs w:val="22"/>
                      <w:u w:val="none"/>
                      <w:lang w:val="en-US" w:eastAsia="zh-CN" w:bidi="ar"/>
                    </w:rPr>
                    <w:t xml:space="preserve">0.004 </w:t>
                  </w:r>
                </w:p>
              </w:tc>
              <w:tc>
                <w:tcPr>
                  <w:tcW w:w="884"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rPr>
                  </w:pPr>
                  <w:r>
                    <w:rPr>
                      <w:rFonts w:hint="default" w:ascii="Times New Roman" w:hAnsi="Times New Roman" w:eastAsia="宋体" w:cs="Times New Roman"/>
                      <w:i w:val="0"/>
                      <w:color w:val="000000"/>
                      <w:kern w:val="0"/>
                      <w:sz w:val="22"/>
                      <w:szCs w:val="22"/>
                      <w:u w:val="none"/>
                      <w:lang w:val="en-US" w:eastAsia="zh-CN" w:bidi="ar"/>
                    </w:rPr>
                    <w:t xml:space="preserve">0.004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56" w:type="dxa"/>
                  <w:vMerge w:val="restart"/>
                  <w:noWrap w:val="0"/>
                  <w:tcMar>
                    <w:left w:w="28" w:type="dxa"/>
                    <w:right w:w="28" w:type="dxa"/>
                  </w:tcMar>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rPr>
                      <w:rFonts w:hint="eastAsia"/>
                    </w:rPr>
                  </w:pPr>
                  <w:r>
                    <w:rPr>
                      <w:rFonts w:hint="default" w:ascii="Times New Roman" w:hAnsi="Times New Roman" w:cs="Times New Roman"/>
                      <w:b/>
                      <w:bCs/>
                      <w:lang w:val="en-US" w:eastAsia="zh-CN"/>
                    </w:rPr>
                    <w:t>3#</w:t>
                  </w:r>
                  <w:r>
                    <w:rPr>
                      <w:rFonts w:hint="eastAsia" w:ascii="Times New Roman" w:hAnsi="Times New Roman" w:cs="Times New Roman"/>
                      <w:b w:val="0"/>
                      <w:bCs w:val="0"/>
                      <w:lang w:val="en-US" w:eastAsia="zh-CN"/>
                    </w:rPr>
                    <w:t>颗粒物</w:t>
                  </w:r>
                  <w:r>
                    <w:rPr>
                      <w:rFonts w:hint="default" w:ascii="Times New Roman" w:hAnsi="Times New Roman" w:cs="Times New Roman"/>
                      <w:b w:val="0"/>
                      <w:bCs w:val="0"/>
                      <w:lang w:val="en-US" w:eastAsia="zh-CN"/>
                    </w:rPr>
                    <w:t>排气筒进口</w:t>
                  </w:r>
                  <w:r>
                    <w:rPr>
                      <w:rFonts w:hint="eastAsia" w:ascii="Times New Roman" w:hAnsi="Times New Roman" w:cs="Times New Roman"/>
                      <w:b w:val="0"/>
                      <w:bCs w:val="0"/>
                      <w:lang w:val="en-US" w:eastAsia="zh-CN"/>
                    </w:rPr>
                    <w:t>（12.3）</w:t>
                  </w: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b w:val="0"/>
                      <w:bCs/>
                      <w:color w:val="auto"/>
                      <w:kern w:val="0"/>
                      <w:sz w:val="21"/>
                      <w:szCs w:val="21"/>
                      <w:lang w:val="en-US" w:eastAsia="zh-CN"/>
                    </w:rPr>
                    <w:t>标干流量</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5985</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5883</w:t>
                  </w:r>
                </w:p>
              </w:tc>
              <w:tc>
                <w:tcPr>
                  <w:tcW w:w="923"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5951</w:t>
                  </w:r>
                </w:p>
              </w:tc>
              <w:tc>
                <w:tcPr>
                  <w:tcW w:w="866"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5940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b w:val="0"/>
                      <w:bCs w:val="0"/>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b w:val="0"/>
                      <w:bCs/>
                      <w:color w:val="auto"/>
                      <w:kern w:val="0"/>
                      <w:sz w:val="21"/>
                      <w:szCs w:val="21"/>
                      <w:lang w:val="en-US" w:eastAsia="zh-CN"/>
                    </w:rPr>
                    <w:t>颗粒物</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20.7</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21.6</w:t>
                  </w:r>
                </w:p>
              </w:tc>
              <w:tc>
                <w:tcPr>
                  <w:tcW w:w="923"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18.7</w:t>
                  </w:r>
                </w:p>
              </w:tc>
              <w:tc>
                <w:tcPr>
                  <w:tcW w:w="866"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20.3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b w:val="0"/>
                      <w:bCs w:val="0"/>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szCs w:val="21"/>
                    </w:rPr>
                  </w:pPr>
                  <w:r>
                    <w:rPr>
                      <w:rFonts w:hint="default" w:ascii="Times New Roman" w:hAnsi="Times New Roman" w:eastAsia="宋体" w:cs="Times New Roman"/>
                      <w:b w:val="0"/>
                      <w:bCs w:val="0"/>
                      <w:color w:val="auto"/>
                      <w:kern w:val="0"/>
                      <w:sz w:val="21"/>
                      <w:szCs w:val="21"/>
                      <w:lang w:val="en-US" w:eastAsia="zh-CN"/>
                    </w:rPr>
                    <w:t>颗粒物排放速率</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cs="Times New Roman"/>
                      <w:b w:val="0"/>
                      <w:bCs w:val="0"/>
                      <w:color w:val="auto"/>
                      <w:kern w:val="0"/>
                      <w:sz w:val="21"/>
                      <w:szCs w:val="21"/>
                      <w:lang w:val="en-US" w:eastAsia="zh-CN"/>
                    </w:rPr>
                    <w:t>kg/h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0.124</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0.127  </w:t>
                  </w:r>
                </w:p>
              </w:tc>
              <w:tc>
                <w:tcPr>
                  <w:tcW w:w="923"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0.111  </w:t>
                  </w:r>
                </w:p>
              </w:tc>
              <w:tc>
                <w:tcPr>
                  <w:tcW w:w="866"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0.121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56" w:type="dxa"/>
                  <w:vMerge w:val="restart"/>
                  <w:noWrap w:val="0"/>
                  <w:tcMar>
                    <w:left w:w="28" w:type="dxa"/>
                    <w:right w:w="28" w:type="dxa"/>
                  </w:tcMar>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rPr>
                      <w:rFonts w:hint="eastAsia"/>
                    </w:rPr>
                  </w:pPr>
                  <w:r>
                    <w:rPr>
                      <w:rFonts w:hint="default" w:ascii="Times New Roman" w:hAnsi="Times New Roman" w:cs="Times New Roman"/>
                      <w:b/>
                      <w:bCs/>
                      <w:lang w:val="en-US" w:eastAsia="zh-CN"/>
                    </w:rPr>
                    <w:t>4#</w:t>
                  </w:r>
                  <w:r>
                    <w:rPr>
                      <w:rFonts w:hint="eastAsia" w:ascii="Times New Roman" w:hAnsi="Times New Roman" w:cs="Times New Roman"/>
                      <w:b w:val="0"/>
                      <w:bCs w:val="0"/>
                      <w:lang w:val="en-US" w:eastAsia="zh-CN"/>
                    </w:rPr>
                    <w:t>颗粒物</w:t>
                  </w:r>
                  <w:r>
                    <w:rPr>
                      <w:rFonts w:hint="default" w:ascii="Times New Roman" w:hAnsi="Times New Roman" w:cs="Times New Roman"/>
                      <w:b w:val="0"/>
                      <w:bCs w:val="0"/>
                      <w:lang w:val="en-US" w:eastAsia="zh-CN"/>
                    </w:rPr>
                    <w:t>排气筒出口</w:t>
                  </w:r>
                  <w:r>
                    <w:rPr>
                      <w:rFonts w:hint="eastAsia" w:ascii="Times New Roman" w:hAnsi="Times New Roman" w:cs="Times New Roman"/>
                      <w:b w:val="0"/>
                      <w:bCs w:val="0"/>
                      <w:lang w:val="en-US" w:eastAsia="zh-CN"/>
                    </w:rPr>
                    <w:t>（12.3）</w:t>
                  </w: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b w:val="0"/>
                      <w:bCs/>
                      <w:color w:val="auto"/>
                      <w:kern w:val="0"/>
                      <w:sz w:val="21"/>
                      <w:szCs w:val="21"/>
                      <w:lang w:val="en-US" w:eastAsia="zh-CN"/>
                    </w:rPr>
                    <w:t>标干流量</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6700</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6850</w:t>
                  </w:r>
                </w:p>
              </w:tc>
              <w:tc>
                <w:tcPr>
                  <w:tcW w:w="923"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6772</w:t>
                  </w:r>
                </w:p>
              </w:tc>
              <w:tc>
                <w:tcPr>
                  <w:tcW w:w="866"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6774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b w:val="0"/>
                      <w:bCs w:val="0"/>
                      <w:color w:val="auto"/>
                      <w:kern w:val="0"/>
                      <w:sz w:val="21"/>
                      <w:szCs w:val="21"/>
                      <w:lang w:val="en-US" w:eastAsia="zh-CN"/>
                    </w:rPr>
                    <w:t>—</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b w:val="0"/>
                      <w:bCs/>
                      <w:color w:val="auto"/>
                      <w:kern w:val="0"/>
                      <w:sz w:val="21"/>
                      <w:szCs w:val="21"/>
                      <w:lang w:val="en-US" w:eastAsia="zh-CN"/>
                    </w:rPr>
                    <w:t>颗粒物</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8.1</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7.1</w:t>
                  </w:r>
                </w:p>
              </w:tc>
              <w:tc>
                <w:tcPr>
                  <w:tcW w:w="923"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6.8</w:t>
                  </w:r>
                </w:p>
              </w:tc>
              <w:tc>
                <w:tcPr>
                  <w:tcW w:w="866"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7.3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b w:val="0"/>
                      <w:bCs w:val="0"/>
                      <w:color w:val="auto"/>
                      <w:kern w:val="0"/>
                      <w:sz w:val="21"/>
                      <w:szCs w:val="21"/>
                      <w:lang w:val="en-US" w:eastAsia="zh-CN"/>
                    </w:rPr>
                    <w:t>≤120</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val="0"/>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p>
              </w:tc>
              <w:tc>
                <w:tcPr>
                  <w:tcW w:w="1168"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eastAsia="宋体" w:cs="Times New Roman"/>
                      <w:b w:val="0"/>
                      <w:bCs w:val="0"/>
                      <w:color w:val="auto"/>
                      <w:kern w:val="0"/>
                      <w:sz w:val="21"/>
                      <w:szCs w:val="21"/>
                      <w:lang w:val="en-US" w:eastAsia="zh-CN"/>
                    </w:rPr>
                    <w:t>颗粒物排放速率</w:t>
                  </w:r>
                </w:p>
              </w:tc>
              <w:tc>
                <w:tcPr>
                  <w:tcW w:w="675"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rPr>
                  </w:pPr>
                  <w:r>
                    <w:rPr>
                      <w:rFonts w:hint="default" w:ascii="Times New Roman" w:hAnsi="Times New Roman" w:cs="Times New Roman"/>
                      <w:b w:val="0"/>
                      <w:bCs w:val="0"/>
                      <w:color w:val="auto"/>
                      <w:kern w:val="0"/>
                      <w:sz w:val="21"/>
                      <w:szCs w:val="21"/>
                      <w:lang w:val="en-US" w:eastAsia="zh-CN"/>
                    </w:rPr>
                    <w:t>kg/h</w:t>
                  </w:r>
                </w:p>
              </w:tc>
              <w:tc>
                <w:tcPr>
                  <w:tcW w:w="935"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0.054  </w:t>
                  </w:r>
                </w:p>
              </w:tc>
              <w:tc>
                <w:tcPr>
                  <w:tcW w:w="948"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0.049</w:t>
                  </w:r>
                </w:p>
              </w:tc>
              <w:tc>
                <w:tcPr>
                  <w:tcW w:w="923" w:type="dxa"/>
                  <w:gridSpan w:val="2"/>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0.046  </w:t>
                  </w:r>
                </w:p>
              </w:tc>
              <w:tc>
                <w:tcPr>
                  <w:tcW w:w="866" w:type="dxa"/>
                  <w:noWrap w:val="0"/>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0.050 </w:t>
                  </w:r>
                </w:p>
              </w:tc>
              <w:tc>
                <w:tcPr>
                  <w:tcW w:w="146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szCs w:val="21"/>
                    </w:rPr>
                  </w:pPr>
                  <w:r>
                    <w:rPr>
                      <w:rFonts w:hint="default" w:ascii="Times New Roman" w:hAnsi="Times New Roman" w:eastAsia="宋体" w:cs="Times New Roman"/>
                      <w:b w:val="0"/>
                      <w:bCs w:val="0"/>
                      <w:color w:val="auto"/>
                      <w:kern w:val="0"/>
                      <w:sz w:val="21"/>
                      <w:szCs w:val="21"/>
                      <w:lang w:val="en-US" w:eastAsia="zh-CN"/>
                    </w:rPr>
                    <w:t>≤3.5</w:t>
                  </w:r>
                </w:p>
              </w:tc>
              <w:tc>
                <w:tcPr>
                  <w:tcW w:w="7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bCs/>
                      <w:szCs w:val="21"/>
                      <w:lang w:val="en-US" w:eastAsia="zh-CN"/>
                    </w:rPr>
                  </w:pPr>
                  <w:r>
                    <w:rPr>
                      <w:rFonts w:hint="default" w:ascii="Times New Roman" w:hAnsi="Times New Roman" w:eastAsia="宋体" w:cs="Times New Roman"/>
                      <w:b w:val="0"/>
                      <w:bCs w:val="0"/>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56" w:type="dxa"/>
                  <w:vMerge w:val="restart"/>
                  <w:noWrap w:val="0"/>
                  <w:tcMar>
                    <w:left w:w="28" w:type="dxa"/>
                    <w:right w:w="28"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eastAsia"/>
                    </w:rPr>
                  </w:pPr>
                  <w:r>
                    <w:rPr>
                      <w:rFonts w:hint="default" w:ascii="Times New Roman" w:hAnsi="Times New Roman" w:cs="Times New Roman"/>
                      <w:b/>
                      <w:bCs/>
                      <w:lang w:val="en-US" w:eastAsia="zh-CN"/>
                    </w:rPr>
                    <w:t>1#</w:t>
                  </w:r>
                  <w:r>
                    <w:rPr>
                      <w:rFonts w:hint="default" w:ascii="Times New Roman" w:hAnsi="Times New Roman" w:cs="Times New Roman"/>
                      <w:lang w:val="en-US" w:eastAsia="zh-CN"/>
                    </w:rPr>
                    <w:t>压轴排气筒进口</w:t>
                  </w:r>
                  <w:r>
                    <w:rPr>
                      <w:rFonts w:hint="eastAsia" w:ascii="Times New Roman" w:hAnsi="Times New Roman" w:cs="Times New Roman"/>
                      <w:lang w:val="en-US" w:eastAsia="zh-CN"/>
                    </w:rPr>
                    <w:t>（12.4）</w:t>
                  </w:r>
                </w:p>
              </w:tc>
              <w:tc>
                <w:tcPr>
                  <w:tcW w:w="1168"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rPr>
                  </w:pPr>
                  <w:r>
                    <w:rPr>
                      <w:rFonts w:hint="default" w:ascii="Times New Roman" w:hAnsi="Times New Roman" w:eastAsia="宋体" w:cs="Times New Roman"/>
                      <w:b w:val="0"/>
                      <w:bCs/>
                      <w:color w:val="auto"/>
                      <w:kern w:val="0"/>
                      <w:sz w:val="21"/>
                      <w:szCs w:val="21"/>
                      <w:lang w:val="en-US" w:eastAsia="zh-CN"/>
                    </w:rPr>
                    <w:t>标干流量</w:t>
                  </w:r>
                </w:p>
              </w:tc>
              <w:tc>
                <w:tcPr>
                  <w:tcW w:w="67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935"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4734</w:t>
                  </w:r>
                </w:p>
              </w:tc>
              <w:tc>
                <w:tcPr>
                  <w:tcW w:w="94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4672</w:t>
                  </w:r>
                </w:p>
              </w:tc>
              <w:tc>
                <w:tcPr>
                  <w:tcW w:w="923" w:type="dxa"/>
                  <w:gridSpan w:val="2"/>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4792</w:t>
                  </w:r>
                </w:p>
              </w:tc>
              <w:tc>
                <w:tcPr>
                  <w:tcW w:w="86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4733 </w:t>
                  </w:r>
                </w:p>
              </w:tc>
              <w:tc>
                <w:tcPr>
                  <w:tcW w:w="1461" w:type="dxa"/>
                  <w:noWrap w:val="0"/>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suppressLineNumbers w:val="0"/>
                    <w:spacing w:before="0" w:beforeAutospacing="0" w:after="0" w:afterAutospacing="0"/>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rPr>
                  </w:pPr>
                </w:p>
              </w:tc>
              <w:tc>
                <w:tcPr>
                  <w:tcW w:w="1168"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rPr>
                  </w:pPr>
                  <w:r>
                    <w:rPr>
                      <w:rFonts w:hint="default" w:ascii="Times New Roman" w:hAnsi="Times New Roman" w:eastAsia="宋体" w:cs="Times New Roman"/>
                      <w:b w:val="0"/>
                      <w:bCs/>
                      <w:color w:val="auto"/>
                      <w:kern w:val="0"/>
                      <w:sz w:val="21"/>
                      <w:szCs w:val="21"/>
                      <w:lang w:val="en-US" w:eastAsia="zh-CN"/>
                    </w:rPr>
                    <w:t>非甲烷总烃</w:t>
                  </w:r>
                </w:p>
              </w:tc>
              <w:tc>
                <w:tcPr>
                  <w:tcW w:w="67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35"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1.15</w:t>
                  </w:r>
                </w:p>
              </w:tc>
              <w:tc>
                <w:tcPr>
                  <w:tcW w:w="94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1.02</w:t>
                  </w:r>
                </w:p>
              </w:tc>
              <w:tc>
                <w:tcPr>
                  <w:tcW w:w="923" w:type="dxa"/>
                  <w:gridSpan w:val="2"/>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Cs w:val="21"/>
                      <w:lang w:val="en-US" w:eastAsia="zh-CN"/>
                    </w:rPr>
                  </w:pPr>
                  <w:r>
                    <w:rPr>
                      <w:rFonts w:hint="default" w:ascii="Times New Roman" w:hAnsi="Times New Roman" w:eastAsia="宋体" w:cs="Times New Roman"/>
                      <w:b w:val="0"/>
                      <w:bCs w:val="0"/>
                      <w:color w:val="auto"/>
                      <w:kern w:val="0"/>
                      <w:sz w:val="21"/>
                      <w:szCs w:val="21"/>
                      <w:lang w:val="en-US" w:eastAsia="zh-CN"/>
                    </w:rPr>
                    <w:t>0.96</w:t>
                  </w:r>
                </w:p>
              </w:tc>
              <w:tc>
                <w:tcPr>
                  <w:tcW w:w="86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1.04 </w:t>
                  </w:r>
                </w:p>
              </w:tc>
              <w:tc>
                <w:tcPr>
                  <w:tcW w:w="1461" w:type="dxa"/>
                  <w:noWrap w:val="0"/>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suppressLineNumbers w:val="0"/>
                    <w:spacing w:before="0" w:beforeAutospacing="0" w:after="0" w:afterAutospacing="0"/>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rPr>
                  </w:pPr>
                </w:p>
              </w:tc>
              <w:tc>
                <w:tcPr>
                  <w:tcW w:w="1168"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szCs w:val="21"/>
                    </w:rPr>
                  </w:pPr>
                  <w:r>
                    <w:rPr>
                      <w:rFonts w:hint="default" w:ascii="Times New Roman" w:hAnsi="Times New Roman" w:eastAsia="宋体" w:cs="Times New Roman"/>
                      <w:b w:val="0"/>
                      <w:bCs w:val="0"/>
                      <w:color w:val="auto"/>
                      <w:kern w:val="0"/>
                      <w:sz w:val="21"/>
                      <w:szCs w:val="21"/>
                      <w:lang w:val="en-US" w:eastAsia="zh-CN"/>
                    </w:rPr>
                    <w:t>非甲烷总烃排放速率</w:t>
                  </w:r>
                </w:p>
              </w:tc>
              <w:tc>
                <w:tcPr>
                  <w:tcW w:w="67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cs="Times New Roman"/>
                      <w:b w:val="0"/>
                      <w:bCs w:val="0"/>
                      <w:color w:val="auto"/>
                      <w:kern w:val="0"/>
                      <w:sz w:val="21"/>
                      <w:szCs w:val="21"/>
                      <w:lang w:val="en-US" w:eastAsia="zh-CN"/>
                    </w:rPr>
                    <w:t>kg/h</w:t>
                  </w:r>
                </w:p>
              </w:tc>
              <w:tc>
                <w:tcPr>
                  <w:tcW w:w="935"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0.005  </w:t>
                  </w:r>
                </w:p>
              </w:tc>
              <w:tc>
                <w:tcPr>
                  <w:tcW w:w="94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0.005 </w:t>
                  </w:r>
                </w:p>
              </w:tc>
              <w:tc>
                <w:tcPr>
                  <w:tcW w:w="923" w:type="dxa"/>
                  <w:gridSpan w:val="2"/>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0.005</w:t>
                  </w:r>
                </w:p>
              </w:tc>
              <w:tc>
                <w:tcPr>
                  <w:tcW w:w="866"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eastAsia="宋体"/>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 xml:space="preserve">0.005 </w:t>
                  </w:r>
                </w:p>
              </w:tc>
              <w:tc>
                <w:tcPr>
                  <w:tcW w:w="1461" w:type="dxa"/>
                  <w:noWrap w:val="0"/>
                  <w:vAlign w:val="center"/>
                </w:tcPr>
                <w:p>
                  <w:pPr>
                    <w:keepNext w:val="0"/>
                    <w:keepLines w:val="0"/>
                    <w:suppressLineNumbers w:val="0"/>
                    <w:spacing w:before="0" w:beforeAutospacing="0" w:after="0" w:afterAutospacing="0"/>
                    <w:ind w:left="0" w:right="0"/>
                    <w:jc w:val="center"/>
                    <w:rPr>
                      <w:rFonts w:hint="eastAsia" w:eastAsia="宋体"/>
                      <w:szCs w:val="21"/>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706" w:type="dxa"/>
                  <w:noWrap w:val="0"/>
                  <w:vAlign w:val="center"/>
                </w:tcPr>
                <w:p>
                  <w:pPr>
                    <w:keepNext w:val="0"/>
                    <w:keepLines w:val="0"/>
                    <w:suppressLineNumbers w:val="0"/>
                    <w:spacing w:before="0" w:beforeAutospacing="0" w:after="0" w:afterAutospacing="0"/>
                    <w:ind w:left="0" w:right="0"/>
                    <w:jc w:val="center"/>
                    <w:rPr>
                      <w:rFonts w:hint="eastAsia"/>
                      <w:bCs/>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bl>
          <w:p>
            <w:pPr>
              <w:keepNext w:val="0"/>
              <w:keepLines w:val="0"/>
              <w:suppressLineNumbers w:val="0"/>
              <w:spacing w:before="0" w:beforeAutospacing="0" w:after="0" w:afterAutospacing="0"/>
              <w:ind w:left="0" w:right="0" w:firstLine="420" w:firstLineChars="200"/>
              <w:jc w:val="left"/>
              <w:rPr>
                <w:rFonts w:hint="default"/>
                <w:color w:val="000000"/>
                <w:szCs w:val="21"/>
              </w:rPr>
            </w:pPr>
          </w:p>
        </w:tc>
      </w:tr>
    </w:tbl>
    <w:p>
      <w:pPr>
        <w:spacing w:beforeLines="20" w:line="360" w:lineRule="auto"/>
        <w:rPr>
          <w:rFonts w:hint="eastAsia" w:ascii="宋体" w:hAnsi="宋体"/>
          <w:color w:val="000000"/>
          <w:sz w:val="30"/>
          <w:szCs w:val="30"/>
        </w:rPr>
        <w:sectPr>
          <w:pgSz w:w="11906" w:h="16838"/>
          <w:pgMar w:top="1440" w:right="1287" w:bottom="1440" w:left="1633" w:header="851" w:footer="992" w:gutter="0"/>
          <w:pgBorders>
            <w:top w:val="none" w:sz="0" w:space="0"/>
            <w:left w:val="none" w:sz="0" w:space="0"/>
            <w:bottom w:val="none" w:sz="0" w:space="0"/>
            <w:right w:val="none" w:sz="0" w:space="0"/>
          </w:pgBorders>
          <w:pgNumType w:start="1"/>
          <w:cols w:space="720" w:num="1"/>
          <w:docGrid w:linePitch="312" w:charSpace="0"/>
        </w:sectPr>
      </w:pPr>
    </w:p>
    <w:p>
      <w:pPr>
        <w:spacing w:beforeLines="20" w:line="360" w:lineRule="auto"/>
        <w:rPr>
          <w:rFonts w:hint="default" w:ascii="宋体" w:hAnsi="宋体" w:cs="Times New Roman"/>
          <w:color w:val="000000"/>
          <w:sz w:val="30"/>
          <w:szCs w:val="30"/>
          <w:lang w:val="en-US" w:eastAsia="zh-CN"/>
        </w:rPr>
      </w:pPr>
      <w:r>
        <w:rPr>
          <w:rFonts w:hint="eastAsia" w:ascii="宋体" w:hAnsi="宋体" w:cs="Times New Roman"/>
          <w:color w:val="000000"/>
          <w:sz w:val="30"/>
          <w:szCs w:val="30"/>
          <w:lang w:val="en-US" w:eastAsia="zh-CN"/>
        </w:rPr>
        <w:t>续表七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2" w:type="dxa"/>
          </w:tcPr>
          <w:p>
            <w:pPr>
              <w:pStyle w:val="2"/>
              <w:keepNext w:val="0"/>
              <w:keepLines w:val="0"/>
              <w:suppressLineNumbers w:val="0"/>
              <w:spacing w:before="0" w:beforeAutospacing="0" w:after="0" w:afterAutospacing="0" w:line="360" w:lineRule="auto"/>
              <w:ind w:left="0" w:right="0" w:firstLine="0"/>
              <w:jc w:val="center"/>
              <w:rPr>
                <w:rFonts w:hint="default" w:eastAsia="宋体"/>
                <w:vertAlign w:val="baseline"/>
                <w:lang w:val="en-US" w:eastAsia="zh-CN"/>
              </w:rPr>
            </w:pPr>
            <w:r>
              <w:rPr>
                <w:rFonts w:hint="eastAsia" w:ascii="Times New Roman" w:hAnsi="Times New Roman" w:cs="Times New Roman"/>
                <w:sz w:val="24"/>
                <w:szCs w:val="24"/>
              </w:rPr>
              <w:t>表7</w:t>
            </w:r>
            <w:r>
              <w:rPr>
                <w:rFonts w:hint="default" w:ascii="Times New Roman" w:hAnsi="Times New Roman" w:cs="Times New Roman"/>
                <w:sz w:val="24"/>
                <w:szCs w:val="24"/>
              </w:rPr>
              <w:t>-</w:t>
            </w:r>
            <w:r>
              <w:rPr>
                <w:rFonts w:hint="eastAsia" w:ascii="Times New Roman" w:hAnsi="Times New Roman" w:cs="Times New Roman"/>
                <w:sz w:val="24"/>
                <w:szCs w:val="24"/>
              </w:rPr>
              <w:t>2   有组织废气监测结果</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134"/>
              <w:gridCol w:w="655"/>
              <w:gridCol w:w="908"/>
              <w:gridCol w:w="921"/>
              <w:gridCol w:w="878"/>
              <w:gridCol w:w="863"/>
              <w:gridCol w:w="1418"/>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41" w:type="pct"/>
                  <w:vMerge w:val="restar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采样点位</w:t>
                  </w:r>
                </w:p>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eastAsia"/>
                      <w:b/>
                      <w:bCs/>
                      <w:szCs w:val="21"/>
                    </w:rPr>
                  </w:pPr>
                  <w:r>
                    <w:rPr>
                      <w:rFonts w:hint="eastAsia"/>
                      <w:b/>
                      <w:bCs/>
                      <w:szCs w:val="21"/>
                    </w:rPr>
                    <w:t>及日期</w:t>
                  </w:r>
                </w:p>
              </w:tc>
              <w:tc>
                <w:tcPr>
                  <w:tcW w:w="632" w:type="pct"/>
                  <w:vMerge w:val="restar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检测项目</w:t>
                  </w:r>
                </w:p>
              </w:tc>
              <w:tc>
                <w:tcPr>
                  <w:tcW w:w="365" w:type="pct"/>
                  <w:vMerge w:val="restar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eastAsia"/>
                      <w:b/>
                      <w:bCs/>
                      <w:szCs w:val="21"/>
                    </w:rPr>
                  </w:pPr>
                  <w:r>
                    <w:rPr>
                      <w:rFonts w:hint="eastAsia"/>
                      <w:b/>
                      <w:bCs/>
                      <w:szCs w:val="21"/>
                    </w:rPr>
                    <w:t>单位</w:t>
                  </w:r>
                </w:p>
              </w:tc>
              <w:tc>
                <w:tcPr>
                  <w:tcW w:w="1989" w:type="pct"/>
                  <w:gridSpan w:val="4"/>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检测结果</w:t>
                  </w:r>
                </w:p>
              </w:tc>
              <w:tc>
                <w:tcPr>
                  <w:tcW w:w="790" w:type="pct"/>
                  <w:vMerge w:val="restart"/>
                  <w:noWrap w:val="0"/>
                  <w:tcMar>
                    <w:top w:w="0" w:type="dxa"/>
                    <w:left w:w="0" w:type="dxa"/>
                    <w:bottom w:w="0" w:type="dxa"/>
                    <w:right w:w="0" w:type="dxa"/>
                  </w:tcMar>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b/>
                      <w:bCs/>
                      <w:szCs w:val="21"/>
                    </w:rPr>
                  </w:pPr>
                  <w:r>
                    <w:rPr>
                      <w:rFonts w:hint="default"/>
                      <w:b/>
                      <w:bCs/>
                      <w:szCs w:val="21"/>
                    </w:rPr>
                    <w:t>执行标准</w:t>
                  </w:r>
                  <w:r>
                    <w:rPr>
                      <w:rFonts w:hint="eastAsia"/>
                      <w:b/>
                      <w:bCs/>
                      <w:szCs w:val="21"/>
                    </w:rPr>
                    <w:t>及</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b/>
                      <w:bCs/>
                      <w:szCs w:val="21"/>
                    </w:rPr>
                  </w:pPr>
                  <w:r>
                    <w:rPr>
                      <w:rFonts w:hint="eastAsia"/>
                      <w:b/>
                      <w:bCs/>
                      <w:szCs w:val="21"/>
                    </w:rPr>
                    <w:t>标准值</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b/>
                      <w:bCs/>
                      <w:szCs w:val="21"/>
                    </w:rPr>
                  </w:pPr>
                  <w:r>
                    <w:rPr>
                      <w:rFonts w:hint="default"/>
                      <w:b/>
                      <w:bCs/>
                      <w:szCs w:val="21"/>
                    </w:rPr>
                    <w:t>DB13/2322-</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b/>
                      <w:bCs/>
                    </w:rPr>
                  </w:pPr>
                  <w:r>
                    <w:rPr>
                      <w:rFonts w:hint="default"/>
                      <w:b/>
                      <w:bCs/>
                      <w:szCs w:val="21"/>
                    </w:rPr>
                    <w:t>2016</w:t>
                  </w:r>
                </w:p>
              </w:tc>
              <w:tc>
                <w:tcPr>
                  <w:tcW w:w="381" w:type="pct"/>
                  <w:vMerge w:val="restart"/>
                  <w:noWrap w:val="0"/>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达标</w:t>
                  </w:r>
                </w:p>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1" w:type="pct"/>
                  <w:vMerge w:val="continue"/>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c>
                <w:tcPr>
                  <w:tcW w:w="632" w:type="pct"/>
                  <w:vMerge w:val="continue"/>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c>
                <w:tcPr>
                  <w:tcW w:w="365" w:type="pct"/>
                  <w:vMerge w:val="continue"/>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c>
                <w:tcPr>
                  <w:tcW w:w="506" w:type="pct"/>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bCs/>
                      <w:szCs w:val="21"/>
                    </w:rPr>
                  </w:pPr>
                  <w:r>
                    <w:rPr>
                      <w:rFonts w:hint="default"/>
                      <w:b/>
                      <w:bCs/>
                      <w:szCs w:val="21"/>
                    </w:rPr>
                    <w:t>1</w:t>
                  </w:r>
                </w:p>
              </w:tc>
              <w:tc>
                <w:tcPr>
                  <w:tcW w:w="513" w:type="pc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2</w:t>
                  </w:r>
                </w:p>
              </w:tc>
              <w:tc>
                <w:tcPr>
                  <w:tcW w:w="489" w:type="pct"/>
                  <w:noWrap w:val="0"/>
                  <w:tcMar>
                    <w:left w:w="28" w:type="dxa"/>
                    <w:right w:w="28"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3</w:t>
                  </w:r>
                </w:p>
              </w:tc>
              <w:tc>
                <w:tcPr>
                  <w:tcW w:w="480" w:type="pct"/>
                  <w:noWrap w:val="0"/>
                  <w:tcMar>
                    <w:top w:w="0" w:type="dxa"/>
                    <w:left w:w="0" w:type="dxa"/>
                    <w:bottom w:w="0" w:type="dxa"/>
                    <w:right w:w="0" w:type="dxa"/>
                  </w:tcMar>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b/>
                      <w:bCs/>
                      <w:szCs w:val="21"/>
                    </w:rPr>
                  </w:pPr>
                  <w:r>
                    <w:rPr>
                      <w:rFonts w:hint="default"/>
                      <w:b/>
                      <w:bCs/>
                      <w:szCs w:val="21"/>
                    </w:rPr>
                    <w:t>平均值</w:t>
                  </w:r>
                </w:p>
              </w:tc>
              <w:tc>
                <w:tcPr>
                  <w:tcW w:w="790" w:type="pct"/>
                  <w:vMerge w:val="continue"/>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rPr>
                  </w:pPr>
                </w:p>
              </w:tc>
              <w:tc>
                <w:tcPr>
                  <w:tcW w:w="381" w:type="pct"/>
                  <w:vMerge w:val="continue"/>
                  <w:noWrap w:val="0"/>
                  <w:vAlign w:val="center"/>
                </w:tcPr>
                <w:p>
                  <w:pPr>
                    <w:pStyle w:val="40"/>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1" w:type="pct"/>
                  <w:vMerge w:val="restart"/>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cs="Times New Roman"/>
                      <w:b/>
                      <w:bCs/>
                      <w:lang w:val="en-US" w:eastAsia="zh-CN"/>
                    </w:rPr>
                    <w:t>2#</w:t>
                  </w:r>
                  <w:r>
                    <w:rPr>
                      <w:rFonts w:hint="default" w:ascii="Times New Roman" w:hAnsi="Times New Roman" w:cs="Times New Roman"/>
                      <w:lang w:val="en-US" w:eastAsia="zh-CN"/>
                    </w:rPr>
                    <w:t>压轴排气筒出口</w:t>
                  </w:r>
                  <w:r>
                    <w:rPr>
                      <w:rFonts w:hint="eastAsia" w:ascii="Times New Roman" w:hAnsi="Times New Roman" w:cs="Times New Roman"/>
                      <w:lang w:val="en-US" w:eastAsia="zh-CN"/>
                    </w:rPr>
                    <w:t>（12.4）</w:t>
                  </w:r>
                </w:p>
              </w:tc>
              <w:tc>
                <w:tcPr>
                  <w:tcW w:w="632" w:type="pct"/>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color w:val="auto"/>
                      <w:kern w:val="0"/>
                      <w:sz w:val="21"/>
                      <w:szCs w:val="21"/>
                      <w:lang w:val="en-US" w:eastAsia="zh-CN"/>
                    </w:rPr>
                    <w:t>标干流量</w:t>
                  </w:r>
                </w:p>
              </w:tc>
              <w:tc>
                <w:tcPr>
                  <w:tcW w:w="365" w:type="pct"/>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506"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b w:val="0"/>
                      <w:bCs w:val="0"/>
                      <w:color w:val="auto"/>
                      <w:kern w:val="0"/>
                      <w:sz w:val="21"/>
                      <w:szCs w:val="21"/>
                      <w:lang w:val="en-US" w:eastAsia="zh-CN"/>
                    </w:rPr>
                    <w:t>5483</w:t>
                  </w:r>
                </w:p>
              </w:tc>
              <w:tc>
                <w:tcPr>
                  <w:tcW w:w="513"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b w:val="0"/>
                      <w:bCs w:val="0"/>
                      <w:color w:val="auto"/>
                      <w:kern w:val="0"/>
                      <w:sz w:val="21"/>
                      <w:szCs w:val="21"/>
                      <w:lang w:val="en-US" w:eastAsia="zh-CN"/>
                    </w:rPr>
                    <w:t>5619</w:t>
                  </w:r>
                </w:p>
              </w:tc>
              <w:tc>
                <w:tcPr>
                  <w:tcW w:w="489"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b w:val="0"/>
                      <w:bCs w:val="0"/>
                      <w:color w:val="auto"/>
                      <w:kern w:val="0"/>
                      <w:sz w:val="21"/>
                      <w:szCs w:val="21"/>
                      <w:lang w:val="en-US" w:eastAsia="zh-CN"/>
                    </w:rPr>
                    <w:t>5547</w:t>
                  </w:r>
                </w:p>
              </w:tc>
              <w:tc>
                <w:tcPr>
                  <w:tcW w:w="480"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i w:val="0"/>
                      <w:color w:val="000000"/>
                      <w:kern w:val="0"/>
                      <w:sz w:val="22"/>
                      <w:szCs w:val="22"/>
                      <w:u w:val="none"/>
                      <w:lang w:val="en-US" w:eastAsia="zh-CN" w:bidi="ar"/>
                    </w:rPr>
                    <w:t xml:space="preserve">5550 </w:t>
                  </w:r>
                </w:p>
              </w:tc>
              <w:tc>
                <w:tcPr>
                  <w:tcW w:w="790" w:type="pct"/>
                  <w:noWrap w:val="0"/>
                  <w:vAlign w:val="center"/>
                </w:tcPr>
                <w:p>
                  <w:pPr>
                    <w:keepNext w:val="0"/>
                    <w:keepLines w:val="0"/>
                    <w:suppressLineNumbers w:val="0"/>
                    <w:spacing w:before="0" w:beforeAutospacing="0" w:after="0" w:afterAutospacing="0"/>
                    <w:ind w:left="0" w:right="0"/>
                    <w:jc w:val="center"/>
                    <w:rPr>
                      <w:rFonts w:hint="default"/>
                    </w:rPr>
                  </w:pPr>
                  <w:r>
                    <w:rPr>
                      <w:rFonts w:hint="default" w:ascii="Times New Roman" w:hAnsi="Times New Roman" w:eastAsia="宋体" w:cs="Times New Roman"/>
                      <w:b w:val="0"/>
                      <w:bCs/>
                      <w:color w:val="auto"/>
                      <w:kern w:val="0"/>
                      <w:sz w:val="21"/>
                      <w:szCs w:val="21"/>
                      <w:lang w:val="en-US" w:eastAsia="zh-CN"/>
                    </w:rPr>
                    <w:t>—</w:t>
                  </w:r>
                </w:p>
              </w:tc>
              <w:tc>
                <w:tcPr>
                  <w:tcW w:w="381" w:type="pct"/>
                  <w:noWrap w:val="0"/>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1" w:type="pct"/>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p>
              </w:tc>
              <w:tc>
                <w:tcPr>
                  <w:tcW w:w="632" w:type="pct"/>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color w:val="auto"/>
                      <w:kern w:val="0"/>
                      <w:sz w:val="21"/>
                      <w:szCs w:val="21"/>
                      <w:lang w:val="en-US" w:eastAsia="zh-CN"/>
                    </w:rPr>
                    <w:t>非甲烷总烃</w:t>
                  </w:r>
                </w:p>
              </w:tc>
              <w:tc>
                <w:tcPr>
                  <w:tcW w:w="365" w:type="pct"/>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506"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b w:val="0"/>
                      <w:bCs w:val="0"/>
                      <w:color w:val="auto"/>
                      <w:kern w:val="0"/>
                      <w:sz w:val="21"/>
                      <w:szCs w:val="21"/>
                      <w:lang w:val="en-US" w:eastAsia="zh-CN"/>
                    </w:rPr>
                    <w:t>0.67</w:t>
                  </w:r>
                </w:p>
              </w:tc>
              <w:tc>
                <w:tcPr>
                  <w:tcW w:w="513"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b w:val="0"/>
                      <w:bCs w:val="0"/>
                      <w:color w:val="auto"/>
                      <w:kern w:val="0"/>
                      <w:sz w:val="21"/>
                      <w:szCs w:val="21"/>
                      <w:lang w:val="en-US" w:eastAsia="zh-CN"/>
                    </w:rPr>
                    <w:t>0.68</w:t>
                  </w:r>
                </w:p>
              </w:tc>
              <w:tc>
                <w:tcPr>
                  <w:tcW w:w="489"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cs="Times New Roman"/>
                      <w:lang w:val="en-US" w:eastAsia="zh-CN"/>
                    </w:rPr>
                    <w:t>0.60</w:t>
                  </w:r>
                </w:p>
              </w:tc>
              <w:tc>
                <w:tcPr>
                  <w:tcW w:w="480"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i w:val="0"/>
                      <w:color w:val="000000"/>
                      <w:kern w:val="0"/>
                      <w:sz w:val="22"/>
                      <w:szCs w:val="22"/>
                      <w:u w:val="none"/>
                      <w:lang w:val="en-US" w:eastAsia="zh-CN" w:bidi="ar"/>
                    </w:rPr>
                    <w:t xml:space="preserve">0.65 </w:t>
                  </w:r>
                </w:p>
              </w:tc>
              <w:tc>
                <w:tcPr>
                  <w:tcW w:w="790" w:type="pct"/>
                  <w:noWrap w:val="0"/>
                  <w:vAlign w:val="center"/>
                </w:tcPr>
                <w:p>
                  <w:pPr>
                    <w:keepNext w:val="0"/>
                    <w:keepLines w:val="0"/>
                    <w:suppressLineNumbers w:val="0"/>
                    <w:spacing w:before="0" w:beforeAutospacing="0" w:after="0" w:afterAutospacing="0"/>
                    <w:ind w:left="0" w:right="0"/>
                    <w:jc w:val="center"/>
                    <w:rPr>
                      <w:rFonts w:hint="default"/>
                    </w:rPr>
                  </w:pPr>
                  <w:r>
                    <w:rPr>
                      <w:rFonts w:hint="default" w:ascii="Times New Roman" w:hAnsi="Times New Roman" w:cs="Times New Roman"/>
                      <w:b w:val="0"/>
                      <w:bCs w:val="0"/>
                      <w:color w:val="auto"/>
                      <w:kern w:val="0"/>
                      <w:sz w:val="21"/>
                      <w:szCs w:val="21"/>
                      <w:lang w:eastAsia="zh-CN"/>
                    </w:rPr>
                    <w:t>≤</w:t>
                  </w:r>
                  <w:r>
                    <w:rPr>
                      <w:rFonts w:hint="default" w:ascii="Times New Roman" w:hAnsi="Times New Roman" w:cs="Times New Roman"/>
                      <w:b w:val="0"/>
                      <w:bCs w:val="0"/>
                      <w:color w:val="auto"/>
                      <w:kern w:val="0"/>
                      <w:sz w:val="21"/>
                      <w:szCs w:val="21"/>
                      <w:lang w:val="en-US" w:eastAsia="zh-CN"/>
                    </w:rPr>
                    <w:t>80</w:t>
                  </w:r>
                </w:p>
              </w:tc>
              <w:tc>
                <w:tcPr>
                  <w:tcW w:w="381" w:type="pct"/>
                  <w:noWrap w:val="0"/>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val="0"/>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1" w:type="pct"/>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p>
              </w:tc>
              <w:tc>
                <w:tcPr>
                  <w:tcW w:w="632" w:type="pct"/>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val="0"/>
                      <w:color w:val="auto"/>
                      <w:kern w:val="0"/>
                      <w:sz w:val="21"/>
                      <w:szCs w:val="21"/>
                      <w:lang w:val="en-US" w:eastAsia="zh-CN"/>
                    </w:rPr>
                    <w:t>非甲烷总烃排放速率</w:t>
                  </w:r>
                </w:p>
              </w:tc>
              <w:tc>
                <w:tcPr>
                  <w:tcW w:w="365" w:type="pct"/>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cs="Times New Roman"/>
                      <w:b w:val="0"/>
                      <w:bCs w:val="0"/>
                      <w:color w:val="auto"/>
                      <w:kern w:val="0"/>
                      <w:sz w:val="21"/>
                      <w:szCs w:val="21"/>
                      <w:lang w:val="en-US" w:eastAsia="zh-CN"/>
                    </w:rPr>
                    <w:t>kg/h</w:t>
                  </w:r>
                </w:p>
              </w:tc>
              <w:tc>
                <w:tcPr>
                  <w:tcW w:w="506"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i w:val="0"/>
                      <w:color w:val="000000"/>
                      <w:kern w:val="0"/>
                      <w:sz w:val="22"/>
                      <w:szCs w:val="22"/>
                      <w:u w:val="none"/>
                      <w:lang w:val="en-US" w:eastAsia="zh-CN" w:bidi="ar"/>
                    </w:rPr>
                    <w:t xml:space="preserve">0.004 </w:t>
                  </w:r>
                </w:p>
              </w:tc>
              <w:tc>
                <w:tcPr>
                  <w:tcW w:w="513"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i w:val="0"/>
                      <w:color w:val="000000"/>
                      <w:kern w:val="0"/>
                      <w:sz w:val="22"/>
                      <w:szCs w:val="22"/>
                      <w:u w:val="none"/>
                      <w:lang w:val="en-US" w:eastAsia="zh-CN" w:bidi="ar"/>
                    </w:rPr>
                    <w:t>0.004</w:t>
                  </w:r>
                </w:p>
              </w:tc>
              <w:tc>
                <w:tcPr>
                  <w:tcW w:w="489" w:type="pct"/>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i w:val="0"/>
                      <w:color w:val="000000"/>
                      <w:kern w:val="0"/>
                      <w:sz w:val="22"/>
                      <w:szCs w:val="22"/>
                      <w:u w:val="none"/>
                      <w:lang w:val="en-US" w:eastAsia="zh-CN" w:bidi="ar"/>
                    </w:rPr>
                    <w:t xml:space="preserve">0.003  </w:t>
                  </w:r>
                </w:p>
              </w:tc>
              <w:tc>
                <w:tcPr>
                  <w:tcW w:w="480" w:type="pct"/>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b/>
                      <w:bCs/>
                      <w:szCs w:val="21"/>
                    </w:rPr>
                  </w:pPr>
                  <w:r>
                    <w:rPr>
                      <w:rFonts w:hint="default" w:ascii="Times New Roman" w:hAnsi="Times New Roman" w:eastAsia="宋体" w:cs="Times New Roman"/>
                      <w:i w:val="0"/>
                      <w:color w:val="000000"/>
                      <w:kern w:val="0"/>
                      <w:sz w:val="22"/>
                      <w:szCs w:val="22"/>
                      <w:u w:val="none"/>
                      <w:lang w:val="en-US" w:eastAsia="zh-CN" w:bidi="ar"/>
                    </w:rPr>
                    <w:t xml:space="preserve">0.004 </w:t>
                  </w:r>
                </w:p>
              </w:tc>
              <w:tc>
                <w:tcPr>
                  <w:tcW w:w="790" w:type="pct"/>
                  <w:noWrap w:val="0"/>
                  <w:vAlign w:val="center"/>
                </w:tcPr>
                <w:p>
                  <w:pPr>
                    <w:keepNext w:val="0"/>
                    <w:keepLines w:val="0"/>
                    <w:suppressLineNumbers w:val="0"/>
                    <w:spacing w:before="0" w:beforeAutospacing="0" w:after="0" w:afterAutospacing="0"/>
                    <w:ind w:left="0" w:right="0"/>
                    <w:jc w:val="center"/>
                    <w:rPr>
                      <w:rFonts w:hint="default"/>
                    </w:rPr>
                  </w:pPr>
                  <w:r>
                    <w:rPr>
                      <w:rFonts w:hint="default" w:ascii="Times New Roman" w:hAnsi="Times New Roman" w:eastAsia="宋体" w:cs="Times New Roman"/>
                      <w:b w:val="0"/>
                      <w:bCs/>
                      <w:color w:val="auto"/>
                      <w:kern w:val="0"/>
                      <w:sz w:val="21"/>
                      <w:szCs w:val="21"/>
                      <w:lang w:val="en-US" w:eastAsia="zh-CN"/>
                    </w:rPr>
                    <w:t>—</w:t>
                  </w:r>
                </w:p>
              </w:tc>
              <w:tc>
                <w:tcPr>
                  <w:tcW w:w="381" w:type="pct"/>
                  <w:noWrap w:val="0"/>
                  <w:vAlign w:val="center"/>
                </w:tcPr>
                <w:p>
                  <w:pPr>
                    <w:keepNext w:val="0"/>
                    <w:keepLines w:val="0"/>
                    <w:suppressLineNumbers w:val="0"/>
                    <w:spacing w:before="0" w:beforeAutospacing="0" w:after="0" w:afterAutospacing="0"/>
                    <w:ind w:left="0" w:right="0"/>
                    <w:jc w:val="center"/>
                    <w:rPr>
                      <w:rFonts w:hint="default"/>
                      <w:szCs w:val="21"/>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10" w:type="dxa"/>
                  <w:vMerge w:val="restart"/>
                  <w:noWrap w:val="0"/>
                  <w:tcMar>
                    <w:left w:w="28" w:type="dxa"/>
                    <w:right w:w="28"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default"/>
                      <w:szCs w:val="21"/>
                    </w:rPr>
                  </w:pPr>
                  <w:r>
                    <w:rPr>
                      <w:rFonts w:hint="default" w:ascii="Times New Roman" w:hAnsi="Times New Roman" w:cs="Times New Roman"/>
                      <w:b/>
                      <w:bCs/>
                      <w:lang w:val="en-US" w:eastAsia="zh-CN"/>
                    </w:rPr>
                    <w:t>3#</w:t>
                  </w:r>
                  <w:r>
                    <w:rPr>
                      <w:rFonts w:hint="eastAsia" w:ascii="Times New Roman" w:hAnsi="Times New Roman" w:cs="Times New Roman"/>
                      <w:b w:val="0"/>
                      <w:bCs w:val="0"/>
                      <w:lang w:val="en-US" w:eastAsia="zh-CN"/>
                    </w:rPr>
                    <w:t>颗粒物</w:t>
                  </w:r>
                  <w:r>
                    <w:rPr>
                      <w:rFonts w:hint="default" w:ascii="Times New Roman" w:hAnsi="Times New Roman" w:cs="Times New Roman"/>
                      <w:b w:val="0"/>
                      <w:bCs w:val="0"/>
                      <w:lang w:val="en-US" w:eastAsia="zh-CN"/>
                    </w:rPr>
                    <w:t>排气筒进口</w:t>
                  </w:r>
                  <w:r>
                    <w:rPr>
                      <w:rFonts w:hint="eastAsia" w:ascii="Times New Roman" w:hAnsi="Times New Roman" w:cs="Times New Roman"/>
                      <w:lang w:val="en-US" w:eastAsia="zh-CN"/>
                    </w:rPr>
                    <w:t>（12.4）</w:t>
                  </w:r>
                </w:p>
              </w:tc>
              <w:tc>
                <w:tcPr>
                  <w:tcW w:w="1134"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标干流量</w:t>
                  </w:r>
                </w:p>
              </w:tc>
              <w:tc>
                <w:tcPr>
                  <w:tcW w:w="65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90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val="0"/>
                      <w:color w:val="auto"/>
                      <w:kern w:val="0"/>
                      <w:sz w:val="21"/>
                      <w:szCs w:val="21"/>
                      <w:lang w:val="en-US" w:eastAsia="zh-CN"/>
                    </w:rPr>
                    <w:t>5958</w:t>
                  </w:r>
                </w:p>
              </w:tc>
              <w:tc>
                <w:tcPr>
                  <w:tcW w:w="92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val="0"/>
                      <w:color w:val="auto"/>
                      <w:kern w:val="0"/>
                      <w:sz w:val="21"/>
                      <w:szCs w:val="21"/>
                      <w:lang w:val="en-US" w:eastAsia="zh-CN"/>
                    </w:rPr>
                    <w:t>5848</w:t>
                  </w:r>
                </w:p>
              </w:tc>
              <w:tc>
                <w:tcPr>
                  <w:tcW w:w="87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val="0"/>
                      <w:color w:val="auto"/>
                      <w:kern w:val="0"/>
                      <w:sz w:val="21"/>
                      <w:szCs w:val="21"/>
                      <w:lang w:val="en-US" w:eastAsia="zh-CN"/>
                    </w:rPr>
                    <w:t>6019</w:t>
                  </w:r>
                </w:p>
              </w:tc>
              <w:tc>
                <w:tcPr>
                  <w:tcW w:w="863"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5942 </w:t>
                  </w:r>
                </w:p>
              </w:tc>
              <w:tc>
                <w:tcPr>
                  <w:tcW w:w="14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w:t>
                  </w:r>
                </w:p>
              </w:tc>
              <w:tc>
                <w:tcPr>
                  <w:tcW w:w="68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10" w:type="dxa"/>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p>
              </w:tc>
              <w:tc>
                <w:tcPr>
                  <w:tcW w:w="1134"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颗粒物</w:t>
                  </w:r>
                </w:p>
              </w:tc>
              <w:tc>
                <w:tcPr>
                  <w:tcW w:w="65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0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31.1</w:t>
                  </w:r>
                </w:p>
              </w:tc>
              <w:tc>
                <w:tcPr>
                  <w:tcW w:w="92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29.8</w:t>
                  </w:r>
                </w:p>
              </w:tc>
              <w:tc>
                <w:tcPr>
                  <w:tcW w:w="87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30.0</w:t>
                  </w:r>
                </w:p>
              </w:tc>
              <w:tc>
                <w:tcPr>
                  <w:tcW w:w="863"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30.3  </w:t>
                  </w:r>
                </w:p>
              </w:tc>
              <w:tc>
                <w:tcPr>
                  <w:tcW w:w="14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w:t>
                  </w:r>
                </w:p>
              </w:tc>
              <w:tc>
                <w:tcPr>
                  <w:tcW w:w="68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10" w:type="dxa"/>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p>
              </w:tc>
              <w:tc>
                <w:tcPr>
                  <w:tcW w:w="1134"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颗粒物排放速率</w:t>
                  </w:r>
                </w:p>
              </w:tc>
              <w:tc>
                <w:tcPr>
                  <w:tcW w:w="65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kg/h</w:t>
                  </w:r>
                </w:p>
              </w:tc>
              <w:tc>
                <w:tcPr>
                  <w:tcW w:w="90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0.185  </w:t>
                  </w:r>
                </w:p>
              </w:tc>
              <w:tc>
                <w:tcPr>
                  <w:tcW w:w="92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0.174  </w:t>
                  </w:r>
                </w:p>
              </w:tc>
              <w:tc>
                <w:tcPr>
                  <w:tcW w:w="87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0.181 </w:t>
                  </w:r>
                </w:p>
              </w:tc>
              <w:tc>
                <w:tcPr>
                  <w:tcW w:w="863"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0.180  </w:t>
                  </w:r>
                </w:p>
              </w:tc>
              <w:tc>
                <w:tcPr>
                  <w:tcW w:w="14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w:t>
                  </w:r>
                </w:p>
              </w:tc>
              <w:tc>
                <w:tcPr>
                  <w:tcW w:w="68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10" w:type="dxa"/>
                  <w:vMerge w:val="restart"/>
                  <w:noWrap w:val="0"/>
                  <w:tcMar>
                    <w:left w:w="28" w:type="dxa"/>
                    <w:right w:w="28" w:type="dxa"/>
                  </w:tcMar>
                  <w:vAlign w:val="center"/>
                </w:tcPr>
                <w:p>
                  <w:pPr>
                    <w:pStyle w:val="2"/>
                    <w:keepNext w:val="0"/>
                    <w:keepLines w:val="0"/>
                    <w:suppressLineNumbers w:val="0"/>
                    <w:spacing w:before="0" w:beforeAutospacing="0" w:after="0" w:afterAutospacing="0"/>
                    <w:ind w:left="0" w:leftChars="0" w:right="0" w:firstLine="0" w:firstLineChars="0"/>
                    <w:jc w:val="center"/>
                    <w:rPr>
                      <w:rFonts w:hint="default"/>
                      <w:szCs w:val="21"/>
                    </w:rPr>
                  </w:pPr>
                  <w:r>
                    <w:rPr>
                      <w:rFonts w:hint="default" w:ascii="Times New Roman" w:hAnsi="Times New Roman" w:cs="Times New Roman"/>
                      <w:b/>
                      <w:bCs/>
                      <w:lang w:val="en-US" w:eastAsia="zh-CN"/>
                    </w:rPr>
                    <w:t>4#</w:t>
                  </w:r>
                  <w:r>
                    <w:rPr>
                      <w:rFonts w:hint="eastAsia" w:ascii="Times New Roman" w:hAnsi="Times New Roman" w:cs="Times New Roman"/>
                      <w:b w:val="0"/>
                      <w:bCs w:val="0"/>
                      <w:lang w:val="en-US" w:eastAsia="zh-CN"/>
                    </w:rPr>
                    <w:t>颗粒物</w:t>
                  </w:r>
                  <w:r>
                    <w:rPr>
                      <w:rFonts w:hint="default" w:ascii="Times New Roman" w:hAnsi="Times New Roman" w:cs="Times New Roman"/>
                      <w:b w:val="0"/>
                      <w:bCs w:val="0"/>
                      <w:lang w:val="en-US" w:eastAsia="zh-CN"/>
                    </w:rPr>
                    <w:t>排气筒出口</w:t>
                  </w:r>
                  <w:r>
                    <w:rPr>
                      <w:rFonts w:hint="eastAsia" w:ascii="Times New Roman" w:hAnsi="Times New Roman" w:cs="Times New Roman"/>
                      <w:lang w:val="en-US" w:eastAsia="zh-CN"/>
                    </w:rPr>
                    <w:t>（12.4）</w:t>
                  </w:r>
                </w:p>
              </w:tc>
              <w:tc>
                <w:tcPr>
                  <w:tcW w:w="1134"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标干流量</w:t>
                  </w:r>
                </w:p>
              </w:tc>
              <w:tc>
                <w:tcPr>
                  <w:tcW w:w="65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val="en-US" w:eastAsia="zh-CN"/>
                    </w:rPr>
                    <w:t>/h</w:t>
                  </w:r>
                </w:p>
              </w:tc>
              <w:tc>
                <w:tcPr>
                  <w:tcW w:w="90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val="0"/>
                      <w:color w:val="auto"/>
                      <w:kern w:val="0"/>
                      <w:sz w:val="21"/>
                      <w:szCs w:val="21"/>
                      <w:lang w:val="en-US" w:eastAsia="zh-CN"/>
                    </w:rPr>
                    <w:t>6606</w:t>
                  </w:r>
                </w:p>
              </w:tc>
              <w:tc>
                <w:tcPr>
                  <w:tcW w:w="92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val="0"/>
                      <w:color w:val="auto"/>
                      <w:kern w:val="0"/>
                      <w:sz w:val="21"/>
                      <w:szCs w:val="21"/>
                      <w:lang w:val="en-US" w:eastAsia="zh-CN"/>
                    </w:rPr>
                    <w:t>6621</w:t>
                  </w:r>
                </w:p>
              </w:tc>
              <w:tc>
                <w:tcPr>
                  <w:tcW w:w="87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b w:val="0"/>
                      <w:bCs w:val="0"/>
                      <w:color w:val="auto"/>
                      <w:kern w:val="0"/>
                      <w:sz w:val="21"/>
                      <w:szCs w:val="21"/>
                      <w:lang w:val="en-US" w:eastAsia="zh-CN"/>
                    </w:rPr>
                    <w:t>6526</w:t>
                  </w:r>
                </w:p>
              </w:tc>
              <w:tc>
                <w:tcPr>
                  <w:tcW w:w="863"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6584  </w:t>
                  </w:r>
                </w:p>
              </w:tc>
              <w:tc>
                <w:tcPr>
                  <w:tcW w:w="14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w:t>
                  </w:r>
                </w:p>
              </w:tc>
              <w:tc>
                <w:tcPr>
                  <w:tcW w:w="68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10" w:type="dxa"/>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p>
              </w:tc>
              <w:tc>
                <w:tcPr>
                  <w:tcW w:w="1134"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颗粒物</w:t>
                  </w:r>
                </w:p>
              </w:tc>
              <w:tc>
                <w:tcPr>
                  <w:tcW w:w="65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0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5.9</w:t>
                  </w:r>
                </w:p>
              </w:tc>
              <w:tc>
                <w:tcPr>
                  <w:tcW w:w="92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6.8</w:t>
                  </w:r>
                </w:p>
              </w:tc>
              <w:tc>
                <w:tcPr>
                  <w:tcW w:w="87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7.2</w:t>
                  </w:r>
                </w:p>
              </w:tc>
              <w:tc>
                <w:tcPr>
                  <w:tcW w:w="863"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6.6  </w:t>
                  </w:r>
                </w:p>
              </w:tc>
              <w:tc>
                <w:tcPr>
                  <w:tcW w:w="14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≤120</w:t>
                  </w:r>
                </w:p>
              </w:tc>
              <w:tc>
                <w:tcPr>
                  <w:tcW w:w="68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10" w:type="dxa"/>
                  <w:vMerge w:val="continue"/>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szCs w:val="21"/>
                    </w:rPr>
                  </w:pPr>
                </w:p>
              </w:tc>
              <w:tc>
                <w:tcPr>
                  <w:tcW w:w="1134"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颗粒物排放速率</w:t>
                  </w:r>
                </w:p>
              </w:tc>
              <w:tc>
                <w:tcPr>
                  <w:tcW w:w="65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kg/h</w:t>
                  </w:r>
                </w:p>
              </w:tc>
              <w:tc>
                <w:tcPr>
                  <w:tcW w:w="90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0.039 </w:t>
                  </w:r>
                </w:p>
              </w:tc>
              <w:tc>
                <w:tcPr>
                  <w:tcW w:w="921"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0.045  </w:t>
                  </w:r>
                </w:p>
              </w:tc>
              <w:tc>
                <w:tcPr>
                  <w:tcW w:w="878" w:type="dxa"/>
                  <w:noWrap w:val="0"/>
                  <w:tcMar>
                    <w:left w:w="28"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0.047  </w:t>
                  </w:r>
                </w:p>
              </w:tc>
              <w:tc>
                <w:tcPr>
                  <w:tcW w:w="863"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b w:val="0"/>
                      <w:bCs w:val="0"/>
                      <w:color w:val="auto"/>
                      <w:kern w:val="0"/>
                      <w:sz w:val="21"/>
                      <w:szCs w:val="21"/>
                      <w:lang w:val="en-US" w:eastAsia="zh-CN"/>
                    </w:rPr>
                    <w:t xml:space="preserve">0.044 </w:t>
                  </w:r>
                </w:p>
              </w:tc>
              <w:tc>
                <w:tcPr>
                  <w:tcW w:w="14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≤3.5</w:t>
                  </w:r>
                </w:p>
              </w:tc>
              <w:tc>
                <w:tcPr>
                  <w:tcW w:w="68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达标</w:t>
                  </w:r>
                </w:p>
              </w:tc>
            </w:tr>
          </w:tbl>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p>
            <w:pPr>
              <w:pStyle w:val="2"/>
              <w:keepNext w:val="0"/>
              <w:keepLines w:val="0"/>
              <w:suppressLineNumbers w:val="0"/>
              <w:spacing w:before="0" w:beforeAutospacing="0" w:after="0" w:afterAutospacing="0"/>
              <w:ind w:left="0" w:right="0"/>
              <w:rPr>
                <w:rFonts w:hint="default" w:eastAsia="宋体"/>
                <w:vertAlign w:val="baseline"/>
                <w:lang w:val="en-US" w:eastAsia="zh-CN"/>
              </w:rPr>
            </w:pPr>
          </w:p>
        </w:tc>
      </w:tr>
    </w:tbl>
    <w:p>
      <w:pPr>
        <w:pStyle w:val="2"/>
        <w:rPr>
          <w:rFonts w:hint="default" w:eastAsia="宋体"/>
          <w:lang w:val="en-US" w:eastAsia="zh-CN"/>
        </w:rPr>
        <w:sectPr>
          <w:pgSz w:w="11906" w:h="16838"/>
          <w:pgMar w:top="1440" w:right="1287" w:bottom="1440" w:left="1633" w:header="851" w:footer="992" w:gutter="0"/>
          <w:pgBorders>
            <w:top w:val="none" w:sz="0" w:space="0"/>
            <w:left w:val="none" w:sz="0" w:space="0"/>
            <w:bottom w:val="none" w:sz="0" w:space="0"/>
            <w:right w:val="none" w:sz="0" w:space="0"/>
          </w:pgBorders>
          <w:pgNumType w:start="1"/>
          <w:cols w:space="720" w:num="1"/>
          <w:docGrid w:linePitch="312" w:charSpace="0"/>
        </w:sectPr>
      </w:pPr>
    </w:p>
    <w:p>
      <w:pPr>
        <w:spacing w:beforeLines="20" w:line="360" w:lineRule="auto"/>
        <w:rPr>
          <w:rFonts w:ascii="宋体" w:hAnsi="宋体"/>
          <w:color w:val="000000"/>
          <w:sz w:val="30"/>
          <w:szCs w:val="30"/>
        </w:rPr>
      </w:pPr>
      <w:r>
        <w:rPr>
          <w:rFonts w:hint="eastAsia" w:ascii="宋体" w:hAnsi="宋体"/>
          <w:color w:val="000000"/>
          <w:sz w:val="30"/>
          <w:szCs w:val="30"/>
        </w:rPr>
        <w:t>续表七</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3" w:hRule="exact"/>
          <w:jc w:val="center"/>
        </w:trPr>
        <w:tc>
          <w:tcPr>
            <w:tcW w:w="9202" w:type="dxa"/>
          </w:tcPr>
          <w:p>
            <w:pPr>
              <w:pStyle w:val="40"/>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0" w:firstLineChars="0"/>
              <w:jc w:val="left"/>
              <w:textAlignment w:val="auto"/>
              <w:rPr>
                <w:rFonts w:hint="eastAsia" w:ascii="Times New Roman" w:hAnsi="Times New Roman" w:eastAsia="宋体" w:cs="Times New Roman"/>
                <w:b/>
                <w:bCs/>
                <w:kern w:val="2"/>
                <w:sz w:val="24"/>
                <w:szCs w:val="24"/>
                <w:lang w:val="en-US" w:eastAsia="zh-CN" w:bidi="ar-SA"/>
              </w:rPr>
            </w:pPr>
            <w:r>
              <w:rPr>
                <w:rFonts w:hint="eastAsia" w:eastAsia="宋体" w:cs="Times New Roman"/>
                <w:b/>
                <w:bCs/>
                <w:kern w:val="2"/>
                <w:sz w:val="24"/>
                <w:szCs w:val="24"/>
                <w:lang w:val="en-US" w:eastAsia="zh-CN" w:bidi="ar-SA"/>
              </w:rPr>
              <w:t>2、无组织检测结果</w:t>
            </w:r>
          </w:p>
          <w:p>
            <w:pPr>
              <w:pStyle w:val="40"/>
              <w:keepNext w:val="0"/>
              <w:keepLines w:val="0"/>
              <w:suppressLineNumbers w:val="0"/>
              <w:spacing w:before="0" w:beforeAutospacing="0" w:after="0" w:afterAutospacing="0" w:line="360" w:lineRule="auto"/>
              <w:ind w:left="0" w:right="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表7-3  无组织废气检测结果</w:t>
            </w:r>
          </w:p>
          <w:tbl>
            <w:tblPr>
              <w:tblStyle w:val="20"/>
              <w:tblpPr w:leftFromText="180" w:rightFromText="180" w:vertAnchor="text" w:horzAnchor="page" w:tblpXSpec="center" w:tblpY="2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57"/>
              <w:gridCol w:w="775"/>
              <w:gridCol w:w="921"/>
              <w:gridCol w:w="922"/>
              <w:gridCol w:w="923"/>
              <w:gridCol w:w="923"/>
              <w:gridCol w:w="934"/>
              <w:gridCol w:w="1121"/>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00" w:type="pct"/>
                  <w:gridSpan w:val="1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eastAsia" w:ascii="Times New Roman" w:hAnsi="Times New Roman" w:eastAsia="宋体" w:cs="Times New Roman"/>
                      <w:b/>
                      <w:bCs/>
                      <w:color w:val="auto"/>
                      <w:kern w:val="0"/>
                      <w:sz w:val="24"/>
                      <w:szCs w:val="24"/>
                      <w:lang w:val="en-US" w:eastAsia="zh-CN"/>
                    </w:rPr>
                    <w:t xml:space="preserve">12.3 </w:t>
                  </w:r>
                  <w:r>
                    <w:rPr>
                      <w:rFonts w:hint="default" w:ascii="Times New Roman" w:hAnsi="Times New Roman" w:eastAsia="宋体" w:cs="Times New Roman"/>
                      <w:b/>
                      <w:bCs/>
                      <w:color w:val="auto"/>
                      <w:kern w:val="0"/>
                      <w:sz w:val="24"/>
                      <w:szCs w:val="24"/>
                      <w:lang w:eastAsia="zh-CN"/>
                    </w:rPr>
                    <w:t>无组织项目</w:t>
                  </w:r>
                  <w:r>
                    <w:rPr>
                      <w:rFonts w:hint="default" w:ascii="Times New Roman" w:hAnsi="Times New Roman" w:eastAsia="宋体" w:cs="Times New Roman"/>
                      <w:b/>
                      <w:bCs/>
                      <w:color w:val="auto"/>
                      <w:kern w:val="0"/>
                      <w:sz w:val="24"/>
                      <w:szCs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2"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检测</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点位</w:t>
                  </w:r>
                </w:p>
              </w:tc>
              <w:tc>
                <w:tcPr>
                  <w:tcW w:w="596"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检测项目</w:t>
                  </w:r>
                </w:p>
              </w:tc>
              <w:tc>
                <w:tcPr>
                  <w:tcW w:w="37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单位</w:t>
                  </w:r>
                </w:p>
              </w:tc>
              <w:tc>
                <w:tcPr>
                  <w:tcW w:w="2609" w:type="pct"/>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rPr>
                    <w:t>检测</w:t>
                  </w:r>
                  <w:r>
                    <w:rPr>
                      <w:rFonts w:hint="default" w:ascii="Times New Roman" w:hAnsi="Times New Roman" w:eastAsia="宋体" w:cs="Times New Roman"/>
                      <w:b/>
                      <w:bCs/>
                      <w:color w:val="auto"/>
                      <w:kern w:val="0"/>
                      <w:sz w:val="21"/>
                      <w:szCs w:val="21"/>
                    </w:rPr>
                    <w:t>结果</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b/>
                      <w:bCs/>
                      <w:color w:val="auto"/>
                      <w:kern w:val="0"/>
                      <w:sz w:val="21"/>
                      <w:szCs w:val="21"/>
                    </w:rPr>
                    <w:t>执行标准</w:t>
                  </w:r>
                </w:p>
              </w:tc>
              <w:tc>
                <w:tcPr>
                  <w:tcW w:w="31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96"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37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1</w:t>
                  </w: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2</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4</w:t>
                  </w:r>
                </w:p>
              </w:tc>
              <w:tc>
                <w:tcPr>
                  <w:tcW w:w="52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最大值</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GB 16297-</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rPr>
                  </w:pPr>
                  <w:r>
                    <w:rPr>
                      <w:rFonts w:hint="default" w:ascii="Times New Roman" w:hAnsi="Times New Roman" w:cs="Times New Roman"/>
                      <w:b/>
                      <w:bCs/>
                      <w:color w:val="auto"/>
                      <w:kern w:val="0"/>
                      <w:sz w:val="21"/>
                      <w:szCs w:val="21"/>
                      <w:lang w:val="en-US" w:eastAsia="zh-CN"/>
                    </w:rPr>
                    <w:t>1996表2</w:t>
                  </w:r>
                </w:p>
              </w:tc>
              <w:tc>
                <w:tcPr>
                  <w:tcW w:w="31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kern w:val="0"/>
                      <w:sz w:val="21"/>
                      <w:szCs w:val="21"/>
                      <w:lang w:eastAsia="zh-CN"/>
                    </w:rPr>
                    <w:t>上风向</w:t>
                  </w:r>
                  <w:r>
                    <w:rPr>
                      <w:rFonts w:hint="default" w:ascii="Times New Roman" w:hAnsi="Times New Roman" w:eastAsia="宋体" w:cs="Times New Roman"/>
                      <w:b/>
                      <w:bCs/>
                      <w:color w:val="auto"/>
                      <w:kern w:val="0"/>
                      <w:sz w:val="21"/>
                      <w:szCs w:val="21"/>
                      <w:lang w:val="en-US" w:eastAsia="zh-CN"/>
                    </w:rPr>
                    <w:t>1</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0.200</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0.217</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0.200</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0.234</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0.234</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2</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0.250</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0.267</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0.267</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auto"/>
                      <w:kern w:val="0"/>
                      <w:sz w:val="21"/>
                      <w:szCs w:val="21"/>
                      <w:lang w:val="en-US" w:eastAsia="zh-CN"/>
                    </w:rPr>
                    <w:t>≤1.0</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3</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0.301</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0.317</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0.334</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0.317</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0.334</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auto"/>
                      <w:kern w:val="0"/>
                      <w:sz w:val="21"/>
                      <w:szCs w:val="21"/>
                      <w:lang w:val="en-US" w:eastAsia="zh-CN"/>
                    </w:rPr>
                    <w:t>≤1.0</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4</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0.301</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0.301</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0.301</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≤1.0</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00" w:type="pct"/>
                  <w:gridSpan w:val="1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eastAsia" w:ascii="Times New Roman" w:hAnsi="Times New Roman" w:eastAsia="宋体" w:cs="Times New Roman"/>
                      <w:b/>
                      <w:bCs/>
                      <w:color w:val="auto"/>
                      <w:kern w:val="0"/>
                      <w:sz w:val="24"/>
                      <w:szCs w:val="24"/>
                      <w:lang w:val="en-US" w:eastAsia="zh-CN"/>
                    </w:rPr>
                    <w:t>12.4</w:t>
                  </w:r>
                  <w:r>
                    <w:rPr>
                      <w:rFonts w:hint="default" w:ascii="Times New Roman" w:hAnsi="Times New Roman" w:eastAsia="宋体" w:cs="Times New Roman"/>
                      <w:b/>
                      <w:bCs/>
                      <w:color w:val="auto"/>
                      <w:kern w:val="0"/>
                      <w:sz w:val="24"/>
                      <w:szCs w:val="24"/>
                      <w:lang w:eastAsia="zh-CN"/>
                    </w:rPr>
                    <w:t>无组织项目</w:t>
                  </w:r>
                  <w:r>
                    <w:rPr>
                      <w:rFonts w:hint="default" w:ascii="Times New Roman" w:hAnsi="Times New Roman" w:eastAsia="宋体" w:cs="Times New Roman"/>
                      <w:b/>
                      <w:bCs/>
                      <w:color w:val="auto"/>
                      <w:kern w:val="0"/>
                      <w:sz w:val="24"/>
                      <w:szCs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2"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检测</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点位</w:t>
                  </w:r>
                </w:p>
              </w:tc>
              <w:tc>
                <w:tcPr>
                  <w:tcW w:w="596"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检测项目</w:t>
                  </w:r>
                </w:p>
              </w:tc>
              <w:tc>
                <w:tcPr>
                  <w:tcW w:w="37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单位</w:t>
                  </w:r>
                </w:p>
              </w:tc>
              <w:tc>
                <w:tcPr>
                  <w:tcW w:w="2609" w:type="pct"/>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rPr>
                    <w:t>检测</w:t>
                  </w:r>
                  <w:r>
                    <w:rPr>
                      <w:rFonts w:hint="default" w:ascii="Times New Roman" w:hAnsi="Times New Roman" w:eastAsia="宋体" w:cs="Times New Roman"/>
                      <w:b/>
                      <w:bCs/>
                      <w:color w:val="auto"/>
                      <w:kern w:val="0"/>
                      <w:sz w:val="21"/>
                      <w:szCs w:val="21"/>
                    </w:rPr>
                    <w:t>结果</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b/>
                      <w:bCs/>
                      <w:color w:val="auto"/>
                      <w:kern w:val="0"/>
                      <w:sz w:val="21"/>
                      <w:szCs w:val="21"/>
                    </w:rPr>
                    <w:t>执行标准</w:t>
                  </w:r>
                </w:p>
              </w:tc>
              <w:tc>
                <w:tcPr>
                  <w:tcW w:w="31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96"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37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1</w:t>
                  </w: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2</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4</w:t>
                  </w:r>
                </w:p>
              </w:tc>
              <w:tc>
                <w:tcPr>
                  <w:tcW w:w="52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最大值</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GB 16297-</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rPr>
                  </w:pPr>
                  <w:r>
                    <w:rPr>
                      <w:rFonts w:hint="default" w:ascii="Times New Roman" w:hAnsi="Times New Roman" w:cs="Times New Roman"/>
                      <w:b/>
                      <w:bCs/>
                      <w:color w:val="auto"/>
                      <w:kern w:val="0"/>
                      <w:sz w:val="21"/>
                      <w:szCs w:val="21"/>
                      <w:lang w:val="en-US" w:eastAsia="zh-CN"/>
                    </w:rPr>
                    <w:t>1996表2</w:t>
                  </w:r>
                </w:p>
              </w:tc>
              <w:tc>
                <w:tcPr>
                  <w:tcW w:w="31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kern w:val="0"/>
                      <w:sz w:val="21"/>
                      <w:szCs w:val="21"/>
                      <w:lang w:eastAsia="zh-CN"/>
                    </w:rPr>
                    <w:t>上风向</w:t>
                  </w:r>
                  <w:r>
                    <w:rPr>
                      <w:rFonts w:hint="default" w:ascii="Times New Roman" w:hAnsi="Times New Roman" w:eastAsia="宋体" w:cs="Times New Roman"/>
                      <w:b/>
                      <w:bCs/>
                      <w:color w:val="auto"/>
                      <w:kern w:val="0"/>
                      <w:sz w:val="21"/>
                      <w:szCs w:val="21"/>
                      <w:lang w:val="en-US" w:eastAsia="zh-CN"/>
                    </w:rPr>
                    <w:t>1</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0.184</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0.200</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0.184</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0.200</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0.200</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2</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0.234</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0.250</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0.267</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0.250</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0.267</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auto"/>
                      <w:kern w:val="0"/>
                      <w:sz w:val="21"/>
                      <w:szCs w:val="21"/>
                      <w:lang w:val="en-US" w:eastAsia="zh-CN"/>
                    </w:rPr>
                    <w:t>≤1.0</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3</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0.301</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0.301</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0.317</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0.317</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auto"/>
                      <w:kern w:val="0"/>
                      <w:sz w:val="21"/>
                      <w:szCs w:val="21"/>
                      <w:lang w:val="en-US" w:eastAsia="zh-CN"/>
                    </w:rPr>
                    <w:t>≤1.0</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7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4</w:t>
                  </w:r>
                </w:p>
              </w:tc>
              <w:tc>
                <w:tcPr>
                  <w:tcW w:w="59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颗粒物</w:t>
                  </w:r>
                </w:p>
              </w:tc>
              <w:tc>
                <w:tcPr>
                  <w:tcW w:w="37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mg/m</w:t>
                  </w:r>
                  <w:r>
                    <w:rPr>
                      <w:rFonts w:hint="default" w:ascii="Times New Roman" w:hAnsi="Times New Roman" w:cs="Times New Roman"/>
                      <w:color w:val="auto"/>
                      <w:kern w:val="0"/>
                      <w:sz w:val="21"/>
                      <w:szCs w:val="21"/>
                      <w:vertAlign w:val="superscript"/>
                      <w:lang w:val="en-US" w:eastAsia="zh-CN"/>
                    </w:rPr>
                    <w:t>3</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0.267</w:t>
                  </w:r>
                </w:p>
              </w:tc>
              <w:tc>
                <w:tcPr>
                  <w:tcW w:w="52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0.267</w:t>
                  </w:r>
                </w:p>
              </w:tc>
              <w:tc>
                <w:tcPr>
                  <w:tcW w:w="52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52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0.284</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≤1.0</w:t>
                  </w:r>
                </w:p>
              </w:tc>
              <w:tc>
                <w:tcPr>
                  <w:tcW w:w="31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lang w:eastAsia="zh-CN"/>
                    </w:rPr>
                    <w:t>达标</w:t>
                  </w:r>
                </w:p>
              </w:tc>
            </w:tr>
          </w:tbl>
          <w:p>
            <w:pPr>
              <w:keepNext w:val="0"/>
              <w:keepLines w:val="0"/>
              <w:suppressLineNumbers w:val="0"/>
              <w:spacing w:before="0" w:beforeAutospacing="0" w:after="0" w:afterAutospacing="0" w:line="360" w:lineRule="auto"/>
              <w:ind w:left="0" w:right="0" w:firstLine="420" w:firstLineChars="200"/>
              <w:jc w:val="left"/>
              <w:rPr>
                <w:rFonts w:hint="default"/>
                <w:color w:val="000000"/>
                <w:szCs w:val="21"/>
              </w:rPr>
            </w:pPr>
          </w:p>
        </w:tc>
      </w:tr>
    </w:tbl>
    <w:p>
      <w:pPr>
        <w:spacing w:beforeLines="20" w:line="360" w:lineRule="auto"/>
        <w:outlineLvl w:val="0"/>
        <w:rPr>
          <w:rFonts w:hint="eastAsia" w:ascii="宋体" w:hAnsi="宋体"/>
          <w:color w:val="000000"/>
          <w:sz w:val="30"/>
          <w:szCs w:val="30"/>
        </w:rPr>
        <w:sectPr>
          <w:pgSz w:w="11906" w:h="16838"/>
          <w:pgMar w:top="1440" w:right="1287" w:bottom="1440" w:left="1633" w:header="851" w:footer="992" w:gutter="0"/>
          <w:pgBorders>
            <w:top w:val="none" w:sz="0" w:space="0"/>
            <w:left w:val="none" w:sz="0" w:space="0"/>
            <w:bottom w:val="none" w:sz="0" w:space="0"/>
            <w:right w:val="none" w:sz="0" w:space="0"/>
          </w:pgBorders>
          <w:pgNumType w:start="1"/>
          <w:cols w:space="720" w:num="1"/>
          <w:docGrid w:linePitch="312" w:charSpace="0"/>
        </w:sectPr>
      </w:pPr>
    </w:p>
    <w:p>
      <w:pPr>
        <w:spacing w:beforeLines="20" w:line="360" w:lineRule="auto"/>
        <w:outlineLvl w:val="9"/>
        <w:rPr>
          <w:rFonts w:hint="eastAsia" w:ascii="宋体" w:hAnsi="宋体" w:eastAsia="宋体"/>
          <w:color w:val="000000"/>
          <w:sz w:val="30"/>
          <w:szCs w:val="30"/>
          <w:vertAlign w:val="baseline"/>
          <w:lang w:val="en-US" w:eastAsia="zh-CN"/>
        </w:rPr>
      </w:pPr>
      <w:r>
        <w:rPr>
          <w:rFonts w:hint="eastAsia" w:ascii="宋体" w:hAnsi="宋体"/>
          <w:color w:val="000000"/>
          <w:sz w:val="30"/>
          <w:szCs w:val="30"/>
          <w:lang w:val="en-US" w:eastAsia="zh-CN"/>
        </w:rPr>
        <w:t>续表七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2" w:type="dxa"/>
          </w:tcPr>
          <w:p>
            <w:pPr>
              <w:pStyle w:val="40"/>
              <w:keepNext w:val="0"/>
              <w:keepLines w:val="0"/>
              <w:suppressLineNumbers w:val="0"/>
              <w:spacing w:before="0" w:beforeAutospacing="0" w:after="0" w:afterAutospacing="0" w:line="360" w:lineRule="auto"/>
              <w:ind w:left="0" w:right="0"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表7-3  无组织废气检测结果</w:t>
            </w:r>
          </w:p>
          <w:tbl>
            <w:tblPr>
              <w:tblStyle w:val="20"/>
              <w:tblpPr w:leftFromText="180" w:rightFromText="180" w:vertAnchor="text" w:horzAnchor="page" w:tblpXSpec="center" w:tblpY="2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57"/>
              <w:gridCol w:w="775"/>
              <w:gridCol w:w="921"/>
              <w:gridCol w:w="922"/>
              <w:gridCol w:w="923"/>
              <w:gridCol w:w="923"/>
              <w:gridCol w:w="934"/>
              <w:gridCol w:w="1121"/>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00" w:type="pct"/>
                  <w:gridSpan w:val="1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eastAsia" w:ascii="Times New Roman" w:hAnsi="Times New Roman" w:eastAsia="宋体" w:cs="Times New Roman"/>
                      <w:b/>
                      <w:bCs/>
                      <w:color w:val="auto"/>
                      <w:kern w:val="0"/>
                      <w:sz w:val="24"/>
                      <w:szCs w:val="24"/>
                      <w:lang w:val="en-US" w:eastAsia="zh-CN"/>
                    </w:rPr>
                    <w:t xml:space="preserve">12.3 </w:t>
                  </w:r>
                  <w:r>
                    <w:rPr>
                      <w:rFonts w:hint="default" w:ascii="Times New Roman" w:hAnsi="Times New Roman" w:eastAsia="宋体" w:cs="Times New Roman"/>
                      <w:b/>
                      <w:bCs/>
                      <w:color w:val="auto"/>
                      <w:kern w:val="0"/>
                      <w:sz w:val="24"/>
                      <w:szCs w:val="24"/>
                      <w:lang w:eastAsia="zh-CN"/>
                    </w:rPr>
                    <w:t>无组织项目</w:t>
                  </w:r>
                  <w:r>
                    <w:rPr>
                      <w:rFonts w:hint="default" w:ascii="Times New Roman" w:hAnsi="Times New Roman" w:eastAsia="宋体" w:cs="Times New Roman"/>
                      <w:b/>
                      <w:bCs/>
                      <w:color w:val="auto"/>
                      <w:kern w:val="0"/>
                      <w:sz w:val="24"/>
                      <w:szCs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2"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检测</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点位</w:t>
                  </w:r>
                </w:p>
              </w:tc>
              <w:tc>
                <w:tcPr>
                  <w:tcW w:w="596"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检测项目</w:t>
                  </w:r>
                </w:p>
              </w:tc>
              <w:tc>
                <w:tcPr>
                  <w:tcW w:w="37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单位</w:t>
                  </w:r>
                </w:p>
              </w:tc>
              <w:tc>
                <w:tcPr>
                  <w:tcW w:w="2609" w:type="pct"/>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rPr>
                    <w:t>检测</w:t>
                  </w:r>
                  <w:r>
                    <w:rPr>
                      <w:rFonts w:hint="default" w:ascii="Times New Roman" w:hAnsi="Times New Roman" w:eastAsia="宋体" w:cs="Times New Roman"/>
                      <w:b/>
                      <w:bCs/>
                      <w:color w:val="auto"/>
                      <w:kern w:val="0"/>
                      <w:sz w:val="21"/>
                      <w:szCs w:val="21"/>
                    </w:rPr>
                    <w:t>结果</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b/>
                      <w:bCs/>
                      <w:color w:val="auto"/>
                      <w:kern w:val="0"/>
                      <w:sz w:val="21"/>
                      <w:szCs w:val="21"/>
                    </w:rPr>
                    <w:t>执行标准</w:t>
                  </w:r>
                </w:p>
              </w:tc>
              <w:tc>
                <w:tcPr>
                  <w:tcW w:w="31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96"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37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1</w:t>
                  </w: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2</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4</w:t>
                  </w:r>
                </w:p>
              </w:tc>
              <w:tc>
                <w:tcPr>
                  <w:tcW w:w="52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最大值</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GB 16297-</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rPr>
                  </w:pPr>
                  <w:r>
                    <w:rPr>
                      <w:rFonts w:hint="default" w:ascii="Times New Roman" w:hAnsi="Times New Roman" w:cs="Times New Roman"/>
                      <w:b/>
                      <w:bCs/>
                      <w:color w:val="auto"/>
                      <w:kern w:val="0"/>
                      <w:sz w:val="21"/>
                      <w:szCs w:val="21"/>
                      <w:lang w:val="en-US" w:eastAsia="zh-CN"/>
                    </w:rPr>
                    <w:t>1996表2</w:t>
                  </w:r>
                </w:p>
              </w:tc>
              <w:tc>
                <w:tcPr>
                  <w:tcW w:w="31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上风向</w:t>
                  </w:r>
                  <w:r>
                    <w:rPr>
                      <w:rFonts w:hint="eastAsia" w:ascii="Times New Roman" w:hAnsi="Times New Roman" w:eastAsia="宋体" w:cs="Times New Roman"/>
                      <w:b/>
                      <w:bCs/>
                      <w:color w:val="auto"/>
                      <w:sz w:val="21"/>
                      <w:szCs w:val="21"/>
                      <w:lang w:val="en-US" w:eastAsia="zh-CN"/>
                    </w:rPr>
                    <w:t>1</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0.35</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0.33</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0.24</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0.39</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0.39</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2</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0.53</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0.39</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0.46</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0.44</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0.53</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auto"/>
                      <w:kern w:val="0"/>
                      <w:sz w:val="21"/>
                      <w:szCs w:val="21"/>
                      <w:lang w:val="en-US" w:eastAsia="zh-CN"/>
                    </w:rPr>
                    <w:t>≤2.0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3</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color w:val="000000"/>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eastAsia="宋体" w:cs="Times New Roman"/>
                      <w:color w:val="000000"/>
                      <w:kern w:val="0"/>
                      <w:sz w:val="21"/>
                      <w:szCs w:val="21"/>
                      <w:lang w:val="en-US" w:eastAsia="zh-CN"/>
                    </w:rPr>
                    <w:t>mg/m</w:t>
                  </w:r>
                  <w:r>
                    <w:rPr>
                      <w:rFonts w:hint="default" w:ascii="Times New Roman" w:hAnsi="Times New Roman" w:eastAsia="宋体" w:cs="Times New Roman"/>
                      <w:color w:val="000000"/>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0.62</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0.59</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0.71</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0.58</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0.71</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000000"/>
                      <w:kern w:val="0"/>
                      <w:sz w:val="21"/>
                      <w:szCs w:val="21"/>
                      <w:lang w:val="en-US" w:eastAsia="zh-CN"/>
                    </w:rPr>
                    <w:t>≤2.0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000000"/>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4</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0.79</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0.68</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0.70</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0.59</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0.79</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≤2.0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车间口</w:t>
                  </w:r>
                  <w:r>
                    <w:rPr>
                      <w:rFonts w:hint="default" w:ascii="Times New Roman" w:hAnsi="Times New Roman" w:eastAsia="宋体" w:cs="Times New Roman"/>
                      <w:b/>
                      <w:bCs/>
                      <w:color w:val="auto"/>
                      <w:sz w:val="21"/>
                      <w:szCs w:val="21"/>
                      <w:lang w:val="en-US" w:eastAsia="zh-CN"/>
                    </w:rPr>
                    <w:t>5</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0.73</w:t>
                  </w:r>
                </w:p>
              </w:tc>
              <w:tc>
                <w:tcPr>
                  <w:tcW w:w="922"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0.74</w:t>
                  </w:r>
                </w:p>
              </w:tc>
              <w:tc>
                <w:tcPr>
                  <w:tcW w:w="923"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0.73</w:t>
                  </w:r>
                </w:p>
              </w:tc>
              <w:tc>
                <w:tcPr>
                  <w:tcW w:w="923"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0.79</w:t>
                  </w:r>
                </w:p>
              </w:tc>
              <w:tc>
                <w:tcPr>
                  <w:tcW w:w="93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0.79</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≤4.0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00" w:type="pct"/>
                  <w:gridSpan w:val="1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eastAsia" w:ascii="Times New Roman" w:hAnsi="Times New Roman" w:eastAsia="宋体" w:cs="Times New Roman"/>
                      <w:b/>
                      <w:bCs/>
                      <w:color w:val="auto"/>
                      <w:kern w:val="0"/>
                      <w:sz w:val="24"/>
                      <w:szCs w:val="24"/>
                      <w:lang w:val="en-US" w:eastAsia="zh-CN"/>
                    </w:rPr>
                    <w:t>12.4</w:t>
                  </w:r>
                  <w:r>
                    <w:rPr>
                      <w:rFonts w:hint="default" w:ascii="Times New Roman" w:hAnsi="Times New Roman" w:eastAsia="宋体" w:cs="Times New Roman"/>
                      <w:b/>
                      <w:bCs/>
                      <w:color w:val="auto"/>
                      <w:kern w:val="0"/>
                      <w:sz w:val="24"/>
                      <w:szCs w:val="24"/>
                      <w:lang w:eastAsia="zh-CN"/>
                    </w:rPr>
                    <w:t>无组织项目</w:t>
                  </w:r>
                  <w:r>
                    <w:rPr>
                      <w:rFonts w:hint="default" w:ascii="Times New Roman" w:hAnsi="Times New Roman" w:eastAsia="宋体" w:cs="Times New Roman"/>
                      <w:b/>
                      <w:bCs/>
                      <w:color w:val="auto"/>
                      <w:kern w:val="0"/>
                      <w:sz w:val="24"/>
                      <w:szCs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2"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检测</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点位</w:t>
                  </w:r>
                </w:p>
              </w:tc>
              <w:tc>
                <w:tcPr>
                  <w:tcW w:w="596"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检测项目</w:t>
                  </w:r>
                </w:p>
              </w:tc>
              <w:tc>
                <w:tcPr>
                  <w:tcW w:w="37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单位</w:t>
                  </w:r>
                </w:p>
              </w:tc>
              <w:tc>
                <w:tcPr>
                  <w:tcW w:w="2609" w:type="pct"/>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rPr>
                    <w:t>检测</w:t>
                  </w:r>
                  <w:r>
                    <w:rPr>
                      <w:rFonts w:hint="default" w:ascii="Times New Roman" w:hAnsi="Times New Roman" w:eastAsia="宋体" w:cs="Times New Roman"/>
                      <w:b/>
                      <w:bCs/>
                      <w:color w:val="auto"/>
                      <w:kern w:val="0"/>
                      <w:sz w:val="21"/>
                      <w:szCs w:val="21"/>
                    </w:rPr>
                    <w:t>结果</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cs="Times New Roman"/>
                      <w:b/>
                      <w:bCs/>
                      <w:color w:val="auto"/>
                      <w:kern w:val="0"/>
                      <w:sz w:val="21"/>
                      <w:szCs w:val="21"/>
                    </w:rPr>
                    <w:t>执行标准</w:t>
                  </w:r>
                </w:p>
              </w:tc>
              <w:tc>
                <w:tcPr>
                  <w:tcW w:w="31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2"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96"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37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1</w:t>
                  </w:r>
                </w:p>
              </w:tc>
              <w:tc>
                <w:tcPr>
                  <w:tcW w:w="5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2</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rPr>
                    <w:t>3</w:t>
                  </w:r>
                </w:p>
              </w:tc>
              <w:tc>
                <w:tcPr>
                  <w:tcW w:w="5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4</w:t>
                  </w:r>
                </w:p>
              </w:tc>
              <w:tc>
                <w:tcPr>
                  <w:tcW w:w="52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最大值</w:t>
                  </w:r>
                </w:p>
              </w:tc>
              <w:tc>
                <w:tcPr>
                  <w:tcW w:w="6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GB 16297-</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rPr>
                  </w:pPr>
                  <w:r>
                    <w:rPr>
                      <w:rFonts w:hint="default" w:ascii="Times New Roman" w:hAnsi="Times New Roman" w:cs="Times New Roman"/>
                      <w:b/>
                      <w:bCs/>
                      <w:color w:val="auto"/>
                      <w:kern w:val="0"/>
                      <w:sz w:val="21"/>
                      <w:szCs w:val="21"/>
                      <w:lang w:val="en-US" w:eastAsia="zh-CN"/>
                    </w:rPr>
                    <w:t>1996表2</w:t>
                  </w:r>
                </w:p>
              </w:tc>
              <w:tc>
                <w:tcPr>
                  <w:tcW w:w="31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上风向</w:t>
                  </w:r>
                  <w:r>
                    <w:rPr>
                      <w:rFonts w:hint="eastAsia" w:ascii="Times New Roman" w:hAnsi="Times New Roman" w:eastAsia="宋体" w:cs="Times New Roman"/>
                      <w:b/>
                      <w:bCs/>
                      <w:color w:val="auto"/>
                      <w:sz w:val="21"/>
                      <w:szCs w:val="21"/>
                      <w:lang w:val="en-US" w:eastAsia="zh-CN"/>
                    </w:rPr>
                    <w:t>1</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0.59</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0.54</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0.62</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0.30</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0.62</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2</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0.63</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0.58</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0.65</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0.58</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0.65</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auto"/>
                      <w:kern w:val="0"/>
                      <w:sz w:val="21"/>
                      <w:szCs w:val="21"/>
                      <w:lang w:val="en-US" w:eastAsia="zh-CN"/>
                    </w:rPr>
                    <w:t>≤2.0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3</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color w:val="000000"/>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rPr>
                  </w:pPr>
                  <w:r>
                    <w:rPr>
                      <w:rFonts w:hint="default" w:ascii="Times New Roman" w:hAnsi="Times New Roman" w:eastAsia="宋体" w:cs="Times New Roman"/>
                      <w:color w:val="000000"/>
                      <w:kern w:val="0"/>
                      <w:sz w:val="21"/>
                      <w:szCs w:val="21"/>
                      <w:lang w:val="en-US" w:eastAsia="zh-CN"/>
                    </w:rPr>
                    <w:t>mg/m</w:t>
                  </w:r>
                  <w:r>
                    <w:rPr>
                      <w:rFonts w:hint="default" w:ascii="Times New Roman" w:hAnsi="Times New Roman" w:eastAsia="宋体" w:cs="Times New Roman"/>
                      <w:color w:val="000000"/>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0.60</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0.61</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0.51</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0.61</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0.61</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val="en-US"/>
                    </w:rPr>
                  </w:pPr>
                  <w:r>
                    <w:rPr>
                      <w:rFonts w:hint="default" w:ascii="Times New Roman" w:hAnsi="Times New Roman" w:eastAsia="宋体" w:cs="Times New Roman"/>
                      <w:b w:val="0"/>
                      <w:bCs w:val="0"/>
                      <w:color w:val="000000"/>
                      <w:kern w:val="0"/>
                      <w:sz w:val="21"/>
                      <w:szCs w:val="21"/>
                      <w:lang w:val="en-US" w:eastAsia="zh-CN"/>
                    </w:rPr>
                    <w:t>≤2.0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000000"/>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下风向</w:t>
                  </w:r>
                  <w:r>
                    <w:rPr>
                      <w:rFonts w:hint="default" w:ascii="Times New Roman" w:hAnsi="Times New Roman" w:eastAsia="宋体" w:cs="Times New Roman"/>
                      <w:b/>
                      <w:bCs/>
                      <w:color w:val="auto"/>
                      <w:sz w:val="21"/>
                      <w:szCs w:val="21"/>
                      <w:lang w:val="en-US" w:eastAsia="zh-CN"/>
                    </w:rPr>
                    <w:t>4</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0.61</w:t>
                  </w:r>
                </w:p>
              </w:tc>
              <w:tc>
                <w:tcPr>
                  <w:tcW w:w="9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0.60</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0.66</w:t>
                  </w:r>
                </w:p>
              </w:tc>
              <w:tc>
                <w:tcPr>
                  <w:tcW w:w="92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0.48</w:t>
                  </w:r>
                </w:p>
              </w:tc>
              <w:tc>
                <w:tcPr>
                  <w:tcW w:w="9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0.66</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≤2.0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车间口</w:t>
                  </w:r>
                  <w:r>
                    <w:rPr>
                      <w:rFonts w:hint="default" w:ascii="Times New Roman" w:hAnsi="Times New Roman" w:eastAsia="宋体" w:cs="Times New Roman"/>
                      <w:b/>
                      <w:bCs/>
                      <w:color w:val="auto"/>
                      <w:sz w:val="21"/>
                      <w:szCs w:val="21"/>
                      <w:lang w:val="en-US" w:eastAsia="zh-CN"/>
                    </w:rPr>
                    <w:t>5</w:t>
                  </w:r>
                </w:p>
              </w:tc>
              <w:tc>
                <w:tcPr>
                  <w:tcW w:w="105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非甲烷总烃</w:t>
                  </w:r>
                </w:p>
              </w:tc>
              <w:tc>
                <w:tcPr>
                  <w:tcW w:w="7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mg/m</w:t>
                  </w:r>
                  <w:r>
                    <w:rPr>
                      <w:rFonts w:hint="default" w:ascii="Times New Roman" w:hAnsi="Times New Roman" w:eastAsia="宋体" w:cs="Times New Roman"/>
                      <w:color w:val="auto"/>
                      <w:kern w:val="0"/>
                      <w:sz w:val="21"/>
                      <w:szCs w:val="21"/>
                      <w:vertAlign w:val="superscript"/>
                      <w:lang w:val="en-US" w:eastAsia="zh-CN"/>
                    </w:rPr>
                    <w:t>3</w:t>
                  </w:r>
                </w:p>
              </w:tc>
              <w:tc>
                <w:tcPr>
                  <w:tcW w:w="921"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0.55</w:t>
                  </w:r>
                </w:p>
              </w:tc>
              <w:tc>
                <w:tcPr>
                  <w:tcW w:w="922"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0.65</w:t>
                  </w:r>
                </w:p>
              </w:tc>
              <w:tc>
                <w:tcPr>
                  <w:tcW w:w="923"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0.63</w:t>
                  </w:r>
                </w:p>
              </w:tc>
              <w:tc>
                <w:tcPr>
                  <w:tcW w:w="923"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0.53</w:t>
                  </w:r>
                </w:p>
              </w:tc>
              <w:tc>
                <w:tcPr>
                  <w:tcW w:w="934"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0.65</w:t>
                  </w:r>
                </w:p>
              </w:tc>
              <w:tc>
                <w:tcPr>
                  <w:tcW w:w="112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≤4.0</w:t>
                  </w:r>
                </w:p>
              </w:tc>
              <w:tc>
                <w:tcPr>
                  <w:tcW w:w="56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达标</w:t>
                  </w:r>
                </w:p>
              </w:tc>
            </w:tr>
          </w:tbl>
          <w:p>
            <w:pPr>
              <w:keepNext w:val="0"/>
              <w:keepLines w:val="0"/>
              <w:suppressLineNumbers w:val="0"/>
              <w:spacing w:before="0" w:beforeAutospacing="0" w:after="0" w:afterAutospacing="0" w:line="360" w:lineRule="auto"/>
              <w:ind w:left="0" w:right="0"/>
              <w:outlineLvl w:val="1"/>
              <w:rPr>
                <w:rFonts w:hint="default" w:ascii="宋体" w:hAnsi="宋体"/>
                <w:b/>
                <w:bCs/>
                <w:color w:val="000000"/>
                <w:sz w:val="24"/>
              </w:rPr>
            </w:pPr>
            <w:r>
              <w:rPr>
                <w:rFonts w:hint="eastAsia"/>
                <w:b/>
                <w:bCs/>
                <w:sz w:val="24"/>
              </w:rPr>
              <w:t>3.</w:t>
            </w:r>
            <w:r>
              <w:rPr>
                <w:rFonts w:hint="eastAsia" w:ascii="宋体" w:hAnsi="宋体"/>
                <w:b/>
                <w:bCs/>
                <w:color w:val="000000"/>
                <w:sz w:val="24"/>
              </w:rPr>
              <w:t>噪声监测结果</w:t>
            </w:r>
          </w:p>
          <w:p>
            <w:pPr>
              <w:pStyle w:val="2"/>
              <w:keepNext w:val="0"/>
              <w:keepLines w:val="0"/>
              <w:suppressLineNumbers w:val="0"/>
              <w:spacing w:before="0" w:beforeAutospacing="0" w:after="0" w:afterAutospacing="0"/>
              <w:ind w:left="0" w:right="0" w:firstLine="0"/>
              <w:jc w:val="center"/>
              <w:rPr>
                <w:rFonts w:hint="default"/>
                <w:sz w:val="24"/>
                <w:szCs w:val="24"/>
              </w:rPr>
            </w:pPr>
            <w:r>
              <w:rPr>
                <w:rFonts w:hint="default"/>
                <w:sz w:val="24"/>
                <w:szCs w:val="24"/>
              </w:rPr>
              <w:t>表</w:t>
            </w:r>
            <w:r>
              <w:rPr>
                <w:rFonts w:hint="eastAsia"/>
                <w:sz w:val="24"/>
                <w:szCs w:val="24"/>
              </w:rPr>
              <w:t>7-4    厂界噪声监测</w:t>
            </w:r>
            <w:r>
              <w:rPr>
                <w:rFonts w:hint="default"/>
                <w:sz w:val="24"/>
                <w:szCs w:val="24"/>
              </w:rPr>
              <w:t>结</w:t>
            </w:r>
            <w:r>
              <w:rPr>
                <w:rFonts w:hint="eastAsia"/>
                <w:sz w:val="24"/>
                <w:szCs w:val="24"/>
              </w:rPr>
              <w:t>果</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664"/>
              <w:gridCol w:w="1143"/>
              <w:gridCol w:w="1056"/>
              <w:gridCol w:w="1154"/>
              <w:gridCol w:w="1177"/>
              <w:gridCol w:w="173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914" w:type="dxa"/>
                  <w:gridSpan w:val="2"/>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b/>
                      <w:bCs w:val="0"/>
                      <w:color w:val="000000"/>
                      <w:szCs w:val="21"/>
                    </w:rPr>
                  </w:pPr>
                  <w:r>
                    <w:rPr>
                      <w:rFonts w:hint="default"/>
                      <w:b/>
                      <w:bCs w:val="0"/>
                      <w:color w:val="000000"/>
                      <w:szCs w:val="21"/>
                    </w:rPr>
                    <w:t>检测</w:t>
                  </w:r>
                  <w:r>
                    <w:rPr>
                      <w:rFonts w:hint="eastAsia"/>
                      <w:b/>
                      <w:bCs w:val="0"/>
                      <w:color w:val="000000"/>
                      <w:szCs w:val="21"/>
                    </w:rPr>
                    <w:t>时间</w:t>
                  </w:r>
                </w:p>
              </w:tc>
              <w:tc>
                <w:tcPr>
                  <w:tcW w:w="4530" w:type="dxa"/>
                  <w:gridSpan w:val="4"/>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b/>
                      <w:bCs w:val="0"/>
                      <w:color w:val="000000"/>
                      <w:szCs w:val="21"/>
                    </w:rPr>
                  </w:pPr>
                  <w:r>
                    <w:rPr>
                      <w:rFonts w:hint="eastAsia"/>
                      <w:b/>
                      <w:bCs w:val="0"/>
                      <w:color w:val="000000"/>
                      <w:szCs w:val="21"/>
                    </w:rPr>
                    <w:t>检测结果</w:t>
                  </w:r>
                  <w:r>
                    <w:rPr>
                      <w:rFonts w:hint="default"/>
                      <w:b/>
                      <w:bCs w:val="0"/>
                      <w:color w:val="000000"/>
                      <w:szCs w:val="21"/>
                    </w:rPr>
                    <w:t>dB</w:t>
                  </w:r>
                  <w:r>
                    <w:rPr>
                      <w:rFonts w:hint="eastAsia"/>
                      <w:b/>
                      <w:bCs w:val="0"/>
                      <w:color w:val="000000"/>
                      <w:szCs w:val="21"/>
                    </w:rPr>
                    <w:t>（</w:t>
                  </w:r>
                  <w:r>
                    <w:rPr>
                      <w:rFonts w:hint="default"/>
                      <w:b/>
                      <w:bCs w:val="0"/>
                      <w:color w:val="000000"/>
                      <w:szCs w:val="21"/>
                    </w:rPr>
                    <w:t>A</w:t>
                  </w:r>
                  <w:r>
                    <w:rPr>
                      <w:rFonts w:hint="eastAsia"/>
                      <w:b/>
                      <w:bCs w:val="0"/>
                      <w:color w:val="000000"/>
                      <w:szCs w:val="21"/>
                    </w:rPr>
                    <w:t>）</w:t>
                  </w:r>
                </w:p>
              </w:tc>
              <w:tc>
                <w:tcPr>
                  <w:tcW w:w="1732"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b/>
                      <w:bCs w:val="0"/>
                      <w:color w:val="000000"/>
                      <w:szCs w:val="21"/>
                    </w:rPr>
                  </w:pPr>
                  <w:r>
                    <w:rPr>
                      <w:rFonts w:hint="eastAsia"/>
                      <w:b/>
                      <w:bCs w:val="0"/>
                      <w:color w:val="000000"/>
                      <w:szCs w:val="21"/>
                    </w:rPr>
                    <w:t>执行标准及标准值</w:t>
                  </w:r>
                </w:p>
                <w:p>
                  <w:pPr>
                    <w:keepNext w:val="0"/>
                    <w:keepLines w:val="0"/>
                    <w:suppressLineNumbers w:val="0"/>
                    <w:spacing w:before="0" w:beforeAutospacing="0" w:after="0" w:afterAutospacing="0"/>
                    <w:ind w:left="0" w:right="0"/>
                    <w:jc w:val="center"/>
                    <w:rPr>
                      <w:rFonts w:hint="eastAsia"/>
                      <w:b/>
                      <w:bCs w:val="0"/>
                      <w:color w:val="000000"/>
                      <w:szCs w:val="21"/>
                    </w:rPr>
                  </w:pPr>
                  <w:r>
                    <w:rPr>
                      <w:rFonts w:hint="eastAsia"/>
                      <w:b/>
                      <w:bCs w:val="0"/>
                      <w:szCs w:val="21"/>
                    </w:rPr>
                    <w:t>GB12348-2008</w:t>
                  </w:r>
                </w:p>
              </w:tc>
              <w:tc>
                <w:tcPr>
                  <w:tcW w:w="800"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bCs w:val="0"/>
                      <w:szCs w:val="21"/>
                    </w:rPr>
                  </w:pPr>
                  <w:r>
                    <w:rPr>
                      <w:rFonts w:hint="eastAsia"/>
                      <w:b/>
                      <w:bCs w:val="0"/>
                      <w:szCs w:val="21"/>
                    </w:rPr>
                    <w:t>达标</w:t>
                  </w:r>
                </w:p>
                <w:p>
                  <w:pPr>
                    <w:keepNext w:val="0"/>
                    <w:keepLines w:val="0"/>
                    <w:suppressLineNumbers w:val="0"/>
                    <w:spacing w:before="0" w:beforeAutospacing="0" w:after="0" w:afterAutospacing="0"/>
                    <w:ind w:left="0" w:right="0"/>
                    <w:jc w:val="center"/>
                    <w:rPr>
                      <w:rFonts w:hint="default"/>
                      <w:b/>
                      <w:bCs w:val="0"/>
                      <w:color w:val="000000"/>
                      <w:szCs w:val="21"/>
                    </w:rPr>
                  </w:pPr>
                  <w:r>
                    <w:rPr>
                      <w:rFonts w:hint="eastAsia"/>
                      <w:b/>
                      <w:bCs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14" w:type="dxa"/>
                  <w:gridSpan w:val="2"/>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3"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b/>
                      <w:bCs/>
                      <w:szCs w:val="21"/>
                      <w:vertAlign w:val="superscript"/>
                    </w:rPr>
                  </w:pPr>
                  <w:r>
                    <w:rPr>
                      <w:rFonts w:hint="default"/>
                      <w:b/>
                      <w:bCs/>
                      <w:szCs w:val="21"/>
                    </w:rPr>
                    <w:t>▲</w:t>
                  </w:r>
                  <w:r>
                    <w:rPr>
                      <w:rFonts w:hint="eastAsia"/>
                      <w:b/>
                      <w:bCs/>
                      <w:szCs w:val="21"/>
                      <w:lang w:val="en-US" w:eastAsia="zh-CN"/>
                    </w:rPr>
                    <w:t>1</w:t>
                  </w:r>
                  <w:r>
                    <w:rPr>
                      <w:rFonts w:hint="default"/>
                      <w:b/>
                      <w:bCs/>
                      <w:szCs w:val="21"/>
                      <w:vertAlign w:val="superscript"/>
                    </w:rPr>
                    <w:t>#</w:t>
                  </w:r>
                </w:p>
                <w:p>
                  <w:pPr>
                    <w:keepNext w:val="0"/>
                    <w:keepLines w:val="0"/>
                    <w:suppressLineNumbers w:val="0"/>
                    <w:spacing w:before="0" w:beforeAutospacing="0" w:after="0" w:afterAutospacing="0"/>
                    <w:ind w:left="0" w:right="0"/>
                    <w:jc w:val="center"/>
                    <w:rPr>
                      <w:rFonts w:hint="default"/>
                      <w:b/>
                      <w:bCs/>
                      <w:color w:val="000000"/>
                      <w:szCs w:val="21"/>
                    </w:rPr>
                  </w:pPr>
                  <w:r>
                    <w:rPr>
                      <w:rFonts w:hint="eastAsia"/>
                      <w:b/>
                      <w:bCs/>
                      <w:szCs w:val="21"/>
                      <w:lang w:eastAsia="zh-CN"/>
                    </w:rPr>
                    <w:t>东</w:t>
                  </w:r>
                  <w:r>
                    <w:rPr>
                      <w:rFonts w:hint="eastAsia"/>
                      <w:b/>
                      <w:bCs/>
                      <w:szCs w:val="21"/>
                    </w:rPr>
                    <w:t>厂界</w:t>
                  </w:r>
                </w:p>
              </w:tc>
              <w:tc>
                <w:tcPr>
                  <w:tcW w:w="105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b/>
                      <w:bCs/>
                      <w:szCs w:val="21"/>
                      <w:vertAlign w:val="superscript"/>
                    </w:rPr>
                  </w:pPr>
                  <w:r>
                    <w:rPr>
                      <w:rFonts w:hint="default"/>
                      <w:b/>
                      <w:bCs/>
                      <w:szCs w:val="21"/>
                    </w:rPr>
                    <w:t>▲</w:t>
                  </w:r>
                  <w:r>
                    <w:rPr>
                      <w:rFonts w:hint="eastAsia"/>
                      <w:b/>
                      <w:bCs/>
                      <w:szCs w:val="21"/>
                      <w:lang w:val="en-US" w:eastAsia="zh-CN"/>
                    </w:rPr>
                    <w:t>2</w:t>
                  </w:r>
                  <w:r>
                    <w:rPr>
                      <w:rFonts w:hint="default"/>
                      <w:b/>
                      <w:bCs/>
                      <w:szCs w:val="21"/>
                      <w:vertAlign w:val="superscript"/>
                    </w:rPr>
                    <w:t>#</w:t>
                  </w:r>
                </w:p>
                <w:p>
                  <w:pPr>
                    <w:keepNext w:val="0"/>
                    <w:keepLines w:val="0"/>
                    <w:suppressLineNumbers w:val="0"/>
                    <w:spacing w:before="0" w:beforeAutospacing="0" w:after="0" w:afterAutospacing="0"/>
                    <w:ind w:left="0" w:right="0"/>
                    <w:jc w:val="center"/>
                    <w:rPr>
                      <w:rFonts w:hint="eastAsia"/>
                      <w:b/>
                      <w:bCs/>
                      <w:szCs w:val="21"/>
                    </w:rPr>
                  </w:pPr>
                  <w:r>
                    <w:rPr>
                      <w:rFonts w:hint="eastAsia"/>
                      <w:b/>
                      <w:bCs/>
                      <w:szCs w:val="21"/>
                      <w:lang w:eastAsia="zh-CN"/>
                    </w:rPr>
                    <w:t>南</w:t>
                  </w:r>
                  <w:r>
                    <w:rPr>
                      <w:rFonts w:hint="eastAsia"/>
                      <w:b/>
                      <w:bCs/>
                      <w:szCs w:val="21"/>
                    </w:rPr>
                    <w:t>厂界</w:t>
                  </w:r>
                </w:p>
              </w:tc>
              <w:tc>
                <w:tcPr>
                  <w:tcW w:w="115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b/>
                      <w:bCs/>
                      <w:szCs w:val="21"/>
                      <w:vertAlign w:val="superscript"/>
                    </w:rPr>
                  </w:pPr>
                  <w:r>
                    <w:rPr>
                      <w:rFonts w:hint="default"/>
                      <w:b/>
                      <w:bCs/>
                      <w:szCs w:val="21"/>
                    </w:rPr>
                    <w:t>▲</w:t>
                  </w:r>
                  <w:r>
                    <w:rPr>
                      <w:rFonts w:hint="eastAsia"/>
                      <w:b/>
                      <w:bCs/>
                      <w:szCs w:val="21"/>
                      <w:lang w:val="en-US" w:eastAsia="zh-CN"/>
                    </w:rPr>
                    <w:t>3</w:t>
                  </w:r>
                  <w:r>
                    <w:rPr>
                      <w:rFonts w:hint="default"/>
                      <w:b/>
                      <w:bCs/>
                      <w:szCs w:val="21"/>
                      <w:vertAlign w:val="superscript"/>
                    </w:rPr>
                    <w:t>#</w:t>
                  </w:r>
                </w:p>
                <w:p>
                  <w:pPr>
                    <w:keepNext w:val="0"/>
                    <w:keepLines w:val="0"/>
                    <w:suppressLineNumbers w:val="0"/>
                    <w:spacing w:before="0" w:beforeAutospacing="0" w:after="0" w:afterAutospacing="0"/>
                    <w:ind w:left="0" w:right="0"/>
                    <w:jc w:val="center"/>
                    <w:rPr>
                      <w:rFonts w:hint="eastAsia" w:eastAsia="宋体"/>
                      <w:b/>
                      <w:bCs/>
                      <w:szCs w:val="21"/>
                      <w:lang w:eastAsia="zh-CN"/>
                    </w:rPr>
                  </w:pPr>
                  <w:r>
                    <w:rPr>
                      <w:rFonts w:hint="eastAsia"/>
                      <w:b/>
                      <w:bCs/>
                      <w:szCs w:val="21"/>
                    </w:rPr>
                    <w:t>西厂界</w:t>
                  </w:r>
                </w:p>
              </w:tc>
              <w:tc>
                <w:tcPr>
                  <w:tcW w:w="117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b/>
                      <w:bCs/>
                      <w:szCs w:val="21"/>
                      <w:vertAlign w:val="superscript"/>
                    </w:rPr>
                  </w:pPr>
                  <w:r>
                    <w:rPr>
                      <w:rFonts w:hint="default"/>
                      <w:b/>
                      <w:bCs/>
                      <w:szCs w:val="21"/>
                    </w:rPr>
                    <w:t>▲</w:t>
                  </w:r>
                  <w:r>
                    <w:rPr>
                      <w:rFonts w:hint="eastAsia"/>
                      <w:b/>
                      <w:bCs/>
                      <w:szCs w:val="21"/>
                      <w:lang w:val="en-US" w:eastAsia="zh-CN"/>
                    </w:rPr>
                    <w:t>4</w:t>
                  </w:r>
                  <w:r>
                    <w:rPr>
                      <w:rFonts w:hint="default"/>
                      <w:b/>
                      <w:bCs/>
                      <w:szCs w:val="21"/>
                      <w:vertAlign w:val="superscript"/>
                    </w:rPr>
                    <w:t>#</w:t>
                  </w:r>
                </w:p>
                <w:p>
                  <w:pPr>
                    <w:keepNext w:val="0"/>
                    <w:keepLines w:val="0"/>
                    <w:suppressLineNumbers w:val="0"/>
                    <w:spacing w:before="0" w:beforeAutospacing="0" w:after="0" w:afterAutospacing="0"/>
                    <w:ind w:left="0" w:right="0"/>
                    <w:jc w:val="center"/>
                    <w:rPr>
                      <w:rFonts w:hint="eastAsia"/>
                      <w:b/>
                      <w:bCs/>
                      <w:szCs w:val="21"/>
                    </w:rPr>
                  </w:pPr>
                  <w:r>
                    <w:rPr>
                      <w:rFonts w:hint="eastAsia"/>
                      <w:b/>
                      <w:bCs/>
                      <w:szCs w:val="21"/>
                      <w:lang w:eastAsia="zh-CN"/>
                    </w:rPr>
                    <w:t>北</w:t>
                  </w:r>
                  <w:r>
                    <w:rPr>
                      <w:rFonts w:hint="eastAsia"/>
                      <w:b/>
                      <w:bCs/>
                      <w:szCs w:val="21"/>
                    </w:rPr>
                    <w:t>厂界</w:t>
                  </w:r>
                </w:p>
              </w:tc>
              <w:tc>
                <w:tcPr>
                  <w:tcW w:w="173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olor w:val="000000"/>
                      <w:szCs w:val="21"/>
                    </w:rPr>
                  </w:pPr>
                </w:p>
              </w:tc>
              <w:tc>
                <w:tcPr>
                  <w:tcW w:w="8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default" w:eastAsia="宋体"/>
                      <w:color w:val="000000"/>
                      <w:szCs w:val="21"/>
                      <w:lang w:val="en-US" w:eastAsia="zh-CN"/>
                    </w:rPr>
                  </w:pPr>
                  <w:r>
                    <w:rPr>
                      <w:rFonts w:hint="eastAsia"/>
                    </w:rPr>
                    <w:t>2019.0</w:t>
                  </w:r>
                  <w:r>
                    <w:rPr>
                      <w:rFonts w:hint="eastAsia"/>
                      <w:lang w:val="en-US" w:eastAsia="zh-CN"/>
                    </w:rPr>
                    <w:t>7</w:t>
                  </w:r>
                  <w:r>
                    <w:rPr>
                      <w:rFonts w:hint="eastAsia"/>
                    </w:rPr>
                    <w:t>.</w:t>
                  </w:r>
                  <w:r>
                    <w:rPr>
                      <w:rFonts w:hint="eastAsia"/>
                      <w:lang w:val="en-US" w:eastAsia="zh-CN"/>
                    </w:rPr>
                    <w:t>13</w:t>
                  </w:r>
                </w:p>
              </w:tc>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color w:val="000000"/>
                      <w:szCs w:val="21"/>
                    </w:rPr>
                  </w:pPr>
                  <w:r>
                    <w:rPr>
                      <w:rFonts w:hint="eastAsia"/>
                      <w:bCs/>
                      <w:color w:val="000000"/>
                      <w:szCs w:val="21"/>
                    </w:rPr>
                    <w:t>昼间</w:t>
                  </w:r>
                </w:p>
              </w:tc>
              <w:tc>
                <w:tcPr>
                  <w:tcW w:w="1143"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eastAsia="宋体"/>
                      <w:color w:val="000000"/>
                      <w:szCs w:val="21"/>
                      <w:lang w:val="en-US" w:eastAsia="zh-CN"/>
                    </w:rPr>
                    <w:t>56.5</w:t>
                  </w:r>
                </w:p>
              </w:tc>
              <w:tc>
                <w:tcPr>
                  <w:tcW w:w="105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56.1</w:t>
                  </w:r>
                </w:p>
              </w:tc>
              <w:tc>
                <w:tcPr>
                  <w:tcW w:w="115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eastAsia="宋体"/>
                      <w:color w:val="000000"/>
                      <w:szCs w:val="21"/>
                      <w:lang w:val="en-US" w:eastAsia="zh-CN"/>
                    </w:rPr>
                    <w:t>57.0</w:t>
                  </w:r>
                </w:p>
              </w:tc>
              <w:tc>
                <w:tcPr>
                  <w:tcW w:w="117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eastAsia="宋体"/>
                      <w:color w:val="000000"/>
                      <w:szCs w:val="21"/>
                      <w:lang w:val="en-US" w:eastAsia="zh-CN"/>
                    </w:rPr>
                    <w:t>55.0</w:t>
                  </w:r>
                </w:p>
              </w:tc>
              <w:tc>
                <w:tcPr>
                  <w:tcW w:w="173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default"/>
                      <w:bCs/>
                      <w:szCs w:val="21"/>
                    </w:rPr>
                    <w:t>≤</w:t>
                  </w:r>
                  <w:r>
                    <w:rPr>
                      <w:rFonts w:hint="eastAsia"/>
                      <w:bCs/>
                      <w:szCs w:val="21"/>
                    </w:rPr>
                    <w:t>6</w:t>
                  </w:r>
                  <w:r>
                    <w:rPr>
                      <w:rFonts w:hint="eastAsia"/>
                      <w:bCs/>
                      <w:szCs w:val="21"/>
                      <w:lang w:val="en-US" w:eastAsia="zh-CN"/>
                    </w:rPr>
                    <w:t>0</w:t>
                  </w:r>
                </w:p>
              </w:tc>
              <w:tc>
                <w:tcPr>
                  <w:tcW w:w="800" w:type="dxa"/>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25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rPr>
                  </w:pPr>
                  <w:r>
                    <w:rPr>
                      <w:rFonts w:hint="eastAsia"/>
                    </w:rPr>
                    <w:t>2019.0</w:t>
                  </w:r>
                  <w:r>
                    <w:rPr>
                      <w:rFonts w:hint="eastAsia"/>
                      <w:lang w:val="en-US" w:eastAsia="zh-CN"/>
                    </w:rPr>
                    <w:t>7</w:t>
                  </w:r>
                  <w:r>
                    <w:rPr>
                      <w:rFonts w:hint="eastAsia"/>
                    </w:rPr>
                    <w:t>.</w:t>
                  </w:r>
                  <w:r>
                    <w:rPr>
                      <w:rFonts w:hint="eastAsia"/>
                      <w:lang w:val="en-US" w:eastAsia="zh-CN"/>
                    </w:rPr>
                    <w:t>14</w:t>
                  </w:r>
                </w:p>
              </w:tc>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bCs/>
                      <w:color w:val="000000"/>
                      <w:szCs w:val="21"/>
                    </w:rPr>
                  </w:pPr>
                  <w:r>
                    <w:rPr>
                      <w:rFonts w:hint="eastAsia"/>
                      <w:bCs/>
                      <w:color w:val="000000"/>
                      <w:szCs w:val="21"/>
                    </w:rPr>
                    <w:t>昼间</w:t>
                  </w:r>
                </w:p>
              </w:tc>
              <w:tc>
                <w:tcPr>
                  <w:tcW w:w="1143"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eastAsia="宋体"/>
                      <w:color w:val="000000"/>
                      <w:szCs w:val="21"/>
                      <w:lang w:val="en-US" w:eastAsia="zh-CN"/>
                    </w:rPr>
                    <w:t>55.7</w:t>
                  </w:r>
                </w:p>
              </w:tc>
              <w:tc>
                <w:tcPr>
                  <w:tcW w:w="105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56.5</w:t>
                  </w:r>
                </w:p>
              </w:tc>
              <w:tc>
                <w:tcPr>
                  <w:tcW w:w="115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eastAsia="宋体"/>
                      <w:color w:val="000000"/>
                      <w:szCs w:val="21"/>
                      <w:lang w:val="en-US" w:eastAsia="zh-CN"/>
                    </w:rPr>
                    <w:t>57.7</w:t>
                  </w:r>
                </w:p>
              </w:tc>
              <w:tc>
                <w:tcPr>
                  <w:tcW w:w="1177"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eastAsia="宋体"/>
                      <w:color w:val="000000"/>
                      <w:szCs w:val="21"/>
                      <w:lang w:val="en-US" w:eastAsia="zh-CN"/>
                    </w:rPr>
                    <w:t>56.7</w:t>
                  </w:r>
                </w:p>
              </w:tc>
              <w:tc>
                <w:tcPr>
                  <w:tcW w:w="173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w:t>
                  </w:r>
                  <w:r>
                    <w:rPr>
                      <w:rFonts w:hint="eastAsia"/>
                      <w:bCs/>
                      <w:szCs w:val="21"/>
                    </w:rPr>
                    <w:t>6</w:t>
                  </w:r>
                  <w:r>
                    <w:rPr>
                      <w:rFonts w:hint="eastAsia"/>
                      <w:bCs/>
                      <w:szCs w:val="21"/>
                      <w:lang w:val="en-US" w:eastAsia="zh-CN"/>
                    </w:rPr>
                    <w:t>0</w:t>
                  </w:r>
                </w:p>
              </w:tc>
              <w:tc>
                <w:tcPr>
                  <w:tcW w:w="800" w:type="dxa"/>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color w:val="000000"/>
                      <w:szCs w:val="21"/>
                    </w:rPr>
                  </w:pPr>
                  <w:r>
                    <w:rPr>
                      <w:rFonts w:hint="eastAsia"/>
                      <w:color w:val="000000"/>
                      <w:szCs w:val="21"/>
                    </w:rPr>
                    <w:t>达标</w:t>
                  </w:r>
                </w:p>
              </w:tc>
            </w:tr>
          </w:tbl>
          <w:p>
            <w:pPr>
              <w:pStyle w:val="2"/>
              <w:keepNext w:val="0"/>
              <w:keepLines w:val="0"/>
              <w:suppressLineNumbers w:val="0"/>
              <w:spacing w:before="0" w:beforeAutospacing="0" w:after="0" w:afterAutospacing="0"/>
              <w:ind w:left="0" w:leftChars="0" w:right="0" w:firstLine="0" w:firstLineChars="0"/>
              <w:rPr>
                <w:rFonts w:hint="eastAsia" w:ascii="宋体" w:hAnsi="宋体" w:eastAsia="宋体"/>
                <w:color w:val="000000"/>
                <w:sz w:val="30"/>
                <w:szCs w:val="30"/>
                <w:vertAlign w:val="baseline"/>
                <w:lang w:val="en-US" w:eastAsia="zh-CN"/>
              </w:rPr>
            </w:pPr>
          </w:p>
        </w:tc>
      </w:tr>
    </w:tbl>
    <w:p>
      <w:pPr>
        <w:spacing w:beforeLines="20" w:line="360" w:lineRule="auto"/>
        <w:outlineLvl w:val="0"/>
        <w:rPr>
          <w:rFonts w:ascii="宋体" w:hAnsi="宋体"/>
          <w:color w:val="000000"/>
          <w:sz w:val="30"/>
          <w:szCs w:val="30"/>
        </w:rPr>
      </w:pPr>
      <w:r>
        <w:rPr>
          <w:rFonts w:hint="eastAsia" w:ascii="宋体" w:hAnsi="宋体"/>
          <w:color w:val="000000"/>
          <w:sz w:val="30"/>
          <w:szCs w:val="30"/>
        </w:rPr>
        <w:t>表八</w:t>
      </w:r>
    </w:p>
    <w:tbl>
      <w:tblPr>
        <w:tblStyle w:val="20"/>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7" w:hRule="exact"/>
          <w:jc w:val="center"/>
        </w:trPr>
        <w:tc>
          <w:tcPr>
            <w:tcW w:w="9202" w:type="dxa"/>
          </w:tcPr>
          <w:p>
            <w:pPr>
              <w:pStyle w:val="3"/>
              <w:keepLines w:val="0"/>
              <w:suppressLineNumbers w:val="0"/>
              <w:spacing w:before="0" w:beforeAutospacing="0" w:after="0" w:afterAutospacing="0" w:line="360" w:lineRule="auto"/>
              <w:ind w:left="0" w:right="0"/>
              <w:rPr>
                <w:rFonts w:hint="default"/>
                <w:b/>
                <w:sz w:val="24"/>
              </w:rPr>
            </w:pPr>
            <w:bookmarkStart w:id="7" w:name="_Toc504667678"/>
            <w:r>
              <w:rPr>
                <w:rFonts w:hint="eastAsia"/>
                <w:b/>
                <w:sz w:val="24"/>
              </w:rPr>
              <w:t>验收监测结论</w:t>
            </w:r>
            <w:bookmarkEnd w:id="7"/>
          </w:p>
          <w:p>
            <w:pPr>
              <w:keepNext w:val="0"/>
              <w:keepLines w:val="0"/>
              <w:suppressLineNumbers w:val="0"/>
              <w:spacing w:before="0" w:beforeAutospacing="0" w:after="0" w:afterAutospacing="0" w:line="360" w:lineRule="auto"/>
              <w:ind w:left="0" w:right="0"/>
              <w:outlineLvl w:val="1"/>
              <w:rPr>
                <w:rFonts w:hint="default"/>
                <w:b/>
                <w:sz w:val="24"/>
              </w:rPr>
            </w:pPr>
            <w:bookmarkStart w:id="8" w:name="_Toc504667679"/>
            <w:r>
              <w:rPr>
                <w:rFonts w:hint="eastAsia"/>
                <w:b/>
                <w:sz w:val="24"/>
              </w:rPr>
              <w:t>1.结论</w:t>
            </w:r>
            <w:bookmarkEnd w:id="8"/>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64" w:firstLineChars="200"/>
              <w:textAlignment w:val="auto"/>
              <w:rPr>
                <w:rFonts w:hint="default" w:hAnsi="宋体"/>
                <w:spacing w:val="-4"/>
                <w:sz w:val="24"/>
                <w:szCs w:val="24"/>
              </w:rPr>
            </w:pPr>
            <w:r>
              <w:rPr>
                <w:rFonts w:hint="eastAsia" w:hAnsi="宋体"/>
                <w:spacing w:val="-4"/>
                <w:sz w:val="24"/>
                <w:szCs w:val="24"/>
              </w:rPr>
              <w:t>受</w:t>
            </w:r>
            <w:r>
              <w:rPr>
                <w:rFonts w:hint="eastAsia" w:hAnsi="宋体"/>
                <w:spacing w:val="-4"/>
                <w:sz w:val="24"/>
                <w:szCs w:val="24"/>
                <w:lang w:eastAsia="zh-CN"/>
              </w:rPr>
              <w:t>石家庄顶屋工具制造有限公司</w:t>
            </w:r>
            <w:r>
              <w:rPr>
                <w:rFonts w:hint="eastAsia" w:hAnsi="宋体"/>
                <w:spacing w:val="-4"/>
                <w:sz w:val="24"/>
                <w:szCs w:val="24"/>
              </w:rPr>
              <w:t>委托，</w:t>
            </w:r>
            <w:r>
              <w:rPr>
                <w:rFonts w:hint="eastAsia" w:ascii="Times New Roman" w:hAnsi="宋体" w:cs="Times New Roman"/>
                <w:spacing w:val="-4"/>
                <w:sz w:val="24"/>
                <w:szCs w:val="24"/>
                <w:lang w:eastAsia="zh-CN"/>
              </w:rPr>
              <w:t>河北弘顺安全技术服务有限公司</w:t>
            </w:r>
            <w:r>
              <w:rPr>
                <w:rFonts w:hint="eastAsia" w:hAnsi="宋体"/>
                <w:spacing w:val="-4"/>
                <w:sz w:val="24"/>
                <w:szCs w:val="24"/>
              </w:rPr>
              <w:t>于</w:t>
            </w:r>
            <w:r>
              <w:rPr>
                <w:rFonts w:hint="default" w:hAnsi="宋体"/>
                <w:spacing w:val="-4"/>
                <w:sz w:val="24"/>
                <w:szCs w:val="24"/>
              </w:rPr>
              <w:t>201</w:t>
            </w:r>
            <w:r>
              <w:rPr>
                <w:rFonts w:hint="eastAsia" w:hAnsi="宋体"/>
                <w:spacing w:val="-4"/>
                <w:sz w:val="24"/>
                <w:szCs w:val="24"/>
                <w:lang w:val="en-US" w:eastAsia="zh-CN"/>
              </w:rPr>
              <w:t>9</w:t>
            </w:r>
            <w:r>
              <w:rPr>
                <w:rFonts w:hint="eastAsia" w:hAnsi="宋体"/>
                <w:spacing w:val="-4"/>
                <w:sz w:val="24"/>
                <w:szCs w:val="24"/>
              </w:rPr>
              <w:t>年</w:t>
            </w:r>
            <w:r>
              <w:rPr>
                <w:rFonts w:hint="eastAsia" w:hAnsi="宋体"/>
                <w:spacing w:val="-4"/>
                <w:sz w:val="24"/>
                <w:szCs w:val="24"/>
                <w:lang w:val="en-US" w:eastAsia="zh-CN"/>
              </w:rPr>
              <w:t>12</w:t>
            </w:r>
            <w:r>
              <w:rPr>
                <w:rFonts w:hint="eastAsia" w:hAnsi="宋体"/>
                <w:spacing w:val="-4"/>
                <w:sz w:val="24"/>
                <w:szCs w:val="24"/>
              </w:rPr>
              <w:t>月</w:t>
            </w:r>
            <w:r>
              <w:rPr>
                <w:rFonts w:hint="eastAsia" w:hAnsi="宋体"/>
                <w:spacing w:val="-4"/>
                <w:sz w:val="24"/>
                <w:szCs w:val="24"/>
                <w:lang w:val="en-US" w:eastAsia="zh-CN"/>
              </w:rPr>
              <w:t>03</w:t>
            </w:r>
            <w:r>
              <w:rPr>
                <w:rFonts w:hint="eastAsia" w:hAnsi="宋体"/>
                <w:spacing w:val="-4"/>
                <w:sz w:val="24"/>
                <w:szCs w:val="24"/>
              </w:rPr>
              <w:t>日</w:t>
            </w:r>
            <w:r>
              <w:rPr>
                <w:rFonts w:hint="default" w:hAnsi="宋体"/>
                <w:spacing w:val="-4"/>
                <w:sz w:val="24"/>
                <w:szCs w:val="24"/>
              </w:rPr>
              <w:t>~</w:t>
            </w:r>
            <w:r>
              <w:rPr>
                <w:rFonts w:hint="eastAsia" w:hAnsi="宋体"/>
                <w:spacing w:val="-4"/>
                <w:sz w:val="24"/>
                <w:szCs w:val="24"/>
                <w:lang w:val="en-US" w:eastAsia="zh-CN"/>
              </w:rPr>
              <w:t>04</w:t>
            </w:r>
            <w:r>
              <w:rPr>
                <w:rFonts w:hint="eastAsia" w:hAnsi="宋体"/>
                <w:spacing w:val="-4"/>
                <w:sz w:val="24"/>
                <w:szCs w:val="24"/>
              </w:rPr>
              <w:t>日对该企业</w:t>
            </w:r>
            <w:r>
              <w:rPr>
                <w:rFonts w:hint="eastAsia" w:hAnsi="宋体"/>
                <w:spacing w:val="-4"/>
                <w:sz w:val="24"/>
                <w:szCs w:val="24"/>
                <w:lang w:eastAsia="zh-CN"/>
              </w:rPr>
              <w:t>钻机制造项目</w:t>
            </w:r>
            <w:r>
              <w:rPr>
                <w:rFonts w:hint="eastAsia" w:hAnsi="宋体"/>
                <w:spacing w:val="-4"/>
                <w:sz w:val="24"/>
                <w:szCs w:val="24"/>
              </w:rPr>
              <w:t>进行了验收监测，以下为主要监测结论：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outlineLvl w:val="2"/>
              <w:rPr>
                <w:rFonts w:hint="eastAsia"/>
                <w:b/>
                <w:sz w:val="24"/>
                <w:szCs w:val="24"/>
              </w:rPr>
            </w:pPr>
            <w:bookmarkStart w:id="9" w:name="_Toc504667680"/>
            <w:r>
              <w:rPr>
                <w:rFonts w:hint="eastAsia"/>
                <w:b/>
                <w:sz w:val="24"/>
                <w:szCs w:val="24"/>
              </w:rPr>
              <w:t>1.1废气</w:t>
            </w:r>
            <w:bookmarkEnd w:id="9"/>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经</w:t>
            </w:r>
            <w:r>
              <w:rPr>
                <w:rFonts w:hint="default" w:ascii="Times New Roman" w:hAnsi="Times New Roman" w:cs="Times New Roman"/>
                <w:color w:val="auto"/>
                <w:sz w:val="24"/>
                <w:szCs w:val="24"/>
                <w:lang w:val="en-US" w:eastAsia="zh-CN"/>
              </w:rPr>
              <w:t>检测，</w:t>
            </w:r>
            <w:r>
              <w:rPr>
                <w:rFonts w:hint="default" w:ascii="Times New Roman" w:hAnsi="Times New Roman" w:cs="Times New Roman"/>
                <w:color w:val="auto"/>
                <w:kern w:val="0"/>
                <w:sz w:val="24"/>
                <w:szCs w:val="24"/>
                <w:lang w:val="en-US" w:eastAsia="zh-CN"/>
              </w:rPr>
              <w:t>所检有组织废气中</w:t>
            </w:r>
            <w:r>
              <w:rPr>
                <w:rFonts w:hint="eastAsia" w:ascii="Times New Roman" w:hAnsi="Times New Roman" w:cs="Times New Roman"/>
                <w:color w:val="auto"/>
                <w:kern w:val="0"/>
                <w:sz w:val="24"/>
                <w:szCs w:val="24"/>
                <w:lang w:val="en-US" w:eastAsia="zh-CN"/>
              </w:rPr>
              <w:t>，</w:t>
            </w:r>
            <w:r>
              <w:rPr>
                <w:rFonts w:hint="default" w:ascii="Times New Roman" w:hAnsi="Times New Roman" w:cs="Times New Roman"/>
                <w:color w:val="auto"/>
                <w:sz w:val="24"/>
                <w:szCs w:val="24"/>
                <w:lang w:val="en-US" w:eastAsia="zh-CN"/>
              </w:rPr>
              <w:t>颗粒物项目满足《大气污染物综合排放标准》GB 16297-1996表2二级标准限值要求，非甲烷总烃项目满足《工业企业挥发性有机物排放控制标准》DB13/2322-2016表1</w:t>
            </w:r>
            <w:r>
              <w:rPr>
                <w:rFonts w:hint="eastAsia" w:ascii="Times New Roman" w:hAnsi="Times New Roman" w:cs="Times New Roman"/>
                <w:color w:val="auto"/>
                <w:sz w:val="24"/>
                <w:szCs w:val="24"/>
                <w:lang w:val="en-US" w:eastAsia="zh-CN"/>
              </w:rPr>
              <w:t>其他行业</w:t>
            </w:r>
            <w:r>
              <w:rPr>
                <w:rFonts w:hint="default" w:ascii="Times New Roman" w:hAnsi="Times New Roman" w:cs="Times New Roman"/>
                <w:color w:val="auto"/>
                <w:sz w:val="24"/>
                <w:szCs w:val="24"/>
                <w:lang w:val="en-US" w:eastAsia="zh-CN"/>
              </w:rPr>
              <w:t>标准的限值要求。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kern w:val="0"/>
                <w:sz w:val="24"/>
                <w:szCs w:val="24"/>
                <w:lang w:val="en-US" w:eastAsia="zh-CN"/>
              </w:rPr>
              <w:t>所检无组织废气中，颗粒物项目符合</w:t>
            </w:r>
            <w:r>
              <w:rPr>
                <w:rFonts w:hint="default" w:ascii="Times New Roman" w:hAnsi="Times New Roman" w:cs="Times New Roman"/>
                <w:color w:val="auto"/>
                <w:kern w:val="0"/>
                <w:sz w:val="24"/>
                <w:szCs w:val="24"/>
              </w:rPr>
              <w:t>《大气污染物综合排放标准》</w:t>
            </w:r>
            <w:r>
              <w:rPr>
                <w:rFonts w:hint="default" w:ascii="Times New Roman" w:hAnsi="Times New Roman" w:cs="Times New Roman"/>
                <w:color w:val="auto"/>
                <w:sz w:val="24"/>
                <w:szCs w:val="24"/>
                <w:lang w:val="en-US" w:eastAsia="zh-CN"/>
              </w:rPr>
              <w:t>GB 16297-1996表2标准限值；非甲烷总烃项目满足《工业企业挥发性有机物排放控制标准》DB13/2322-2016表2限值要求，车间口非甲烷总烃项目满足表3的限值要求。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b/>
                <w:bCs/>
                <w:color w:val="000000"/>
                <w:sz w:val="24"/>
                <w:szCs w:val="24"/>
              </w:rPr>
            </w:pPr>
            <w:r>
              <w:rPr>
                <w:rFonts w:hint="default"/>
                <w:b/>
                <w:bCs/>
                <w:color w:val="000000"/>
                <w:sz w:val="24"/>
                <w:szCs w:val="24"/>
              </w:rPr>
              <w:t>1.</w:t>
            </w:r>
            <w:r>
              <w:rPr>
                <w:rFonts w:hint="eastAsia"/>
                <w:b/>
                <w:bCs/>
                <w:color w:val="000000"/>
                <w:sz w:val="24"/>
                <w:szCs w:val="24"/>
              </w:rPr>
              <w:t>2废水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本项目废水主要为</w:t>
            </w:r>
            <w:r>
              <w:rPr>
                <w:rFonts w:hint="default" w:ascii="Times New Roman" w:hAnsi="Times New Roman" w:cs="Times New Roman"/>
                <w:color w:val="auto"/>
                <w:sz w:val="24"/>
                <w:szCs w:val="24"/>
              </w:rPr>
              <w:t>生活用水</w:t>
            </w:r>
            <w:r>
              <w:rPr>
                <w:rFonts w:hint="default" w:ascii="Times New Roman" w:hAnsi="Times New Roman" w:cs="Times New Roman"/>
                <w:color w:val="auto"/>
                <w:sz w:val="24"/>
                <w:szCs w:val="24"/>
                <w:lang w:eastAsia="zh-CN"/>
              </w:rPr>
              <w:t>、冷却用水</w:t>
            </w:r>
            <w:r>
              <w:rPr>
                <w:rFonts w:hint="eastAsia" w:ascii="Times New Roman" w:hAnsi="Times New Roman" w:cs="Times New Roman"/>
                <w:color w:val="auto"/>
                <w:sz w:val="24"/>
                <w:szCs w:val="24"/>
                <w:lang w:eastAsia="zh-CN"/>
              </w:rPr>
              <w:t>；</w:t>
            </w:r>
            <w:r>
              <w:rPr>
                <w:rFonts w:hint="default" w:ascii="Times New Roman" w:hAnsi="Times New Roman" w:cs="Times New Roman"/>
                <w:color w:val="000000"/>
                <w:sz w:val="24"/>
                <w:szCs w:val="24"/>
              </w:rPr>
              <w:t>职工</w:t>
            </w:r>
            <w:r>
              <w:rPr>
                <w:rFonts w:hint="default" w:ascii="Times New Roman" w:hAnsi="Times New Roman" w:cs="Times New Roman"/>
                <w:color w:val="000000"/>
                <w:sz w:val="24"/>
                <w:szCs w:val="24"/>
                <w:lang w:eastAsia="zh-CN"/>
              </w:rPr>
              <w:t>职工盥洗废水</w:t>
            </w:r>
            <w:r>
              <w:rPr>
                <w:rFonts w:hint="default" w:ascii="Times New Roman" w:hAnsi="Times New Roman" w:cs="Times New Roman"/>
                <w:color w:val="000000"/>
                <w:sz w:val="24"/>
                <w:szCs w:val="24"/>
              </w:rPr>
              <w:t>，</w:t>
            </w:r>
            <w:r>
              <w:rPr>
                <w:rFonts w:hint="default" w:ascii="Times New Roman" w:hAnsi="Times New Roman" w:cs="Times New Roman"/>
                <w:color w:val="auto"/>
                <w:sz w:val="24"/>
                <w:szCs w:val="24"/>
              </w:rPr>
              <w:t>水量小且水质简单，废水用于厂区泼洒抑尘，不排放</w:t>
            </w:r>
            <w:r>
              <w:rPr>
                <w:rFonts w:hint="eastAsia" w:ascii="Times New Roman" w:hAnsi="Times New Roman" w:cs="Times New Roman"/>
                <w:color w:val="auto"/>
                <w:sz w:val="24"/>
                <w:szCs w:val="24"/>
                <w:lang w:eastAsia="zh-CN"/>
              </w:rPr>
              <w:t>，</w:t>
            </w:r>
            <w:r>
              <w:rPr>
                <w:rFonts w:hint="default" w:ascii="Times New Roman" w:hAnsi="Times New Roman" w:cs="Times New Roman"/>
                <w:color w:val="000000"/>
                <w:sz w:val="24"/>
                <w:szCs w:val="24"/>
                <w:lang w:eastAsia="zh-CN"/>
              </w:rPr>
              <w:t>场区内设有防渗旱厕，定期清运用于农田肥料</w:t>
            </w:r>
            <w:r>
              <w:rPr>
                <w:rFonts w:hint="eastAsia" w:ascii="Times New Roman" w:hAnsi="Times New Roman" w:cs="Times New Roman"/>
                <w:color w:val="000000"/>
                <w:sz w:val="24"/>
                <w:szCs w:val="24"/>
                <w:lang w:eastAsia="zh-CN"/>
              </w:rPr>
              <w:t>；</w:t>
            </w:r>
            <w:r>
              <w:rPr>
                <w:rFonts w:hint="default" w:ascii="Times New Roman" w:hAnsi="Times New Roman" w:cs="Times New Roman"/>
                <w:color w:val="auto"/>
                <w:sz w:val="24"/>
                <w:szCs w:val="24"/>
                <w:lang w:val="en-US" w:eastAsia="zh-CN"/>
              </w:rPr>
              <w:t>冷却水循环使用，不外排</w:t>
            </w:r>
            <w:r>
              <w:rPr>
                <w:rFonts w:hint="default" w:ascii="Times New Roman" w:hAnsi="Times New Roman" w:cs="Times New Roman"/>
                <w:color w:val="auto"/>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b/>
                <w:bCs/>
                <w:color w:val="000000"/>
                <w:sz w:val="24"/>
                <w:szCs w:val="24"/>
              </w:rPr>
            </w:pPr>
            <w:r>
              <w:rPr>
                <w:rFonts w:hint="eastAsia"/>
                <w:b/>
                <w:bCs/>
                <w:color w:val="000000"/>
                <w:sz w:val="24"/>
                <w:szCs w:val="24"/>
                <w:lang w:val="en-US" w:eastAsia="zh-CN"/>
              </w:rPr>
              <w:t>1.3</w:t>
            </w:r>
            <w:r>
              <w:rPr>
                <w:rFonts w:hint="eastAsia"/>
                <w:b/>
                <w:bCs/>
                <w:color w:val="000000"/>
                <w:sz w:val="24"/>
                <w:szCs w:val="24"/>
              </w:rPr>
              <w:t>噪声</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spacing w:val="0"/>
                <w:kern w:val="2"/>
                <w:sz w:val="24"/>
                <w:szCs w:val="24"/>
                <w:lang w:val="en-US" w:eastAsia="zh-CN" w:bidi="ar-SA"/>
              </w:rPr>
            </w:pPr>
            <w:r>
              <w:rPr>
                <w:rFonts w:hint="default"/>
                <w:color w:val="auto"/>
                <w:sz w:val="24"/>
                <w:szCs w:val="24"/>
                <w:lang w:val="en-US" w:eastAsia="zh-CN"/>
              </w:rPr>
              <w:t>所检噪声项目</w:t>
            </w:r>
            <w:r>
              <w:rPr>
                <w:rFonts w:hint="eastAsia"/>
                <w:color w:val="auto"/>
                <w:sz w:val="24"/>
                <w:szCs w:val="24"/>
                <w:lang w:val="en-US" w:eastAsia="zh-CN"/>
              </w:rPr>
              <w:t>满足《工业企业厂界环境噪声排放标准》GB12348-2008</w:t>
            </w:r>
            <w:r>
              <w:rPr>
                <w:rFonts w:hint="default"/>
                <w:color w:val="auto"/>
                <w:sz w:val="24"/>
                <w:szCs w:val="24"/>
                <w:lang w:val="en-US" w:eastAsia="zh-CN"/>
              </w:rPr>
              <w:t>表1中2类标准的限值要求。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default"/>
                <w:sz w:val="24"/>
                <w:szCs w:val="24"/>
              </w:rPr>
            </w:pPr>
            <w:r>
              <w:rPr>
                <w:rFonts w:hint="eastAsia"/>
                <w:b/>
                <w:bCs/>
                <w:color w:val="000000"/>
                <w:sz w:val="24"/>
                <w:szCs w:val="24"/>
              </w:rPr>
              <w:t>1.</w:t>
            </w:r>
            <w:r>
              <w:rPr>
                <w:rFonts w:hint="eastAsia"/>
                <w:b/>
                <w:bCs/>
                <w:color w:val="000000"/>
                <w:sz w:val="24"/>
                <w:szCs w:val="24"/>
                <w:lang w:val="en-US" w:eastAsia="zh-CN"/>
              </w:rPr>
              <w:t>4</w:t>
            </w:r>
            <w:r>
              <w:rPr>
                <w:rFonts w:hint="default"/>
                <w:b/>
                <w:bCs/>
                <w:sz w:val="24"/>
                <w:szCs w:val="24"/>
              </w:rPr>
              <w:t>固体废物</w:t>
            </w:r>
          </w:p>
          <w:p>
            <w:pPr>
              <w:pStyle w:val="65"/>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44" w:firstLineChars="185"/>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固废主要为生活垃圾交由环卫部门清运，边角料、</w:t>
            </w:r>
            <w:r>
              <w:rPr>
                <w:rFonts w:hint="eastAsia" w:ascii="Times New Roman" w:hAnsi="Times New Roman" w:eastAsia="宋体" w:cs="Times New Roman"/>
                <w:color w:val="000000"/>
                <w:kern w:val="0"/>
                <w:sz w:val="24"/>
                <w:szCs w:val="24"/>
                <w:lang w:val="en-US" w:eastAsia="zh-CN" w:bidi="ar-SA"/>
              </w:rPr>
              <w:t>车间密闭</w:t>
            </w:r>
            <w:r>
              <w:rPr>
                <w:rFonts w:hint="default" w:ascii="Times New Roman" w:hAnsi="Times New Roman" w:eastAsia="宋体" w:cs="Times New Roman"/>
                <w:color w:val="000000"/>
                <w:kern w:val="0"/>
                <w:sz w:val="24"/>
                <w:szCs w:val="24"/>
                <w:lang w:val="en-US" w:eastAsia="zh-CN" w:bidi="ar-SA"/>
              </w:rPr>
              <w:t>收尘灰</w:t>
            </w:r>
            <w:r>
              <w:rPr>
                <w:rFonts w:hint="eastAsia" w:ascii="Times New Roman" w:hAnsi="Times New Roman" w:eastAsia="宋体" w:cs="Times New Roman"/>
                <w:color w:val="000000"/>
                <w:kern w:val="0"/>
                <w:sz w:val="24"/>
                <w:szCs w:val="24"/>
                <w:lang w:val="en-US" w:eastAsia="zh-CN" w:bidi="ar-SA"/>
              </w:rPr>
              <w:t>统一收集后外售</w:t>
            </w:r>
            <w:r>
              <w:rPr>
                <w:rFonts w:hint="default" w:ascii="Times New Roman" w:hAnsi="Times New Roman" w:eastAsia="宋体" w:cs="Times New Roman"/>
                <w:color w:val="000000"/>
                <w:kern w:val="0"/>
                <w:sz w:val="24"/>
                <w:szCs w:val="24"/>
                <w:lang w:val="en-US" w:eastAsia="zh-CN" w:bidi="ar-SA"/>
              </w:rPr>
              <w:t>。</w:t>
            </w:r>
            <w:r>
              <w:rPr>
                <w:rFonts w:hint="eastAsia" w:ascii="Times New Roman" w:hAnsi="Times New Roman" w:eastAsia="宋体" w:cs="Times New Roman"/>
                <w:color w:val="000000"/>
                <w:kern w:val="0"/>
                <w:sz w:val="24"/>
                <w:szCs w:val="24"/>
                <w:lang w:val="en-US" w:eastAsia="zh-CN" w:bidi="ar-SA"/>
              </w:rPr>
              <w:t>废黄油桶在厂内暂存，由生产厂家回收循环使用。车床、铣床等设备使用抹布擦拭产生的废抹布，混入生活垃圾。根据《国家危险废物名录中危险废物豁免管理清单》中废弃的含油抹布、劳保用品混入生活垃圾，全过程不按危险废物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活性炭吸附装置产生废活性炭，厂区建设危废暂存间1个，废活性炭采用密封袋装暂存于危废暂存间，定期交由有资质单位处理。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480" w:firstLineChars="200"/>
              <w:textAlignment w:val="auto"/>
              <w:rPr>
                <w:rStyle w:val="49"/>
                <w:rFonts w:hint="default" w:ascii="Times New Roman" w:hAnsi="Times New Roman" w:eastAsia="宋体" w:cs="Times New Roman"/>
                <w:color w:val="auto"/>
                <w:lang w:val="en-US" w:eastAsia="zh-CN"/>
              </w:rPr>
            </w:pPr>
            <w:r>
              <w:rPr>
                <w:rFonts w:hint="default" w:ascii="Times New Roman" w:hAnsi="Times New Roman" w:eastAsia="宋体" w:cs="Times New Roman"/>
                <w:spacing w:val="0"/>
                <w:kern w:val="0"/>
                <w:sz w:val="24"/>
                <w:szCs w:val="24"/>
                <w:highlight w:val="none"/>
                <w:lang w:val="en-US" w:eastAsia="zh-CN" w:bidi="ar-SA"/>
              </w:rPr>
              <w:t>项目产生的固体废物全部妥善处置</w:t>
            </w:r>
            <w:r>
              <w:rPr>
                <w:rFonts w:hint="eastAsia" w:ascii="Times New Roman" w:hAnsi="Times New Roman" w:eastAsia="宋体" w:cs="Times New Roman"/>
                <w:spacing w:val="0"/>
                <w:kern w:val="0"/>
                <w:sz w:val="24"/>
                <w:szCs w:val="24"/>
                <w:highlight w:val="none"/>
                <w:lang w:val="en-US" w:eastAsia="zh-CN" w:bidi="ar-SA"/>
              </w:rPr>
              <w:t>，</w:t>
            </w:r>
            <w:r>
              <w:rPr>
                <w:rFonts w:hint="default" w:ascii="Times New Roman" w:hAnsi="Times New Roman" w:eastAsia="宋体" w:cs="Times New Roman"/>
                <w:spacing w:val="0"/>
                <w:kern w:val="0"/>
                <w:sz w:val="24"/>
                <w:szCs w:val="24"/>
                <w:highlight w:val="none"/>
                <w:lang w:val="en-US" w:eastAsia="zh-CN" w:bidi="ar-SA"/>
              </w:rPr>
              <w:t>因此，不会对</w:t>
            </w:r>
            <w:r>
              <w:rPr>
                <w:rFonts w:hint="default" w:ascii="Times New Roman" w:hAnsi="Times New Roman" w:eastAsia="宋体" w:cs="Times New Roman"/>
                <w:kern w:val="0"/>
                <w:sz w:val="24"/>
                <w:szCs w:val="24"/>
                <w:highlight w:val="none"/>
              </w:rPr>
              <w:t>周围环境质量产生明显影响。</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firstLine="482" w:firstLineChars="200"/>
              <w:textAlignment w:val="auto"/>
              <w:rPr>
                <w:rFonts w:hint="default" w:ascii="Times New Roman" w:hAnsi="Times New Roman" w:cs="Times New Roman"/>
                <w:sz w:val="24"/>
                <w:szCs w:val="24"/>
              </w:rPr>
            </w:pPr>
            <w:r>
              <w:rPr>
                <w:rFonts w:hint="eastAsia"/>
                <w:b/>
                <w:bCs/>
                <w:color w:val="000000"/>
                <w:sz w:val="24"/>
                <w:szCs w:val="24"/>
                <w:lang w:val="en-US" w:eastAsia="zh-CN"/>
              </w:rPr>
              <w:t>1.5</w:t>
            </w:r>
            <w:r>
              <w:rPr>
                <w:rFonts w:hint="eastAsia"/>
                <w:b/>
                <w:bCs/>
                <w:color w:val="000000"/>
                <w:sz w:val="24"/>
                <w:szCs w:val="24"/>
              </w:rPr>
              <w:t>总</w:t>
            </w:r>
            <w:r>
              <w:rPr>
                <w:rFonts w:hint="default" w:ascii="Times New Roman" w:hAnsi="Times New Roman" w:cs="Times New Roman"/>
                <w:b/>
                <w:bCs/>
                <w:color w:val="000000"/>
                <w:sz w:val="24"/>
                <w:szCs w:val="24"/>
              </w:rPr>
              <w:t>量</w:t>
            </w:r>
          </w:p>
          <w:p>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根据国家相关规定，结合本项目特点及排污特征，确定本</w:t>
            </w:r>
            <w:r>
              <w:rPr>
                <w:rFonts w:hint="eastAsia" w:ascii="Times New Roman" w:hAnsi="Times New Roman" w:cs="Times New Roman"/>
                <w:sz w:val="24"/>
                <w:szCs w:val="24"/>
                <w:lang w:eastAsia="zh-CN"/>
              </w:rPr>
              <w:t>项目</w:t>
            </w:r>
            <w:r>
              <w:rPr>
                <w:rFonts w:hint="default" w:ascii="Times New Roman" w:hAnsi="Times New Roman" w:cs="Times New Roman"/>
                <w:sz w:val="24"/>
                <w:szCs w:val="24"/>
                <w:lang w:eastAsia="zh-CN"/>
              </w:rPr>
              <w:t>污染物排放总量控制指标为：</w:t>
            </w:r>
            <w:r>
              <w:rPr>
                <w:rFonts w:hint="default" w:ascii="Times New Roman" w:hAnsi="Times New Roman" w:cs="Times New Roman"/>
                <w:sz w:val="24"/>
                <w:szCs w:val="24"/>
                <w:lang w:val="de-DE" w:eastAsia="zh-CN"/>
              </w:rPr>
              <w:t>COD：0t/a</w:t>
            </w:r>
            <w:r>
              <w:rPr>
                <w:rFonts w:hint="default" w:ascii="Times New Roman" w:hAnsi="Times New Roman" w:cs="Times New Roman"/>
                <w:sz w:val="24"/>
                <w:szCs w:val="24"/>
                <w:lang w:eastAsia="zh-CN"/>
              </w:rPr>
              <w:t>、氨氮</w:t>
            </w:r>
            <w:r>
              <w:rPr>
                <w:rFonts w:hint="default" w:ascii="Times New Roman" w:hAnsi="Times New Roman" w:cs="Times New Roman"/>
                <w:sz w:val="24"/>
                <w:szCs w:val="24"/>
                <w:lang w:val="de-DE" w:eastAsia="zh-CN"/>
              </w:rPr>
              <w:t>：0t/a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de-DE" w:eastAsia="zh-CN"/>
              </w:rPr>
              <w:t>SO</w:t>
            </w:r>
            <w:r>
              <w:rPr>
                <w:rFonts w:hint="default" w:ascii="Times New Roman" w:hAnsi="Times New Roman" w:cs="Times New Roman"/>
                <w:sz w:val="24"/>
                <w:szCs w:val="24"/>
                <w:vertAlign w:val="superscript"/>
                <w:lang w:val="de-DE" w:eastAsia="zh-CN"/>
              </w:rPr>
              <w:t>2</w:t>
            </w:r>
            <w:r>
              <w:rPr>
                <w:rFonts w:hint="default" w:ascii="Times New Roman" w:hAnsi="Times New Roman" w:cs="Times New Roman"/>
                <w:sz w:val="24"/>
                <w:szCs w:val="24"/>
                <w:lang w:val="de-DE" w:eastAsia="zh-CN"/>
              </w:rPr>
              <w:t>：0t/a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de-DE" w:eastAsia="zh-CN"/>
              </w:rPr>
              <w:t>NO</w:t>
            </w:r>
            <w:r>
              <w:rPr>
                <w:rFonts w:hint="default" w:ascii="Times New Roman" w:hAnsi="Times New Roman" w:cs="Times New Roman"/>
                <w:sz w:val="24"/>
                <w:szCs w:val="24"/>
                <w:vertAlign w:val="subscript"/>
                <w:lang w:eastAsia="zh-CN"/>
              </w:rPr>
              <w:t>X</w:t>
            </w:r>
            <w:r>
              <w:rPr>
                <w:rFonts w:hint="default" w:ascii="Times New Roman" w:hAnsi="Times New Roman" w:cs="Times New Roman"/>
                <w:sz w:val="24"/>
                <w:szCs w:val="24"/>
                <w:lang w:val="de-DE" w:eastAsia="zh-CN"/>
              </w:rPr>
              <w:t>：0t/a。</w:t>
            </w:r>
          </w:p>
          <w:p>
            <w:pPr>
              <w:keepNext w:val="0"/>
              <w:keepLines w:val="0"/>
              <w:suppressLineNumbers w:val="0"/>
              <w:tabs>
                <w:tab w:val="left" w:pos="760"/>
              </w:tabs>
              <w:spacing w:before="0" w:beforeAutospacing="0" w:after="0" w:afterAutospacing="0"/>
              <w:ind w:left="0" w:right="0"/>
              <w:rPr>
                <w:rFonts w:hint="eastAsia" w:eastAsia="宋体"/>
                <w:szCs w:val="21"/>
                <w:lang w:val="en-US" w:eastAsia="zh-CN"/>
              </w:rPr>
            </w:pPr>
          </w:p>
        </w:tc>
      </w:tr>
    </w:tbl>
    <w:p>
      <w:pPr>
        <w:tabs>
          <w:tab w:val="left" w:pos="860"/>
        </w:tabs>
        <w:spacing w:line="360" w:lineRule="auto"/>
        <w:rPr>
          <w:bCs/>
          <w:sz w:val="28"/>
          <w:szCs w:val="28"/>
        </w:rPr>
        <w:sectPr>
          <w:pgSz w:w="11906" w:h="16838"/>
          <w:pgMar w:top="1440" w:right="1287" w:bottom="1440" w:left="1633" w:header="851" w:footer="992" w:gutter="0"/>
          <w:pgBorders>
            <w:top w:val="none" w:sz="0" w:space="0"/>
            <w:left w:val="none" w:sz="0" w:space="0"/>
            <w:bottom w:val="none" w:sz="0" w:space="0"/>
            <w:right w:val="none" w:sz="0" w:space="0"/>
          </w:pgBorders>
          <w:pgNumType w:start="1"/>
          <w:cols w:space="720" w:num="1"/>
          <w:docGrid w:linePitch="312" w:charSpace="0"/>
        </w:sectPr>
      </w:pPr>
    </w:p>
    <w:p>
      <w:pPr>
        <w:tabs>
          <w:tab w:val="left" w:pos="860"/>
        </w:tabs>
        <w:spacing w:line="160" w:lineRule="atLeast"/>
        <w:jc w:val="center"/>
        <w:rPr>
          <w:sz w:val="28"/>
        </w:rPr>
      </w:pPr>
      <w:r>
        <w:rPr>
          <w:rFonts w:hint="eastAsia"/>
          <w:sz w:val="28"/>
        </w:rPr>
        <w:t>建设项目竣工环境保护“三同时”验收登记表</w:t>
      </w:r>
    </w:p>
    <w:p>
      <w:pPr>
        <w:tabs>
          <w:tab w:val="left" w:pos="860"/>
        </w:tabs>
        <w:rPr>
          <w:sz w:val="18"/>
          <w:szCs w:val="18"/>
        </w:rPr>
      </w:pPr>
      <w:r>
        <w:rPr>
          <w:rFonts w:hint="eastAsia"/>
          <w:sz w:val="18"/>
          <w:szCs w:val="18"/>
        </w:rPr>
        <w:t>填表单位（盖章）：     　　　　　　　　　　                     填表人（签字）：     　　　　　　　            项目经办人(签字)：</w:t>
      </w:r>
    </w:p>
    <w:tbl>
      <w:tblPr>
        <w:tblStyle w:val="20"/>
        <w:tblW w:w="143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50"/>
        <w:gridCol w:w="841"/>
        <w:gridCol w:w="908"/>
        <w:gridCol w:w="694"/>
        <w:gridCol w:w="1165"/>
        <w:gridCol w:w="990"/>
        <w:gridCol w:w="887"/>
        <w:gridCol w:w="7"/>
        <w:gridCol w:w="461"/>
        <w:gridCol w:w="389"/>
        <w:gridCol w:w="969"/>
        <w:gridCol w:w="1131"/>
        <w:gridCol w:w="1685"/>
        <w:gridCol w:w="816"/>
        <w:gridCol w:w="688"/>
        <w:gridCol w:w="435"/>
        <w:gridCol w:w="608"/>
        <w:gridCol w:w="386"/>
        <w:gridCol w:w="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384" w:type="dxa"/>
            <w:vMerge w:val="restart"/>
            <w:tcMar>
              <w:left w:w="0" w:type="dxa"/>
              <w:right w:w="0" w:type="dxa"/>
            </w:tcMar>
            <w:textDirection w:val="tbRlV"/>
            <w:vAlign w:val="center"/>
          </w:tcPr>
          <w:p>
            <w:pPr>
              <w:keepNext w:val="0"/>
              <w:keepLines w:val="0"/>
              <w:suppressLineNumbers w:val="0"/>
              <w:spacing w:before="0" w:beforeAutospacing="0" w:after="0" w:afterAutospacing="0"/>
              <w:ind w:left="113" w:right="113"/>
              <w:jc w:val="center"/>
              <w:rPr>
                <w:rFonts w:hint="default"/>
                <w:bCs/>
                <w:color w:val="000000"/>
                <w:sz w:val="15"/>
                <w:szCs w:val="15"/>
              </w:rPr>
            </w:pPr>
            <w:r>
              <w:rPr>
                <w:rFonts w:hint="default"/>
                <w:bCs/>
                <w:color w:val="000000"/>
                <w:sz w:val="15"/>
                <w:szCs w:val="15"/>
              </w:rPr>
              <w:t>建设项目</w:t>
            </w: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项目名称</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000000"/>
                <w:sz w:val="15"/>
                <w:szCs w:val="15"/>
                <w:lang w:val="en-US" w:eastAsia="zh-CN"/>
              </w:rPr>
            </w:pPr>
            <w:r>
              <w:rPr>
                <w:rFonts w:hint="eastAsia" w:ascii="Times New Roman" w:hAnsi="Times New Roman" w:eastAsia="宋体" w:cs="Times New Roman"/>
                <w:bCs/>
                <w:color w:val="000000"/>
                <w:sz w:val="15"/>
                <w:szCs w:val="15"/>
                <w:lang w:val="en-US" w:eastAsia="zh-CN"/>
              </w:rPr>
              <w:t>石家庄顶屋工具制造有限公司塑料加工项目</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r>
              <w:rPr>
                <w:rFonts w:hint="default" w:ascii="Times New Roman" w:hAnsi="Times New Roman" w:eastAsia="宋体" w:cs="Times New Roman"/>
                <w:bCs/>
                <w:color w:val="000000"/>
                <w:sz w:val="15"/>
                <w:szCs w:val="15"/>
                <w:lang w:val="en-US" w:eastAsia="zh-CN"/>
              </w:rPr>
              <w:t>项目代码</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r>
              <w:rPr>
                <w:rFonts w:hint="default" w:ascii="Times New Roman" w:hAnsi="Times New Roman" w:eastAsia="宋体" w:cs="Times New Roman"/>
                <w:bCs/>
                <w:color w:val="000000"/>
                <w:sz w:val="15"/>
                <w:szCs w:val="15"/>
                <w:lang w:val="en-US" w:eastAsia="zh-CN"/>
              </w:rPr>
              <w:t>建设地点</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000000"/>
                <w:sz w:val="15"/>
                <w:szCs w:val="15"/>
                <w:lang w:val="en-US" w:eastAsia="zh-CN"/>
              </w:rPr>
            </w:pPr>
            <w:r>
              <w:rPr>
                <w:rFonts w:hint="default" w:ascii="Times New Roman" w:hAnsi="Times New Roman" w:eastAsia="宋体" w:cs="Times New Roman"/>
                <w:bCs/>
                <w:color w:val="000000"/>
                <w:sz w:val="15"/>
                <w:szCs w:val="15"/>
                <w:lang w:val="en-US" w:eastAsia="zh-CN"/>
              </w:rPr>
              <w:t>石家庄市栾城区东客村北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行业类别（分类管理名录）</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r>
              <w:rPr>
                <w:rFonts w:hint="default" w:ascii="Times New Roman" w:hAnsi="Times New Roman" w:eastAsia="宋体" w:cs="Times New Roman"/>
                <w:bCs/>
                <w:color w:val="000000"/>
                <w:sz w:val="15"/>
                <w:szCs w:val="15"/>
                <w:lang w:val="en-US" w:eastAsia="zh-CN"/>
              </w:rPr>
              <w:t>C3465风动和电动工具制造</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r>
              <w:rPr>
                <w:rFonts w:hint="default" w:ascii="Times New Roman" w:hAnsi="Times New Roman" w:eastAsia="宋体" w:cs="Times New Roman"/>
                <w:bCs/>
                <w:color w:val="000000"/>
                <w:sz w:val="15"/>
                <w:szCs w:val="15"/>
                <w:lang w:val="en-US" w:eastAsia="zh-CN"/>
              </w:rPr>
              <w:t>建设性质</w:t>
            </w:r>
          </w:p>
        </w:tc>
        <w:tc>
          <w:tcPr>
            <w:tcW w:w="318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r>
              <w:rPr>
                <w:rFonts w:hint="default" w:ascii="Times New Roman" w:hAnsi="Times New Roman" w:eastAsia="宋体" w:cs="Times New Roman"/>
                <w:bCs/>
                <w:color w:val="000000"/>
                <w:sz w:val="15"/>
                <w:szCs w:val="15"/>
                <w:lang w:val="en-US" w:eastAsia="zh-CN"/>
              </w:rPr>
              <w:sym w:font="Wingdings 2" w:char="0052"/>
            </w:r>
            <w:r>
              <w:rPr>
                <w:rFonts w:hint="default" w:ascii="Times New Roman" w:hAnsi="Times New Roman" w:eastAsia="宋体" w:cs="Times New Roman"/>
                <w:bCs/>
                <w:color w:val="000000"/>
                <w:sz w:val="15"/>
                <w:szCs w:val="15"/>
                <w:lang w:val="en-US" w:eastAsia="zh-CN"/>
              </w:rPr>
              <w:t xml:space="preserve">新建  </w:t>
            </w:r>
            <w:r>
              <w:rPr>
                <w:rFonts w:hint="eastAsia" w:ascii="Times New Roman" w:hAnsi="Times New Roman" w:eastAsia="宋体" w:cs="Times New Roman"/>
                <w:bCs/>
                <w:color w:val="000000"/>
                <w:sz w:val="15"/>
                <w:szCs w:val="15"/>
                <w:lang w:val="en-US" w:eastAsia="zh-CN"/>
              </w:rPr>
              <w:t>□</w:t>
            </w:r>
            <w:r>
              <w:rPr>
                <w:rFonts w:hint="default" w:ascii="Times New Roman" w:hAnsi="Times New Roman" w:eastAsia="宋体" w:cs="Times New Roman"/>
                <w:bCs/>
                <w:color w:val="000000"/>
                <w:sz w:val="15"/>
                <w:szCs w:val="15"/>
                <w:lang w:val="en-US" w:eastAsia="zh-CN"/>
              </w:rPr>
              <w:t>扩建  □技术改造</w:t>
            </w:r>
          </w:p>
        </w:tc>
        <w:tc>
          <w:tcPr>
            <w:tcW w:w="104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r>
              <w:rPr>
                <w:rFonts w:hint="default" w:ascii="Times New Roman" w:hAnsi="Times New Roman" w:eastAsia="宋体" w:cs="Times New Roman"/>
                <w:bCs/>
                <w:color w:val="000000"/>
                <w:sz w:val="15"/>
                <w:szCs w:val="15"/>
                <w:lang w:val="en-US" w:eastAsia="zh-CN"/>
              </w:rPr>
              <w:t>项目厂区中心经度/纬度</w:t>
            </w:r>
          </w:p>
        </w:tc>
        <w:tc>
          <w:tcPr>
            <w:tcW w:w="1102"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sz w:val="15"/>
                <w:szCs w:val="15"/>
                <w:lang w:val="en-US" w:eastAsia="zh-CN"/>
              </w:rPr>
            </w:pPr>
            <w:r>
              <w:rPr>
                <w:rFonts w:hint="eastAsia" w:ascii="Times New Roman" w:hAnsi="Times New Roman" w:eastAsia="宋体" w:cs="Times New Roman"/>
                <w:bCs/>
                <w:color w:val="000000"/>
                <w:sz w:val="15"/>
                <w:szCs w:val="15"/>
                <w:lang w:val="en-US" w:eastAsia="zh-CN"/>
              </w:rPr>
              <w:t>北纬37°56'53.19"，东经114°33'10.81"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设计生产能力</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ascii="Times New Roman" w:hAnsi="Times New Roman" w:eastAsia="宋体" w:cs="Times New Roman"/>
                <w:bCs/>
                <w:color w:val="000000"/>
                <w:sz w:val="15"/>
                <w:szCs w:val="15"/>
                <w:lang w:val="en-US" w:eastAsia="zh-CN"/>
              </w:rPr>
              <w:t>年产钻机6万台</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实际生产能力</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ascii="Times New Roman" w:hAnsi="Times New Roman" w:eastAsia="宋体" w:cs="Times New Roman"/>
                <w:bCs/>
                <w:color w:val="000000"/>
                <w:sz w:val="15"/>
                <w:szCs w:val="15"/>
                <w:lang w:val="en-US" w:eastAsia="zh-CN"/>
              </w:rPr>
              <w:t>年产钻机6万台</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环评单位</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FF0000"/>
                <w:sz w:val="15"/>
                <w:szCs w:val="15"/>
                <w:lang w:val="en-US" w:eastAsia="zh-CN"/>
              </w:rPr>
            </w:pPr>
            <w:r>
              <w:rPr>
                <w:rFonts w:hint="eastAsia"/>
                <w:bCs/>
                <w:color w:val="auto"/>
                <w:sz w:val="15"/>
                <w:szCs w:val="15"/>
                <w:lang w:val="en-US" w:eastAsia="zh-CN"/>
              </w:rPr>
              <w:t>重庆大润环境科学研究院有限公司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环评文件审批机关</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sz w:val="15"/>
                <w:szCs w:val="15"/>
                <w:lang w:eastAsia="zh-CN"/>
              </w:rPr>
            </w:pPr>
            <w:r>
              <w:rPr>
                <w:rFonts w:hint="eastAsia"/>
                <w:sz w:val="15"/>
                <w:szCs w:val="15"/>
                <w:highlight w:val="none"/>
                <w:lang w:eastAsia="zh-CN"/>
              </w:rPr>
              <w:t>石家庄市栾城区行政审批局</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r>
              <w:rPr>
                <w:rFonts w:hint="default"/>
                <w:bCs/>
                <w:sz w:val="15"/>
                <w:szCs w:val="15"/>
              </w:rPr>
              <w:t>审批文号</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sz w:val="15"/>
                <w:szCs w:val="15"/>
                <w:lang w:val="en-US" w:eastAsia="zh-CN"/>
              </w:rPr>
            </w:pPr>
            <w:r>
              <w:rPr>
                <w:rFonts w:hint="eastAsia"/>
                <w:bCs/>
                <w:sz w:val="15"/>
                <w:szCs w:val="15"/>
                <w:highlight w:val="none"/>
                <w:lang w:eastAsia="zh-CN"/>
              </w:rPr>
              <w:t>石栾审环表</w:t>
            </w:r>
            <w:r>
              <w:rPr>
                <w:rFonts w:hint="eastAsia"/>
                <w:bCs/>
                <w:sz w:val="15"/>
                <w:szCs w:val="15"/>
                <w:highlight w:val="none"/>
              </w:rPr>
              <w:t>[201</w:t>
            </w:r>
            <w:r>
              <w:rPr>
                <w:rFonts w:hint="eastAsia"/>
                <w:bCs/>
                <w:sz w:val="15"/>
                <w:szCs w:val="15"/>
                <w:highlight w:val="none"/>
                <w:lang w:val="en-US" w:eastAsia="zh-CN"/>
              </w:rPr>
              <w:t>9</w:t>
            </w:r>
            <w:r>
              <w:rPr>
                <w:rFonts w:hint="eastAsia"/>
                <w:bCs/>
                <w:sz w:val="15"/>
                <w:szCs w:val="15"/>
                <w:highlight w:val="none"/>
              </w:rPr>
              <w:t>]</w:t>
            </w:r>
            <w:r>
              <w:rPr>
                <w:rFonts w:hint="eastAsia"/>
                <w:bCs/>
                <w:sz w:val="15"/>
                <w:szCs w:val="15"/>
                <w:highlight w:val="none"/>
                <w:lang w:eastAsia="zh-CN"/>
              </w:rPr>
              <w:t>第</w:t>
            </w:r>
            <w:r>
              <w:rPr>
                <w:rFonts w:hint="eastAsia"/>
                <w:bCs/>
                <w:sz w:val="15"/>
                <w:szCs w:val="15"/>
                <w:highlight w:val="none"/>
                <w:lang w:val="en-US" w:eastAsia="zh-CN"/>
              </w:rPr>
              <w:t>71号</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r>
              <w:rPr>
                <w:rFonts w:hint="default"/>
                <w:bCs/>
                <w:sz w:val="15"/>
                <w:szCs w:val="15"/>
              </w:rPr>
              <w:t>环评文件类型</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环评报告表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开工日期</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2019.8.1</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竣工日期</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2019.10.1</w:t>
            </w:r>
            <w:bookmarkStart w:id="10" w:name="_GoBack"/>
            <w:bookmarkEnd w:id="10"/>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排污许可证申领时间</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环保设施设计单位</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环保设施施工单位</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本工程排污许可证编号</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验收单位</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color w:val="000000"/>
                <w:sz w:val="15"/>
                <w:szCs w:val="15"/>
                <w:lang w:eastAsia="zh-CN"/>
              </w:rPr>
            </w:pPr>
            <w:r>
              <w:rPr>
                <w:rFonts w:hint="eastAsia"/>
                <w:bCs/>
                <w:color w:val="000000"/>
                <w:sz w:val="15"/>
                <w:szCs w:val="15"/>
                <w:lang w:eastAsia="zh-CN"/>
              </w:rPr>
              <w:t>石家庄顶屋工具制造有限公司</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环保设施监测单位</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验收监测时工况</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lang w:val="en-US" w:eastAsia="zh-CN"/>
              </w:rPr>
              <w:t>83</w:t>
            </w:r>
            <w:r>
              <w:rPr>
                <w:rFonts w:hint="eastAsia"/>
                <w:bCs/>
                <w:color w:val="000000"/>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投资总概算（万元）</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45</w:t>
            </w:r>
          </w:p>
        </w:tc>
        <w:tc>
          <w:tcPr>
            <w:tcW w:w="2100" w:type="dxa"/>
            <w:gridSpan w:val="2"/>
            <w:tcMar>
              <w:left w:w="0" w:type="dxa"/>
              <w:right w:w="0" w:type="dxa"/>
            </w:tcMar>
            <w:vAlign w:val="center"/>
          </w:tcPr>
          <w:p>
            <w:pPr>
              <w:keepNext w:val="0"/>
              <w:keepLines w:val="0"/>
              <w:suppressLineNumbers w:val="0"/>
              <w:tabs>
                <w:tab w:val="left" w:pos="690"/>
              </w:tabs>
              <w:spacing w:before="0" w:beforeAutospacing="0" w:after="0" w:afterAutospacing="0"/>
              <w:ind w:left="0" w:right="0"/>
              <w:jc w:val="center"/>
              <w:rPr>
                <w:rFonts w:hint="default"/>
                <w:bCs/>
                <w:color w:val="000000"/>
                <w:sz w:val="15"/>
                <w:szCs w:val="15"/>
              </w:rPr>
            </w:pPr>
            <w:r>
              <w:rPr>
                <w:rFonts w:hint="default"/>
                <w:bCs/>
                <w:color w:val="000000"/>
                <w:sz w:val="15"/>
                <w:szCs w:val="15"/>
              </w:rPr>
              <w:t>环保投资总概算（万元）</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5</w:t>
            </w:r>
          </w:p>
        </w:tc>
        <w:tc>
          <w:tcPr>
            <w:tcW w:w="1504" w:type="dxa"/>
            <w:gridSpan w:val="2"/>
            <w:tcMar>
              <w:left w:w="0" w:type="dxa"/>
              <w:right w:w="0" w:type="dxa"/>
            </w:tcMar>
            <w:vAlign w:val="center"/>
          </w:tcPr>
          <w:p>
            <w:pPr>
              <w:keepNext w:val="0"/>
              <w:keepLines w:val="0"/>
              <w:suppressLineNumbers w:val="0"/>
              <w:tabs>
                <w:tab w:val="left" w:pos="690"/>
              </w:tabs>
              <w:spacing w:before="0" w:beforeAutospacing="0" w:after="0" w:afterAutospacing="0"/>
              <w:ind w:left="0" w:right="0"/>
              <w:jc w:val="center"/>
              <w:rPr>
                <w:rFonts w:hint="default"/>
                <w:bCs/>
                <w:color w:val="000000"/>
                <w:sz w:val="15"/>
                <w:szCs w:val="15"/>
              </w:rPr>
            </w:pPr>
            <w:r>
              <w:rPr>
                <w:rFonts w:hint="default"/>
                <w:bCs/>
                <w:color w:val="000000"/>
                <w:sz w:val="15"/>
                <w:szCs w:val="15"/>
              </w:rPr>
              <w:t>所占比例（%）</w:t>
            </w:r>
          </w:p>
        </w:tc>
        <w:tc>
          <w:tcPr>
            <w:tcW w:w="2145" w:type="dxa"/>
            <w:gridSpan w:val="4"/>
            <w:tcMar>
              <w:left w:w="0" w:type="dxa"/>
              <w:right w:w="0" w:type="dxa"/>
            </w:tcMar>
            <w:vAlign w:val="center"/>
          </w:tcPr>
          <w:p>
            <w:pPr>
              <w:keepNext w:val="0"/>
              <w:keepLines w:val="0"/>
              <w:suppressLineNumbers w:val="0"/>
              <w:tabs>
                <w:tab w:val="left" w:pos="690"/>
              </w:tabs>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实际总投资</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48</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300"/>
              <w:jc w:val="center"/>
              <w:rPr>
                <w:rFonts w:hint="default"/>
                <w:bCs/>
                <w:color w:val="000000"/>
                <w:sz w:val="15"/>
                <w:szCs w:val="15"/>
              </w:rPr>
            </w:pPr>
            <w:r>
              <w:rPr>
                <w:rFonts w:hint="eastAsia"/>
                <w:bCs/>
                <w:color w:val="000000"/>
                <w:sz w:val="15"/>
                <w:szCs w:val="15"/>
              </w:rPr>
              <w:t xml:space="preserve">     </w:t>
            </w:r>
            <w:r>
              <w:rPr>
                <w:rFonts w:hint="default"/>
                <w:bCs/>
                <w:color w:val="000000"/>
                <w:sz w:val="15"/>
                <w:szCs w:val="15"/>
              </w:rPr>
              <w:t>实际环保投资（万元）</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8</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所占比例（%）</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废水治理（万元）</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highlight w:val="none"/>
                <w:lang w:val="en-US" w:eastAsia="zh-CN"/>
              </w:rPr>
            </w:pPr>
            <w:r>
              <w:rPr>
                <w:rFonts w:hint="eastAsia"/>
                <w:bCs/>
                <w:color w:val="000000"/>
                <w:sz w:val="15"/>
                <w:szCs w:val="15"/>
                <w:highlight w:val="none"/>
                <w:lang w:val="en-US" w:eastAsia="zh-CN"/>
              </w:rPr>
              <w:t>/</w:t>
            </w: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highlight w:val="none"/>
              </w:rPr>
            </w:pPr>
            <w:r>
              <w:rPr>
                <w:rFonts w:hint="default"/>
                <w:bCs/>
                <w:color w:val="000000"/>
                <w:sz w:val="15"/>
                <w:szCs w:val="15"/>
                <w:highlight w:val="none"/>
              </w:rPr>
              <w:t>废气治理（万元）</w:t>
            </w: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highlight w:val="none"/>
                <w:lang w:val="en-US" w:eastAsia="zh-CN"/>
              </w:rPr>
            </w:pPr>
            <w:r>
              <w:rPr>
                <w:rFonts w:hint="eastAsia"/>
                <w:bCs/>
                <w:color w:val="000000"/>
                <w:sz w:val="15"/>
                <w:szCs w:val="15"/>
                <w:highlight w:val="none"/>
                <w:lang w:val="en-US" w:eastAsia="zh-CN"/>
              </w:rPr>
              <w:t>5</w:t>
            </w:r>
          </w:p>
        </w:tc>
        <w:tc>
          <w:tcPr>
            <w:tcW w:w="1355"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highlight w:val="none"/>
              </w:rPr>
            </w:pPr>
            <w:r>
              <w:rPr>
                <w:rFonts w:hint="default"/>
                <w:bCs/>
                <w:color w:val="000000"/>
                <w:sz w:val="15"/>
                <w:szCs w:val="15"/>
                <w:highlight w:val="none"/>
              </w:rPr>
              <w:t>噪声治理（万元）</w:t>
            </w:r>
          </w:p>
        </w:tc>
        <w:tc>
          <w:tcPr>
            <w:tcW w:w="38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highlight w:val="none"/>
                <w:lang w:val="en-US" w:eastAsia="zh-CN"/>
              </w:rPr>
            </w:pPr>
            <w:r>
              <w:rPr>
                <w:rFonts w:hint="eastAsia"/>
                <w:bCs/>
                <w:color w:val="000000"/>
                <w:sz w:val="15"/>
                <w:szCs w:val="15"/>
                <w:highlight w:val="none"/>
                <w:lang w:val="en-US" w:eastAsia="zh-CN"/>
              </w:rPr>
              <w:t>1</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highlight w:val="none"/>
              </w:rPr>
            </w:pPr>
            <w:r>
              <w:rPr>
                <w:rFonts w:hint="default"/>
                <w:bCs/>
                <w:color w:val="000000"/>
                <w:sz w:val="15"/>
                <w:szCs w:val="15"/>
                <w:highlight w:val="none"/>
              </w:rPr>
              <w:t>固体废物治理（万元）</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highlight w:val="none"/>
                <w:lang w:val="en-US" w:eastAsia="zh-CN"/>
              </w:rPr>
            </w:pPr>
            <w:r>
              <w:rPr>
                <w:rFonts w:hint="eastAsia"/>
                <w:bCs/>
                <w:color w:val="000000"/>
                <w:sz w:val="15"/>
                <w:szCs w:val="15"/>
                <w:highlight w:val="none"/>
                <w:lang w:val="en-US" w:eastAsia="zh-CN"/>
              </w:rPr>
              <w:t>2</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highlight w:val="none"/>
              </w:rPr>
            </w:pPr>
            <w:r>
              <w:rPr>
                <w:rFonts w:hint="default"/>
                <w:bCs/>
                <w:color w:val="000000"/>
                <w:sz w:val="15"/>
                <w:szCs w:val="15"/>
                <w:highlight w:val="none"/>
              </w:rPr>
              <w:t>绿化及生态（万元）</w:t>
            </w:r>
          </w:p>
        </w:tc>
        <w:tc>
          <w:tcPr>
            <w:tcW w:w="43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highlight w:val="none"/>
                <w:lang w:val="en-US" w:eastAsia="zh-CN"/>
              </w:rPr>
            </w:pPr>
            <w:r>
              <w:rPr>
                <w:rFonts w:hint="eastAsia"/>
                <w:bCs/>
                <w:color w:val="000000"/>
                <w:sz w:val="15"/>
                <w:szCs w:val="15"/>
                <w:highlight w:val="none"/>
                <w:lang w:val="en-US" w:eastAsia="zh-CN"/>
              </w:rPr>
              <w:t>/</w:t>
            </w: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highlight w:val="none"/>
              </w:rPr>
            </w:pPr>
            <w:r>
              <w:rPr>
                <w:rFonts w:hint="default"/>
                <w:bCs/>
                <w:color w:val="000000"/>
                <w:sz w:val="15"/>
                <w:szCs w:val="15"/>
                <w:highlight w:val="none"/>
              </w:rPr>
              <w:t>其他（万元）</w:t>
            </w: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color w:val="000000"/>
                <w:sz w:val="15"/>
                <w:szCs w:val="15"/>
                <w:highlight w:val="none"/>
                <w:lang w:val="en-US" w:eastAsia="zh-CN"/>
              </w:rPr>
            </w:pPr>
            <w:r>
              <w:rPr>
                <w:rFonts w:hint="eastAsia"/>
                <w:bCs/>
                <w:color w:val="000000"/>
                <w:sz w:val="15"/>
                <w:szCs w:val="15"/>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384"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899" w:type="dxa"/>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新增废水处理设施能力</w:t>
            </w:r>
          </w:p>
        </w:tc>
        <w:tc>
          <w:tcPr>
            <w:tcW w:w="4593" w:type="dxa"/>
            <w:gridSpan w:val="7"/>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w:t>
            </w:r>
          </w:p>
        </w:tc>
        <w:tc>
          <w:tcPr>
            <w:tcW w:w="210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新增废气处理设施能力</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rPr>
              <w:t>/</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年平均工作时</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eastAsia"/>
                <w:bCs/>
                <w:color w:val="000000"/>
                <w:sz w:val="15"/>
                <w:szCs w:val="15"/>
                <w:lang w:val="en-US" w:eastAsia="zh-CN"/>
              </w:rPr>
              <w:t>72</w:t>
            </w:r>
            <w:r>
              <w:rPr>
                <w:rFonts w:hint="eastAsia"/>
                <w:bCs/>
                <w:color w:val="000000"/>
                <w:sz w:val="15"/>
                <w:szCs w:val="15"/>
              </w:rPr>
              <w:t>00小时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283"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运营单位</w:t>
            </w:r>
          </w:p>
        </w:tc>
        <w:tc>
          <w:tcPr>
            <w:tcW w:w="3736"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color w:val="000000"/>
                <w:sz w:val="15"/>
                <w:szCs w:val="15"/>
                <w:lang w:eastAsia="zh-CN"/>
              </w:rPr>
            </w:pPr>
            <w:r>
              <w:rPr>
                <w:rFonts w:hint="eastAsia"/>
                <w:bCs/>
                <w:color w:val="000000"/>
                <w:sz w:val="15"/>
                <w:szCs w:val="15"/>
                <w:lang w:val="en-US" w:eastAsia="zh-CN"/>
              </w:rPr>
              <w:t>石家庄顶屋工具制造有限公司</w:t>
            </w:r>
          </w:p>
        </w:tc>
        <w:tc>
          <w:tcPr>
            <w:tcW w:w="2957" w:type="dxa"/>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运营单位社会统一信用代码（或组织机构代码）</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r>
              <w:rPr>
                <w:rFonts w:hint="eastAsia"/>
                <w:bCs/>
                <w:color w:val="000000"/>
                <w:sz w:val="15"/>
                <w:szCs w:val="15"/>
                <w:lang w:val="en-US" w:eastAsia="zh-CN"/>
              </w:rPr>
              <w:t>91130124MA0967X116Q</w:t>
            </w:r>
          </w:p>
        </w:tc>
        <w:tc>
          <w:tcPr>
            <w:tcW w:w="150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验收时间</w:t>
            </w:r>
          </w:p>
        </w:tc>
        <w:tc>
          <w:tcPr>
            <w:tcW w:w="2145" w:type="dxa"/>
            <w:gridSpan w:val="4"/>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2020年1月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34" w:type="dxa"/>
            <w:gridSpan w:val="2"/>
            <w:vMerge w:val="restart"/>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污染</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物排</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放达</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标与</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总量</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控制（工</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业建</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设项</w:t>
            </w:r>
          </w:p>
          <w:p>
            <w:pPr>
              <w:keepNext w:val="0"/>
              <w:keepLines w:val="0"/>
              <w:suppressLineNumbers w:val="0"/>
              <w:spacing w:before="0" w:beforeAutospacing="0" w:after="0" w:afterAutospacing="0"/>
              <w:ind w:left="0" w:right="0"/>
              <w:jc w:val="center"/>
              <w:rPr>
                <w:rFonts w:hint="default" w:eastAsia="黑体"/>
                <w:bCs/>
                <w:color w:val="000000"/>
                <w:spacing w:val="20"/>
                <w:sz w:val="15"/>
                <w:szCs w:val="15"/>
              </w:rPr>
            </w:pPr>
            <w:r>
              <w:rPr>
                <w:rFonts w:hint="default" w:eastAsia="黑体"/>
                <w:bCs/>
                <w:color w:val="000000"/>
                <w:spacing w:val="20"/>
                <w:sz w:val="15"/>
                <w:szCs w:val="15"/>
              </w:rPr>
              <w:t>目详填）</w:t>
            </w: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污染物</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原有排</w:t>
            </w:r>
          </w:p>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放量(1)</w:t>
            </w: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本期工程实际排放浓度(2)</w:t>
            </w: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本期工程允许排放浓度(3)</w:t>
            </w: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本期工程产生量(4)</w:t>
            </w: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本期工程自身削减量(5)</w:t>
            </w: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本期工程实际排放量(6)</w:t>
            </w: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本期工程核定排放总量(7)</w:t>
            </w: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本期工程“以新带老”削减量(8)</w:t>
            </w: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全厂实际排放总量(9)</w:t>
            </w: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全厂核定排放总量(10)</w:t>
            </w: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区域平衡替代削减量(11)</w:t>
            </w: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废水</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化学需氧量</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氨氮</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石油类</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黑体"/>
                <w:bCs/>
                <w:color w:val="000000"/>
                <w:sz w:val="15"/>
                <w:szCs w:val="15"/>
              </w:rPr>
            </w:pPr>
            <w:r>
              <w:rPr>
                <w:rFonts w:hint="default"/>
                <w:bCs/>
                <w:color w:val="000000"/>
                <w:sz w:val="15"/>
                <w:szCs w:val="15"/>
              </w:rPr>
              <w:t>废气</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二氧化硫</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textAlignment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烟尘</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textAlignment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工业粉尘</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lang w:val="en-US"/>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氮氧化物</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textAlignment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749"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黑体"/>
                <w:bCs/>
                <w:color w:val="000000"/>
                <w:sz w:val="15"/>
                <w:szCs w:val="15"/>
              </w:rPr>
            </w:pPr>
            <w:r>
              <w:rPr>
                <w:rFonts w:hint="default"/>
                <w:bCs/>
                <w:color w:val="000000"/>
                <w:sz w:val="15"/>
                <w:szCs w:val="15"/>
              </w:rPr>
              <w:t>工业固体废物</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41" w:type="dxa"/>
            <w:vMerge w:val="restart"/>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r>
              <w:rPr>
                <w:rFonts w:hint="default"/>
                <w:bCs/>
                <w:color w:val="000000"/>
                <w:sz w:val="15"/>
                <w:szCs w:val="15"/>
              </w:rPr>
              <w:t>与项目有关的其他特征污染物</w:t>
            </w:r>
          </w:p>
        </w:tc>
        <w:tc>
          <w:tcPr>
            <w:tcW w:w="908"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color w:val="000000"/>
                <w:sz w:val="15"/>
                <w:szCs w:val="15"/>
                <w:lang w:eastAsia="zh-CN"/>
              </w:rPr>
            </w:pPr>
            <w:r>
              <w:rPr>
                <w:rFonts w:hint="eastAsia"/>
                <w:bCs/>
                <w:color w:val="000000"/>
                <w:sz w:val="15"/>
                <w:szCs w:val="15"/>
                <w:lang w:eastAsia="zh-CN"/>
              </w:rPr>
              <w:t>非甲烷总烃</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color w:val="000000"/>
                <w:sz w:val="15"/>
                <w:szCs w:val="15"/>
                <w:lang w:val="en-US" w:eastAsia="zh-CN"/>
              </w:rPr>
            </w:pPr>
            <w:r>
              <w:rPr>
                <w:rFonts w:hint="eastAsia"/>
                <w:bCs/>
                <w:color w:val="000000"/>
                <w:sz w:val="15"/>
                <w:szCs w:val="15"/>
                <w:lang w:val="en-US" w:eastAsia="zh-CN"/>
              </w:rPr>
              <w:t>0</w:t>
            </w:r>
          </w:p>
        </w:tc>
        <w:tc>
          <w:tcPr>
            <w:tcW w:w="1165"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eastAsia="宋体"/>
                <w:bCs/>
                <w:color w:val="000000"/>
                <w:sz w:val="15"/>
                <w:szCs w:val="15"/>
                <w:lang w:val="en-US" w:eastAsia="zh-CN"/>
              </w:rPr>
            </w:pPr>
            <w:r>
              <w:rPr>
                <w:rFonts w:hint="eastAsia"/>
                <w:bCs/>
                <w:color w:val="000000"/>
                <w:sz w:val="15"/>
                <w:szCs w:val="15"/>
                <w:lang w:val="en-US" w:eastAsia="zh-CN"/>
              </w:rPr>
              <w:t>0.79</w:t>
            </w:r>
          </w:p>
        </w:tc>
        <w:tc>
          <w:tcPr>
            <w:tcW w:w="990"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color w:val="000000"/>
                <w:sz w:val="15"/>
                <w:szCs w:val="15"/>
              </w:rPr>
            </w:pPr>
            <w:r>
              <w:rPr>
                <w:rFonts w:hint="eastAsia"/>
                <w:bCs/>
                <w:color w:val="000000"/>
                <w:sz w:val="15"/>
                <w:szCs w:val="15"/>
                <w:lang w:val="en-US" w:eastAsia="zh-CN"/>
              </w:rPr>
              <w:t>80</w:t>
            </w:r>
          </w:p>
        </w:tc>
        <w:tc>
          <w:tcPr>
            <w:tcW w:w="894" w:type="dxa"/>
            <w:gridSpan w:val="2"/>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eastAsia="宋体"/>
                <w:bCs/>
                <w:sz w:val="15"/>
                <w:szCs w:val="15"/>
                <w:lang w:val="en-US" w:eastAsia="zh-CN"/>
              </w:rPr>
            </w:pPr>
            <w:r>
              <w:rPr>
                <w:rFonts w:hint="eastAsia"/>
                <w:bCs/>
                <w:color w:val="000000"/>
                <w:sz w:val="15"/>
                <w:szCs w:val="15"/>
                <w:lang w:val="en-US" w:eastAsia="zh-CN"/>
              </w:rPr>
              <w:t>0.017</w:t>
            </w:r>
          </w:p>
        </w:tc>
        <w:tc>
          <w:tcPr>
            <w:tcW w:w="1131"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sz w:val="15"/>
                <w:szCs w:val="15"/>
              </w:rPr>
            </w:pPr>
            <w:r>
              <w:rPr>
                <w:rFonts w:hint="eastAsia"/>
                <w:bCs/>
                <w:color w:val="000000"/>
                <w:sz w:val="15"/>
                <w:szCs w:val="15"/>
                <w:lang w:val="en-US" w:eastAsia="zh-CN"/>
              </w:rPr>
              <w:t>/</w:t>
            </w:r>
          </w:p>
        </w:tc>
        <w:tc>
          <w:tcPr>
            <w:tcW w:w="1685"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sz w:val="15"/>
                <w:szCs w:val="15"/>
                <w:lang w:val="en-US"/>
              </w:rPr>
            </w:pPr>
            <w:r>
              <w:rPr>
                <w:rFonts w:hint="eastAsia"/>
                <w:bCs/>
                <w:color w:val="000000"/>
                <w:sz w:val="15"/>
                <w:szCs w:val="15"/>
                <w:lang w:val="en-US" w:eastAsia="zh-CN"/>
              </w:rPr>
              <w:t>0.031</w:t>
            </w: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sz w:val="15"/>
                <w:szCs w:val="15"/>
              </w:rPr>
            </w:pPr>
            <w:r>
              <w:rPr>
                <w:rFonts w:hint="eastAsia"/>
                <w:bCs/>
                <w:color w:val="000000"/>
                <w:sz w:val="15"/>
                <w:szCs w:val="15"/>
                <w:lang w:val="en-US" w:eastAsia="zh-CN"/>
              </w:rPr>
              <w:t>/</w:t>
            </w:r>
          </w:p>
        </w:tc>
        <w:tc>
          <w:tcPr>
            <w:tcW w:w="994" w:type="dxa"/>
            <w:gridSpan w:val="2"/>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bCs/>
                <w:color w:val="000000"/>
                <w:sz w:val="15"/>
                <w:szCs w:val="15"/>
                <w:lang w:val="en-US"/>
              </w:rPr>
            </w:pPr>
            <w:r>
              <w:rPr>
                <w:rFonts w:hint="eastAsia"/>
                <w:bCs/>
                <w:color w:val="000000"/>
                <w:sz w:val="15"/>
                <w:szCs w:val="15"/>
                <w:lang w:val="en-US" w:eastAsia="zh-CN"/>
              </w:rPr>
              <w:t>-0.189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41"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08"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color w:val="000000"/>
                <w:sz w:val="15"/>
                <w:szCs w:val="15"/>
                <w:lang w:val="en-US" w:eastAsia="zh-CN"/>
              </w:rPr>
            </w:pPr>
            <w:r>
              <w:rPr>
                <w:rFonts w:hint="eastAsia"/>
                <w:bCs/>
                <w:color w:val="000000"/>
                <w:sz w:val="15"/>
                <w:szCs w:val="15"/>
                <w:lang w:val="en-US" w:eastAsia="zh-CN"/>
              </w:rPr>
              <w:t>颗粒物</w:t>
            </w: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eastAsia="宋体"/>
                <w:bCs/>
                <w:color w:val="000000"/>
                <w:sz w:val="15"/>
                <w:szCs w:val="15"/>
                <w:lang w:val="en-US" w:eastAsia="zh-CN"/>
              </w:rPr>
            </w:pPr>
            <w:r>
              <w:rPr>
                <w:rFonts w:hint="eastAsia"/>
                <w:bCs/>
                <w:color w:val="000000"/>
                <w:sz w:val="15"/>
                <w:szCs w:val="15"/>
                <w:lang w:val="en-US" w:eastAsia="zh-CN"/>
              </w:rPr>
              <w:t>0</w:t>
            </w: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7.3</w:t>
            </w: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宋体"/>
                <w:bCs/>
                <w:color w:val="000000"/>
                <w:sz w:val="15"/>
                <w:szCs w:val="15"/>
                <w:lang w:val="en-US" w:eastAsia="zh-CN"/>
              </w:rPr>
            </w:pPr>
            <w:r>
              <w:rPr>
                <w:rFonts w:hint="eastAsia"/>
                <w:bCs/>
                <w:color w:val="000000"/>
                <w:sz w:val="15"/>
                <w:szCs w:val="15"/>
                <w:lang w:val="en-US" w:eastAsia="zh-CN"/>
              </w:rPr>
              <w:t>120</w:t>
            </w: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534" w:type="dxa"/>
            <w:gridSpan w:val="2"/>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41" w:type="dxa"/>
            <w:vMerge w:val="continue"/>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08"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69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11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99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850"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969"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113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168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8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1123"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sz w:val="15"/>
                <w:szCs w:val="15"/>
              </w:rPr>
            </w:pPr>
          </w:p>
        </w:tc>
        <w:tc>
          <w:tcPr>
            <w:tcW w:w="994" w:type="dxa"/>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c>
          <w:tcPr>
            <w:tcW w:w="71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bCs/>
                <w:color w:val="000000"/>
                <w:sz w:val="15"/>
                <w:szCs w:val="15"/>
              </w:rPr>
            </w:pPr>
          </w:p>
        </w:tc>
      </w:tr>
    </w:tbl>
    <w:p>
      <w:pPr>
        <w:rPr>
          <w:sz w:val="18"/>
          <w:szCs w:val="18"/>
        </w:rPr>
      </w:pPr>
      <w:r>
        <w:rPr>
          <w:bCs/>
          <w:color w:val="000000"/>
          <w:sz w:val="15"/>
          <w:szCs w:val="15"/>
        </w:rPr>
        <w:t>注：</w:t>
      </w:r>
      <w:r>
        <w:rPr>
          <w:color w:val="000000"/>
          <w:sz w:val="15"/>
          <w:szCs w:val="15"/>
        </w:rPr>
        <w:t>1、</w:t>
      </w:r>
      <w:r>
        <w:rPr>
          <w:color w:val="000000"/>
          <w:spacing w:val="-4"/>
          <w:sz w:val="15"/>
          <w:szCs w:val="15"/>
        </w:rPr>
        <w:t>排放增减量：（+）表示增加，（-）表示减少。2、(12)=(6)-(8)-(11)，（9）= (4)-(5)-(8)- (11) +（1）。3、计量单位：废水排放量——万吨/年；废气排放量——万标立方米/年；工业固体废物排放</w:t>
      </w:r>
      <w:r>
        <w:rPr>
          <w:color w:val="000000"/>
          <w:sz w:val="15"/>
          <w:szCs w:val="15"/>
        </w:rPr>
        <w:t>量——万吨/年；水污染物排放浓度——毫克/升</w:t>
      </w:r>
    </w:p>
    <w:sectPr>
      <w:headerReference r:id="rId7" w:type="default"/>
      <w:footerReference r:id="rId8" w:type="default"/>
      <w:pgSz w:w="16838" w:h="11906" w:orient="landscape"/>
      <w:pgMar w:top="1361" w:right="1440" w:bottom="1077" w:left="1440" w:header="113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ZtX4FwAEAAGYDAAAOAAAAAAAAAAEAIAAAAB4BAABkcnMvZTJvRG9jLnhtbFBLBQYA&#10;AAAABgAGAFkBAABQ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w:t>
                </w:r>
                <w:r>
                  <w:rPr>
                    <w:rFonts w:hint="eastAsia"/>
                    <w:sz w:val="18"/>
                    <w:lang w:val="en-US" w:eastAsia="zh-CN"/>
                  </w:rPr>
                  <w:t>20</w:t>
                </w:r>
                <w:r>
                  <w:rPr>
                    <w:rFonts w:hint="eastAsia"/>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7110" w:firstLineChars="395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DE5CA"/>
    <w:multiLevelType w:val="singleLevel"/>
    <w:tmpl w:val="EA1DE5CA"/>
    <w:lvl w:ilvl="0" w:tentative="0">
      <w:start w:val="1"/>
      <w:numFmt w:val="decimal"/>
      <w:suff w:val="nothing"/>
      <w:lvlText w:val="%1、"/>
      <w:lvlJc w:val="left"/>
    </w:lvl>
  </w:abstractNum>
  <w:abstractNum w:abstractNumId="1">
    <w:nsid w:val="19F59D4F"/>
    <w:multiLevelType w:val="singleLevel"/>
    <w:tmpl w:val="19F59D4F"/>
    <w:lvl w:ilvl="0" w:tentative="0">
      <w:start w:val="1"/>
      <w:numFmt w:val="decimal"/>
      <w:suff w:val="nothing"/>
      <w:lvlText w:val="%1、"/>
      <w:lvlJc w:val="left"/>
    </w:lvl>
  </w:abstractNum>
  <w:abstractNum w:abstractNumId="2">
    <w:nsid w:val="4BB0B8E1"/>
    <w:multiLevelType w:val="singleLevel"/>
    <w:tmpl w:val="4BB0B8E1"/>
    <w:lvl w:ilvl="0" w:tentative="0">
      <w:start w:val="1"/>
      <w:numFmt w:val="decimal"/>
      <w:suff w:val="nothing"/>
      <w:lvlText w:val="%1、"/>
      <w:lvlJc w:val="left"/>
    </w:lvl>
  </w:abstractNum>
  <w:abstractNum w:abstractNumId="3">
    <w:nsid w:val="52ABBC5F"/>
    <w:multiLevelType w:val="singleLevel"/>
    <w:tmpl w:val="52ABBC5F"/>
    <w:lvl w:ilvl="0" w:tentative="0">
      <w:start w:val="1"/>
      <w:numFmt w:val="decimal"/>
      <w:lvlText w:val="%1."/>
      <w:lvlJc w:val="left"/>
      <w:pPr>
        <w:tabs>
          <w:tab w:val="left" w:pos="312"/>
        </w:tabs>
      </w:pPr>
    </w:lvl>
  </w:abstractNum>
  <w:abstractNum w:abstractNumId="4">
    <w:nsid w:val="796F9537"/>
    <w:multiLevelType w:val="singleLevel"/>
    <w:tmpl w:val="796F9537"/>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95F"/>
    <w:rsid w:val="00003DAF"/>
    <w:rsid w:val="000042D8"/>
    <w:rsid w:val="000050F4"/>
    <w:rsid w:val="00005E0A"/>
    <w:rsid w:val="00006B53"/>
    <w:rsid w:val="00006D25"/>
    <w:rsid w:val="00007C87"/>
    <w:rsid w:val="0001036D"/>
    <w:rsid w:val="0001089F"/>
    <w:rsid w:val="00010E9F"/>
    <w:rsid w:val="0001355B"/>
    <w:rsid w:val="00013911"/>
    <w:rsid w:val="00014A1F"/>
    <w:rsid w:val="00016451"/>
    <w:rsid w:val="00016526"/>
    <w:rsid w:val="00017349"/>
    <w:rsid w:val="00017466"/>
    <w:rsid w:val="00017778"/>
    <w:rsid w:val="00017A66"/>
    <w:rsid w:val="00017BB7"/>
    <w:rsid w:val="00017E82"/>
    <w:rsid w:val="00021152"/>
    <w:rsid w:val="0002121E"/>
    <w:rsid w:val="0002132A"/>
    <w:rsid w:val="00021DE5"/>
    <w:rsid w:val="000231DD"/>
    <w:rsid w:val="000244B9"/>
    <w:rsid w:val="000245D6"/>
    <w:rsid w:val="00025524"/>
    <w:rsid w:val="00025AB2"/>
    <w:rsid w:val="00025E2F"/>
    <w:rsid w:val="0002674A"/>
    <w:rsid w:val="00026B4C"/>
    <w:rsid w:val="00026FF7"/>
    <w:rsid w:val="000272B0"/>
    <w:rsid w:val="000276D0"/>
    <w:rsid w:val="000302EF"/>
    <w:rsid w:val="0003131C"/>
    <w:rsid w:val="00031468"/>
    <w:rsid w:val="0003160C"/>
    <w:rsid w:val="0003195E"/>
    <w:rsid w:val="00031975"/>
    <w:rsid w:val="00031DCF"/>
    <w:rsid w:val="00031F72"/>
    <w:rsid w:val="00032691"/>
    <w:rsid w:val="00032AB5"/>
    <w:rsid w:val="000349D6"/>
    <w:rsid w:val="00034AF4"/>
    <w:rsid w:val="00034C5A"/>
    <w:rsid w:val="00036973"/>
    <w:rsid w:val="00036EF9"/>
    <w:rsid w:val="000374CA"/>
    <w:rsid w:val="00045A8D"/>
    <w:rsid w:val="000472E1"/>
    <w:rsid w:val="0005003D"/>
    <w:rsid w:val="000502CD"/>
    <w:rsid w:val="00050FE2"/>
    <w:rsid w:val="00052587"/>
    <w:rsid w:val="0005317E"/>
    <w:rsid w:val="00055C6F"/>
    <w:rsid w:val="00056C94"/>
    <w:rsid w:val="000572E9"/>
    <w:rsid w:val="00057927"/>
    <w:rsid w:val="00057EE0"/>
    <w:rsid w:val="00060355"/>
    <w:rsid w:val="000616AE"/>
    <w:rsid w:val="00061B4C"/>
    <w:rsid w:val="00063AC2"/>
    <w:rsid w:val="00063D15"/>
    <w:rsid w:val="00064946"/>
    <w:rsid w:val="000650EC"/>
    <w:rsid w:val="000663F9"/>
    <w:rsid w:val="0006673E"/>
    <w:rsid w:val="000675B7"/>
    <w:rsid w:val="00070514"/>
    <w:rsid w:val="000707A2"/>
    <w:rsid w:val="00070BBB"/>
    <w:rsid w:val="00070DEA"/>
    <w:rsid w:val="00070F68"/>
    <w:rsid w:val="00071BCE"/>
    <w:rsid w:val="00071C9A"/>
    <w:rsid w:val="000731BC"/>
    <w:rsid w:val="00073766"/>
    <w:rsid w:val="00073A98"/>
    <w:rsid w:val="00073B23"/>
    <w:rsid w:val="00074D2A"/>
    <w:rsid w:val="0007576A"/>
    <w:rsid w:val="000773A3"/>
    <w:rsid w:val="0007742B"/>
    <w:rsid w:val="00077923"/>
    <w:rsid w:val="0008057D"/>
    <w:rsid w:val="000805B1"/>
    <w:rsid w:val="00080622"/>
    <w:rsid w:val="00080AD6"/>
    <w:rsid w:val="00080D4A"/>
    <w:rsid w:val="00080DAB"/>
    <w:rsid w:val="000812E2"/>
    <w:rsid w:val="00081410"/>
    <w:rsid w:val="00081688"/>
    <w:rsid w:val="0008177A"/>
    <w:rsid w:val="00081B17"/>
    <w:rsid w:val="00081C6D"/>
    <w:rsid w:val="0008226C"/>
    <w:rsid w:val="00082291"/>
    <w:rsid w:val="00082A85"/>
    <w:rsid w:val="000833C6"/>
    <w:rsid w:val="00083CA7"/>
    <w:rsid w:val="000853E2"/>
    <w:rsid w:val="00085A56"/>
    <w:rsid w:val="00085EC4"/>
    <w:rsid w:val="000872B1"/>
    <w:rsid w:val="0009089F"/>
    <w:rsid w:val="00090BA9"/>
    <w:rsid w:val="00091ECC"/>
    <w:rsid w:val="00092936"/>
    <w:rsid w:val="00092EB9"/>
    <w:rsid w:val="00092F58"/>
    <w:rsid w:val="000934ED"/>
    <w:rsid w:val="00093735"/>
    <w:rsid w:val="000940EF"/>
    <w:rsid w:val="00094AB0"/>
    <w:rsid w:val="00094E28"/>
    <w:rsid w:val="00094F1D"/>
    <w:rsid w:val="00094FE0"/>
    <w:rsid w:val="00097377"/>
    <w:rsid w:val="00097FC5"/>
    <w:rsid w:val="000A0106"/>
    <w:rsid w:val="000A1205"/>
    <w:rsid w:val="000A1FC4"/>
    <w:rsid w:val="000A27F3"/>
    <w:rsid w:val="000A3A3D"/>
    <w:rsid w:val="000A4FC2"/>
    <w:rsid w:val="000A50AE"/>
    <w:rsid w:val="000A54FA"/>
    <w:rsid w:val="000A5D10"/>
    <w:rsid w:val="000A744E"/>
    <w:rsid w:val="000A751E"/>
    <w:rsid w:val="000B0765"/>
    <w:rsid w:val="000B0D9D"/>
    <w:rsid w:val="000B152F"/>
    <w:rsid w:val="000B2427"/>
    <w:rsid w:val="000B24BE"/>
    <w:rsid w:val="000B31A4"/>
    <w:rsid w:val="000B38CC"/>
    <w:rsid w:val="000B40C4"/>
    <w:rsid w:val="000B5C6A"/>
    <w:rsid w:val="000B5EB2"/>
    <w:rsid w:val="000B65A3"/>
    <w:rsid w:val="000B6EB0"/>
    <w:rsid w:val="000C07DE"/>
    <w:rsid w:val="000C0BEE"/>
    <w:rsid w:val="000C1EDD"/>
    <w:rsid w:val="000C24C6"/>
    <w:rsid w:val="000C2BC5"/>
    <w:rsid w:val="000C2E02"/>
    <w:rsid w:val="000C2F93"/>
    <w:rsid w:val="000C2FB2"/>
    <w:rsid w:val="000C4240"/>
    <w:rsid w:val="000C4CD2"/>
    <w:rsid w:val="000C4D9E"/>
    <w:rsid w:val="000C5425"/>
    <w:rsid w:val="000C5749"/>
    <w:rsid w:val="000C7588"/>
    <w:rsid w:val="000D030D"/>
    <w:rsid w:val="000D14B9"/>
    <w:rsid w:val="000D1D61"/>
    <w:rsid w:val="000D21FC"/>
    <w:rsid w:val="000D3262"/>
    <w:rsid w:val="000D386F"/>
    <w:rsid w:val="000D4A65"/>
    <w:rsid w:val="000D4DA3"/>
    <w:rsid w:val="000D52EA"/>
    <w:rsid w:val="000D5C71"/>
    <w:rsid w:val="000D5C7A"/>
    <w:rsid w:val="000D6D89"/>
    <w:rsid w:val="000D7821"/>
    <w:rsid w:val="000D7DA8"/>
    <w:rsid w:val="000D7E49"/>
    <w:rsid w:val="000E050A"/>
    <w:rsid w:val="000E058F"/>
    <w:rsid w:val="000E11C7"/>
    <w:rsid w:val="000E12BD"/>
    <w:rsid w:val="000E1A42"/>
    <w:rsid w:val="000E1DA6"/>
    <w:rsid w:val="000E2B57"/>
    <w:rsid w:val="000E31D9"/>
    <w:rsid w:val="000E5F13"/>
    <w:rsid w:val="000E659C"/>
    <w:rsid w:val="000E6614"/>
    <w:rsid w:val="000E783F"/>
    <w:rsid w:val="000E7F04"/>
    <w:rsid w:val="000F1BD1"/>
    <w:rsid w:val="000F1F75"/>
    <w:rsid w:val="000F2088"/>
    <w:rsid w:val="000F24EF"/>
    <w:rsid w:val="000F25E1"/>
    <w:rsid w:val="000F2A9C"/>
    <w:rsid w:val="000F2B07"/>
    <w:rsid w:val="000F2D6E"/>
    <w:rsid w:val="000F3087"/>
    <w:rsid w:val="000F3122"/>
    <w:rsid w:val="000F399D"/>
    <w:rsid w:val="000F4607"/>
    <w:rsid w:val="000F530F"/>
    <w:rsid w:val="000F54AD"/>
    <w:rsid w:val="000F5990"/>
    <w:rsid w:val="000F5CF9"/>
    <w:rsid w:val="000F5F9E"/>
    <w:rsid w:val="000F60C0"/>
    <w:rsid w:val="000F7CFE"/>
    <w:rsid w:val="0010013C"/>
    <w:rsid w:val="001008BA"/>
    <w:rsid w:val="00100CBE"/>
    <w:rsid w:val="00100DB3"/>
    <w:rsid w:val="0010215A"/>
    <w:rsid w:val="001046F6"/>
    <w:rsid w:val="00104C69"/>
    <w:rsid w:val="00104E99"/>
    <w:rsid w:val="001065B9"/>
    <w:rsid w:val="00110880"/>
    <w:rsid w:val="00111786"/>
    <w:rsid w:val="00112C6C"/>
    <w:rsid w:val="00113451"/>
    <w:rsid w:val="001144D0"/>
    <w:rsid w:val="0011466D"/>
    <w:rsid w:val="00114E39"/>
    <w:rsid w:val="00115AF3"/>
    <w:rsid w:val="0011636E"/>
    <w:rsid w:val="00116987"/>
    <w:rsid w:val="00120475"/>
    <w:rsid w:val="00120935"/>
    <w:rsid w:val="00120FF8"/>
    <w:rsid w:val="001211C0"/>
    <w:rsid w:val="00121C5E"/>
    <w:rsid w:val="00122611"/>
    <w:rsid w:val="0012327E"/>
    <w:rsid w:val="001248AD"/>
    <w:rsid w:val="00124FD1"/>
    <w:rsid w:val="0012504D"/>
    <w:rsid w:val="001254BF"/>
    <w:rsid w:val="00125D61"/>
    <w:rsid w:val="00126067"/>
    <w:rsid w:val="00126843"/>
    <w:rsid w:val="00126E28"/>
    <w:rsid w:val="0013030F"/>
    <w:rsid w:val="00130F9A"/>
    <w:rsid w:val="00131D7E"/>
    <w:rsid w:val="001341B3"/>
    <w:rsid w:val="0013505C"/>
    <w:rsid w:val="001359E1"/>
    <w:rsid w:val="00135F66"/>
    <w:rsid w:val="00136B07"/>
    <w:rsid w:val="001409B8"/>
    <w:rsid w:val="00140AD1"/>
    <w:rsid w:val="00142889"/>
    <w:rsid w:val="00142A21"/>
    <w:rsid w:val="001436B1"/>
    <w:rsid w:val="001445B1"/>
    <w:rsid w:val="00145E94"/>
    <w:rsid w:val="00145FAD"/>
    <w:rsid w:val="00146016"/>
    <w:rsid w:val="00146A95"/>
    <w:rsid w:val="00147B22"/>
    <w:rsid w:val="00147CFD"/>
    <w:rsid w:val="001511E6"/>
    <w:rsid w:val="00151807"/>
    <w:rsid w:val="001532F5"/>
    <w:rsid w:val="00153B71"/>
    <w:rsid w:val="00153BAC"/>
    <w:rsid w:val="00153F34"/>
    <w:rsid w:val="0015440F"/>
    <w:rsid w:val="00154BC1"/>
    <w:rsid w:val="00155980"/>
    <w:rsid w:val="00156B26"/>
    <w:rsid w:val="00157673"/>
    <w:rsid w:val="0015793A"/>
    <w:rsid w:val="00157C6C"/>
    <w:rsid w:val="00160364"/>
    <w:rsid w:val="00160760"/>
    <w:rsid w:val="00160B60"/>
    <w:rsid w:val="00161681"/>
    <w:rsid w:val="00162486"/>
    <w:rsid w:val="00162BCC"/>
    <w:rsid w:val="00162C97"/>
    <w:rsid w:val="00163530"/>
    <w:rsid w:val="00163C2D"/>
    <w:rsid w:val="00163C97"/>
    <w:rsid w:val="0016458A"/>
    <w:rsid w:val="0016460F"/>
    <w:rsid w:val="00170CBB"/>
    <w:rsid w:val="00171B6E"/>
    <w:rsid w:val="00172577"/>
    <w:rsid w:val="00172A27"/>
    <w:rsid w:val="001734B8"/>
    <w:rsid w:val="001737FD"/>
    <w:rsid w:val="00173848"/>
    <w:rsid w:val="00173DEE"/>
    <w:rsid w:val="00174208"/>
    <w:rsid w:val="00174964"/>
    <w:rsid w:val="0017572C"/>
    <w:rsid w:val="00175B7B"/>
    <w:rsid w:val="00176745"/>
    <w:rsid w:val="00176E2D"/>
    <w:rsid w:val="001778AC"/>
    <w:rsid w:val="00177BF0"/>
    <w:rsid w:val="00180269"/>
    <w:rsid w:val="00180348"/>
    <w:rsid w:val="00181F97"/>
    <w:rsid w:val="001826A9"/>
    <w:rsid w:val="001829CF"/>
    <w:rsid w:val="00183305"/>
    <w:rsid w:val="00183E6F"/>
    <w:rsid w:val="00183FE2"/>
    <w:rsid w:val="00184D94"/>
    <w:rsid w:val="00186225"/>
    <w:rsid w:val="001874E3"/>
    <w:rsid w:val="00190A20"/>
    <w:rsid w:val="00192B81"/>
    <w:rsid w:val="001937F6"/>
    <w:rsid w:val="0019393E"/>
    <w:rsid w:val="00193ADC"/>
    <w:rsid w:val="00193F19"/>
    <w:rsid w:val="00194B50"/>
    <w:rsid w:val="001963D9"/>
    <w:rsid w:val="001967D9"/>
    <w:rsid w:val="00196BEB"/>
    <w:rsid w:val="00196C9F"/>
    <w:rsid w:val="00196E37"/>
    <w:rsid w:val="00197783"/>
    <w:rsid w:val="001A093C"/>
    <w:rsid w:val="001A0F1A"/>
    <w:rsid w:val="001A1147"/>
    <w:rsid w:val="001A17E1"/>
    <w:rsid w:val="001A18F0"/>
    <w:rsid w:val="001A1AC8"/>
    <w:rsid w:val="001A1C96"/>
    <w:rsid w:val="001A24AF"/>
    <w:rsid w:val="001A2965"/>
    <w:rsid w:val="001A3200"/>
    <w:rsid w:val="001A3329"/>
    <w:rsid w:val="001A54D7"/>
    <w:rsid w:val="001A5621"/>
    <w:rsid w:val="001A57A0"/>
    <w:rsid w:val="001A5C8B"/>
    <w:rsid w:val="001A5E7C"/>
    <w:rsid w:val="001A7EAD"/>
    <w:rsid w:val="001B0A4E"/>
    <w:rsid w:val="001B0FA0"/>
    <w:rsid w:val="001B21FD"/>
    <w:rsid w:val="001B2607"/>
    <w:rsid w:val="001B281B"/>
    <w:rsid w:val="001B319B"/>
    <w:rsid w:val="001B3D10"/>
    <w:rsid w:val="001B5AE2"/>
    <w:rsid w:val="001B664A"/>
    <w:rsid w:val="001B665E"/>
    <w:rsid w:val="001B66C4"/>
    <w:rsid w:val="001B7054"/>
    <w:rsid w:val="001B7BD4"/>
    <w:rsid w:val="001C036F"/>
    <w:rsid w:val="001C0FDF"/>
    <w:rsid w:val="001C11DF"/>
    <w:rsid w:val="001C29AB"/>
    <w:rsid w:val="001C2E05"/>
    <w:rsid w:val="001C3684"/>
    <w:rsid w:val="001C37BE"/>
    <w:rsid w:val="001C4493"/>
    <w:rsid w:val="001C4FCA"/>
    <w:rsid w:val="001C5CFF"/>
    <w:rsid w:val="001D040A"/>
    <w:rsid w:val="001D097A"/>
    <w:rsid w:val="001D0B71"/>
    <w:rsid w:val="001D17C8"/>
    <w:rsid w:val="001D191F"/>
    <w:rsid w:val="001D21E9"/>
    <w:rsid w:val="001D2AEE"/>
    <w:rsid w:val="001D2F6C"/>
    <w:rsid w:val="001D3267"/>
    <w:rsid w:val="001D3E87"/>
    <w:rsid w:val="001D540F"/>
    <w:rsid w:val="001D5B61"/>
    <w:rsid w:val="001D5CD8"/>
    <w:rsid w:val="001D69F7"/>
    <w:rsid w:val="001D79F6"/>
    <w:rsid w:val="001E0525"/>
    <w:rsid w:val="001E064F"/>
    <w:rsid w:val="001E0A1D"/>
    <w:rsid w:val="001E0E9B"/>
    <w:rsid w:val="001E1E7E"/>
    <w:rsid w:val="001E3E86"/>
    <w:rsid w:val="001E3EDC"/>
    <w:rsid w:val="001E51C4"/>
    <w:rsid w:val="001E7B52"/>
    <w:rsid w:val="001F1A0F"/>
    <w:rsid w:val="001F1A3C"/>
    <w:rsid w:val="001F27A2"/>
    <w:rsid w:val="001F27C0"/>
    <w:rsid w:val="001F3016"/>
    <w:rsid w:val="001F5782"/>
    <w:rsid w:val="001F6216"/>
    <w:rsid w:val="001F6386"/>
    <w:rsid w:val="001F785D"/>
    <w:rsid w:val="002009FB"/>
    <w:rsid w:val="00203669"/>
    <w:rsid w:val="002037F3"/>
    <w:rsid w:val="00203CF3"/>
    <w:rsid w:val="0020424C"/>
    <w:rsid w:val="00204BE4"/>
    <w:rsid w:val="00206B4C"/>
    <w:rsid w:val="0021148F"/>
    <w:rsid w:val="00212DEE"/>
    <w:rsid w:val="00213DC2"/>
    <w:rsid w:val="00214DA4"/>
    <w:rsid w:val="00220410"/>
    <w:rsid w:val="002207AA"/>
    <w:rsid w:val="00221587"/>
    <w:rsid w:val="00221FE5"/>
    <w:rsid w:val="0022270D"/>
    <w:rsid w:val="00222A3B"/>
    <w:rsid w:val="00222D26"/>
    <w:rsid w:val="00224E1B"/>
    <w:rsid w:val="002252D4"/>
    <w:rsid w:val="00225987"/>
    <w:rsid w:val="00226188"/>
    <w:rsid w:val="002261FE"/>
    <w:rsid w:val="00227E09"/>
    <w:rsid w:val="00232B76"/>
    <w:rsid w:val="00235033"/>
    <w:rsid w:val="00236116"/>
    <w:rsid w:val="00236B11"/>
    <w:rsid w:val="002423E8"/>
    <w:rsid w:val="00243895"/>
    <w:rsid w:val="002456A8"/>
    <w:rsid w:val="00245DC8"/>
    <w:rsid w:val="00245EA1"/>
    <w:rsid w:val="002464F3"/>
    <w:rsid w:val="00247486"/>
    <w:rsid w:val="00250DCC"/>
    <w:rsid w:val="0025174B"/>
    <w:rsid w:val="00251DE0"/>
    <w:rsid w:val="00251F75"/>
    <w:rsid w:val="00253358"/>
    <w:rsid w:val="00253DA5"/>
    <w:rsid w:val="00253E4B"/>
    <w:rsid w:val="0025409D"/>
    <w:rsid w:val="00254424"/>
    <w:rsid w:val="00255FF5"/>
    <w:rsid w:val="00256B7D"/>
    <w:rsid w:val="0026082F"/>
    <w:rsid w:val="00260D79"/>
    <w:rsid w:val="0026161B"/>
    <w:rsid w:val="00262D81"/>
    <w:rsid w:val="002633B0"/>
    <w:rsid w:val="00264F00"/>
    <w:rsid w:val="002667C2"/>
    <w:rsid w:val="00266C72"/>
    <w:rsid w:val="0026744C"/>
    <w:rsid w:val="00271EE7"/>
    <w:rsid w:val="00272440"/>
    <w:rsid w:val="00272E67"/>
    <w:rsid w:val="00272F0C"/>
    <w:rsid w:val="00276A99"/>
    <w:rsid w:val="00276E5A"/>
    <w:rsid w:val="00276F9E"/>
    <w:rsid w:val="002776E1"/>
    <w:rsid w:val="00281CC3"/>
    <w:rsid w:val="002826CA"/>
    <w:rsid w:val="00282E9D"/>
    <w:rsid w:val="00283CC7"/>
    <w:rsid w:val="00286196"/>
    <w:rsid w:val="002867B6"/>
    <w:rsid w:val="00287A84"/>
    <w:rsid w:val="00287C09"/>
    <w:rsid w:val="00287C94"/>
    <w:rsid w:val="0029029F"/>
    <w:rsid w:val="002913F2"/>
    <w:rsid w:val="00291694"/>
    <w:rsid w:val="00291F6A"/>
    <w:rsid w:val="00292F37"/>
    <w:rsid w:val="00293FDA"/>
    <w:rsid w:val="00294A72"/>
    <w:rsid w:val="00296403"/>
    <w:rsid w:val="002A0011"/>
    <w:rsid w:val="002A00C1"/>
    <w:rsid w:val="002A0D07"/>
    <w:rsid w:val="002A37CE"/>
    <w:rsid w:val="002A3A2A"/>
    <w:rsid w:val="002A3BAA"/>
    <w:rsid w:val="002A3BEE"/>
    <w:rsid w:val="002A3C90"/>
    <w:rsid w:val="002A3DAB"/>
    <w:rsid w:val="002A460A"/>
    <w:rsid w:val="002A4995"/>
    <w:rsid w:val="002A52B8"/>
    <w:rsid w:val="002A6D34"/>
    <w:rsid w:val="002B147C"/>
    <w:rsid w:val="002B1BDC"/>
    <w:rsid w:val="002B1F3A"/>
    <w:rsid w:val="002B3EB7"/>
    <w:rsid w:val="002B488E"/>
    <w:rsid w:val="002B517B"/>
    <w:rsid w:val="002B51E3"/>
    <w:rsid w:val="002B5486"/>
    <w:rsid w:val="002B62BA"/>
    <w:rsid w:val="002B6B3A"/>
    <w:rsid w:val="002B70FE"/>
    <w:rsid w:val="002B766F"/>
    <w:rsid w:val="002B7EA1"/>
    <w:rsid w:val="002C080C"/>
    <w:rsid w:val="002C08A7"/>
    <w:rsid w:val="002C0D3C"/>
    <w:rsid w:val="002C1775"/>
    <w:rsid w:val="002C24BA"/>
    <w:rsid w:val="002C2E6D"/>
    <w:rsid w:val="002C2EB7"/>
    <w:rsid w:val="002C3A02"/>
    <w:rsid w:val="002C4888"/>
    <w:rsid w:val="002C5DF2"/>
    <w:rsid w:val="002C6C82"/>
    <w:rsid w:val="002D13B7"/>
    <w:rsid w:val="002D13E0"/>
    <w:rsid w:val="002D1DE2"/>
    <w:rsid w:val="002D2190"/>
    <w:rsid w:val="002D2B6A"/>
    <w:rsid w:val="002D309E"/>
    <w:rsid w:val="002D3244"/>
    <w:rsid w:val="002D32D8"/>
    <w:rsid w:val="002D3308"/>
    <w:rsid w:val="002D37F4"/>
    <w:rsid w:val="002D5811"/>
    <w:rsid w:val="002D5AC5"/>
    <w:rsid w:val="002D6726"/>
    <w:rsid w:val="002D6D40"/>
    <w:rsid w:val="002E0E1B"/>
    <w:rsid w:val="002E166D"/>
    <w:rsid w:val="002E205D"/>
    <w:rsid w:val="002E2392"/>
    <w:rsid w:val="002E2C93"/>
    <w:rsid w:val="002E3953"/>
    <w:rsid w:val="002E49E9"/>
    <w:rsid w:val="002E6B20"/>
    <w:rsid w:val="002E7C36"/>
    <w:rsid w:val="002F006D"/>
    <w:rsid w:val="002F1297"/>
    <w:rsid w:val="002F54E0"/>
    <w:rsid w:val="002F62A5"/>
    <w:rsid w:val="002F6BF9"/>
    <w:rsid w:val="002F6D9F"/>
    <w:rsid w:val="0030152D"/>
    <w:rsid w:val="003026D7"/>
    <w:rsid w:val="00302965"/>
    <w:rsid w:val="003057EE"/>
    <w:rsid w:val="00305F6D"/>
    <w:rsid w:val="00306C44"/>
    <w:rsid w:val="0030749F"/>
    <w:rsid w:val="0031004C"/>
    <w:rsid w:val="0031052C"/>
    <w:rsid w:val="0031070E"/>
    <w:rsid w:val="00310AE3"/>
    <w:rsid w:val="0031160F"/>
    <w:rsid w:val="003123FE"/>
    <w:rsid w:val="003129D4"/>
    <w:rsid w:val="0031357B"/>
    <w:rsid w:val="00314A2F"/>
    <w:rsid w:val="00314B8B"/>
    <w:rsid w:val="0031608C"/>
    <w:rsid w:val="0031781E"/>
    <w:rsid w:val="00320760"/>
    <w:rsid w:val="00320B05"/>
    <w:rsid w:val="003230E6"/>
    <w:rsid w:val="003235FB"/>
    <w:rsid w:val="00324196"/>
    <w:rsid w:val="003248FE"/>
    <w:rsid w:val="00324DDC"/>
    <w:rsid w:val="003258A1"/>
    <w:rsid w:val="0033008C"/>
    <w:rsid w:val="00330D5E"/>
    <w:rsid w:val="00331740"/>
    <w:rsid w:val="0033197F"/>
    <w:rsid w:val="0033412E"/>
    <w:rsid w:val="0033514D"/>
    <w:rsid w:val="003375BE"/>
    <w:rsid w:val="00337A03"/>
    <w:rsid w:val="00340B8B"/>
    <w:rsid w:val="00340F06"/>
    <w:rsid w:val="00341EA2"/>
    <w:rsid w:val="00342392"/>
    <w:rsid w:val="0034267D"/>
    <w:rsid w:val="003431AC"/>
    <w:rsid w:val="00343456"/>
    <w:rsid w:val="00344730"/>
    <w:rsid w:val="00346881"/>
    <w:rsid w:val="0034793C"/>
    <w:rsid w:val="00350DE5"/>
    <w:rsid w:val="003525B9"/>
    <w:rsid w:val="00352E4E"/>
    <w:rsid w:val="00353184"/>
    <w:rsid w:val="00353214"/>
    <w:rsid w:val="00353F55"/>
    <w:rsid w:val="0035456A"/>
    <w:rsid w:val="00354B19"/>
    <w:rsid w:val="00354F61"/>
    <w:rsid w:val="0035526D"/>
    <w:rsid w:val="00355C5D"/>
    <w:rsid w:val="0035661A"/>
    <w:rsid w:val="003571EF"/>
    <w:rsid w:val="0036021A"/>
    <w:rsid w:val="00360C87"/>
    <w:rsid w:val="003634C6"/>
    <w:rsid w:val="003640BE"/>
    <w:rsid w:val="003648DD"/>
    <w:rsid w:val="00365356"/>
    <w:rsid w:val="003672B6"/>
    <w:rsid w:val="00367557"/>
    <w:rsid w:val="003679A3"/>
    <w:rsid w:val="003702ED"/>
    <w:rsid w:val="00370E3F"/>
    <w:rsid w:val="0037149A"/>
    <w:rsid w:val="0037315E"/>
    <w:rsid w:val="00373D1D"/>
    <w:rsid w:val="003769A6"/>
    <w:rsid w:val="00382731"/>
    <w:rsid w:val="00382F0B"/>
    <w:rsid w:val="003831CF"/>
    <w:rsid w:val="0038369A"/>
    <w:rsid w:val="00383AB1"/>
    <w:rsid w:val="0038418F"/>
    <w:rsid w:val="003851C3"/>
    <w:rsid w:val="0038535A"/>
    <w:rsid w:val="003853C5"/>
    <w:rsid w:val="003855FC"/>
    <w:rsid w:val="00386A3F"/>
    <w:rsid w:val="00386BBC"/>
    <w:rsid w:val="0038732D"/>
    <w:rsid w:val="0038763D"/>
    <w:rsid w:val="00387C7C"/>
    <w:rsid w:val="00387FC9"/>
    <w:rsid w:val="003901F1"/>
    <w:rsid w:val="00391831"/>
    <w:rsid w:val="00393874"/>
    <w:rsid w:val="0039424A"/>
    <w:rsid w:val="00394254"/>
    <w:rsid w:val="003951B2"/>
    <w:rsid w:val="0039522D"/>
    <w:rsid w:val="003960F2"/>
    <w:rsid w:val="00396898"/>
    <w:rsid w:val="00396D02"/>
    <w:rsid w:val="003A0048"/>
    <w:rsid w:val="003A03E2"/>
    <w:rsid w:val="003A0673"/>
    <w:rsid w:val="003A0911"/>
    <w:rsid w:val="003A0C11"/>
    <w:rsid w:val="003A0DFB"/>
    <w:rsid w:val="003A150A"/>
    <w:rsid w:val="003A1534"/>
    <w:rsid w:val="003A1E42"/>
    <w:rsid w:val="003A33EA"/>
    <w:rsid w:val="003A3AFA"/>
    <w:rsid w:val="003A3BFB"/>
    <w:rsid w:val="003A3D6B"/>
    <w:rsid w:val="003A3DA9"/>
    <w:rsid w:val="003A3F03"/>
    <w:rsid w:val="003A4153"/>
    <w:rsid w:val="003A46C5"/>
    <w:rsid w:val="003A4B78"/>
    <w:rsid w:val="003A4CC9"/>
    <w:rsid w:val="003A4E2D"/>
    <w:rsid w:val="003A503C"/>
    <w:rsid w:val="003A58CE"/>
    <w:rsid w:val="003A65F9"/>
    <w:rsid w:val="003A7690"/>
    <w:rsid w:val="003A7B50"/>
    <w:rsid w:val="003B0E6E"/>
    <w:rsid w:val="003B102E"/>
    <w:rsid w:val="003B1916"/>
    <w:rsid w:val="003B1DC7"/>
    <w:rsid w:val="003B1EB8"/>
    <w:rsid w:val="003B2022"/>
    <w:rsid w:val="003B20DE"/>
    <w:rsid w:val="003B39C3"/>
    <w:rsid w:val="003B46DD"/>
    <w:rsid w:val="003B483E"/>
    <w:rsid w:val="003B5B57"/>
    <w:rsid w:val="003B6943"/>
    <w:rsid w:val="003B782F"/>
    <w:rsid w:val="003C245F"/>
    <w:rsid w:val="003C246A"/>
    <w:rsid w:val="003C2878"/>
    <w:rsid w:val="003C32BA"/>
    <w:rsid w:val="003C3BC4"/>
    <w:rsid w:val="003C3F03"/>
    <w:rsid w:val="003C501D"/>
    <w:rsid w:val="003C57CF"/>
    <w:rsid w:val="003C5812"/>
    <w:rsid w:val="003C6242"/>
    <w:rsid w:val="003C62B9"/>
    <w:rsid w:val="003C704F"/>
    <w:rsid w:val="003C7647"/>
    <w:rsid w:val="003D18E1"/>
    <w:rsid w:val="003D1BEB"/>
    <w:rsid w:val="003D2345"/>
    <w:rsid w:val="003D2C2A"/>
    <w:rsid w:val="003D303D"/>
    <w:rsid w:val="003D36E9"/>
    <w:rsid w:val="003D489E"/>
    <w:rsid w:val="003D56CC"/>
    <w:rsid w:val="003D5709"/>
    <w:rsid w:val="003D5B19"/>
    <w:rsid w:val="003E0653"/>
    <w:rsid w:val="003E1939"/>
    <w:rsid w:val="003E2E54"/>
    <w:rsid w:val="003E2E5F"/>
    <w:rsid w:val="003E2E85"/>
    <w:rsid w:val="003E30C3"/>
    <w:rsid w:val="003E3983"/>
    <w:rsid w:val="003E3DFF"/>
    <w:rsid w:val="003E41C7"/>
    <w:rsid w:val="003E4B93"/>
    <w:rsid w:val="003E618C"/>
    <w:rsid w:val="003E6D2E"/>
    <w:rsid w:val="003E7C13"/>
    <w:rsid w:val="003E7FF7"/>
    <w:rsid w:val="003F011F"/>
    <w:rsid w:val="003F0BA1"/>
    <w:rsid w:val="003F0BA8"/>
    <w:rsid w:val="003F105B"/>
    <w:rsid w:val="003F251D"/>
    <w:rsid w:val="003F4265"/>
    <w:rsid w:val="003F49BB"/>
    <w:rsid w:val="003F5CBD"/>
    <w:rsid w:val="003F6224"/>
    <w:rsid w:val="003F62A9"/>
    <w:rsid w:val="003F6972"/>
    <w:rsid w:val="003F7839"/>
    <w:rsid w:val="0040037E"/>
    <w:rsid w:val="004009F5"/>
    <w:rsid w:val="00400EB6"/>
    <w:rsid w:val="00400F33"/>
    <w:rsid w:val="0040133A"/>
    <w:rsid w:val="00401C71"/>
    <w:rsid w:val="00401CA5"/>
    <w:rsid w:val="00402D82"/>
    <w:rsid w:val="00402E0C"/>
    <w:rsid w:val="004042FC"/>
    <w:rsid w:val="004048D9"/>
    <w:rsid w:val="004049CB"/>
    <w:rsid w:val="00404C67"/>
    <w:rsid w:val="004056C8"/>
    <w:rsid w:val="004058AC"/>
    <w:rsid w:val="004065F5"/>
    <w:rsid w:val="004065FB"/>
    <w:rsid w:val="00406AE1"/>
    <w:rsid w:val="004104B4"/>
    <w:rsid w:val="00411B79"/>
    <w:rsid w:val="00412819"/>
    <w:rsid w:val="00412C88"/>
    <w:rsid w:val="00413B65"/>
    <w:rsid w:val="00413E21"/>
    <w:rsid w:val="00413E97"/>
    <w:rsid w:val="00414E12"/>
    <w:rsid w:val="00415516"/>
    <w:rsid w:val="004161BD"/>
    <w:rsid w:val="00416FD8"/>
    <w:rsid w:val="00417E9A"/>
    <w:rsid w:val="0042013E"/>
    <w:rsid w:val="00420695"/>
    <w:rsid w:val="004210B2"/>
    <w:rsid w:val="0042177A"/>
    <w:rsid w:val="004226C9"/>
    <w:rsid w:val="00422A3D"/>
    <w:rsid w:val="00422DB4"/>
    <w:rsid w:val="00422EF9"/>
    <w:rsid w:val="00422F7E"/>
    <w:rsid w:val="0042369C"/>
    <w:rsid w:val="00423FEE"/>
    <w:rsid w:val="004242BD"/>
    <w:rsid w:val="0042431B"/>
    <w:rsid w:val="00424B7D"/>
    <w:rsid w:val="00424EA1"/>
    <w:rsid w:val="00425230"/>
    <w:rsid w:val="00425FD9"/>
    <w:rsid w:val="00426178"/>
    <w:rsid w:val="00426B8E"/>
    <w:rsid w:val="00426D20"/>
    <w:rsid w:val="00426DAF"/>
    <w:rsid w:val="00427FA1"/>
    <w:rsid w:val="0043069C"/>
    <w:rsid w:val="0043090E"/>
    <w:rsid w:val="00432B2A"/>
    <w:rsid w:val="004344D8"/>
    <w:rsid w:val="00435383"/>
    <w:rsid w:val="00441A6D"/>
    <w:rsid w:val="004425FC"/>
    <w:rsid w:val="00443307"/>
    <w:rsid w:val="00443497"/>
    <w:rsid w:val="00443F59"/>
    <w:rsid w:val="004440BA"/>
    <w:rsid w:val="00444FC4"/>
    <w:rsid w:val="00445F46"/>
    <w:rsid w:val="00446896"/>
    <w:rsid w:val="00446D04"/>
    <w:rsid w:val="00446D89"/>
    <w:rsid w:val="00447048"/>
    <w:rsid w:val="004474AA"/>
    <w:rsid w:val="00450375"/>
    <w:rsid w:val="004504BD"/>
    <w:rsid w:val="004517F2"/>
    <w:rsid w:val="00451E23"/>
    <w:rsid w:val="00451E5B"/>
    <w:rsid w:val="0045275C"/>
    <w:rsid w:val="00452F4A"/>
    <w:rsid w:val="004531BB"/>
    <w:rsid w:val="00453A12"/>
    <w:rsid w:val="00454092"/>
    <w:rsid w:val="00454B18"/>
    <w:rsid w:val="00454C51"/>
    <w:rsid w:val="0045527A"/>
    <w:rsid w:val="0045582F"/>
    <w:rsid w:val="00456273"/>
    <w:rsid w:val="00456D97"/>
    <w:rsid w:val="00460F8B"/>
    <w:rsid w:val="00461062"/>
    <w:rsid w:val="0046123B"/>
    <w:rsid w:val="00461CD0"/>
    <w:rsid w:val="004627BC"/>
    <w:rsid w:val="0046364E"/>
    <w:rsid w:val="00463D0D"/>
    <w:rsid w:val="00464214"/>
    <w:rsid w:val="004645F7"/>
    <w:rsid w:val="004647FD"/>
    <w:rsid w:val="00465478"/>
    <w:rsid w:val="0046549E"/>
    <w:rsid w:val="00465DB7"/>
    <w:rsid w:val="004660C9"/>
    <w:rsid w:val="004677A1"/>
    <w:rsid w:val="00467F89"/>
    <w:rsid w:val="0047147E"/>
    <w:rsid w:val="004724C5"/>
    <w:rsid w:val="004740FC"/>
    <w:rsid w:val="00475918"/>
    <w:rsid w:val="00476198"/>
    <w:rsid w:val="004764C4"/>
    <w:rsid w:val="004772F7"/>
    <w:rsid w:val="004776A4"/>
    <w:rsid w:val="00477AFF"/>
    <w:rsid w:val="00477F12"/>
    <w:rsid w:val="0048009C"/>
    <w:rsid w:val="00480342"/>
    <w:rsid w:val="004825BF"/>
    <w:rsid w:val="00482B4F"/>
    <w:rsid w:val="0048375E"/>
    <w:rsid w:val="00483B51"/>
    <w:rsid w:val="00484397"/>
    <w:rsid w:val="00484519"/>
    <w:rsid w:val="00486CE7"/>
    <w:rsid w:val="00487080"/>
    <w:rsid w:val="00490203"/>
    <w:rsid w:val="004908DB"/>
    <w:rsid w:val="0049300B"/>
    <w:rsid w:val="004955D0"/>
    <w:rsid w:val="00495BBE"/>
    <w:rsid w:val="00495C1E"/>
    <w:rsid w:val="00495C29"/>
    <w:rsid w:val="00495EAA"/>
    <w:rsid w:val="00495EFC"/>
    <w:rsid w:val="004961D2"/>
    <w:rsid w:val="00497260"/>
    <w:rsid w:val="004972A4"/>
    <w:rsid w:val="00497B63"/>
    <w:rsid w:val="004A03EE"/>
    <w:rsid w:val="004A0B33"/>
    <w:rsid w:val="004A172D"/>
    <w:rsid w:val="004A196D"/>
    <w:rsid w:val="004A222F"/>
    <w:rsid w:val="004A298D"/>
    <w:rsid w:val="004A2AEA"/>
    <w:rsid w:val="004A32E8"/>
    <w:rsid w:val="004A40A8"/>
    <w:rsid w:val="004A439A"/>
    <w:rsid w:val="004A60A5"/>
    <w:rsid w:val="004A6248"/>
    <w:rsid w:val="004A65C5"/>
    <w:rsid w:val="004A77AC"/>
    <w:rsid w:val="004B0392"/>
    <w:rsid w:val="004B141E"/>
    <w:rsid w:val="004B17F0"/>
    <w:rsid w:val="004B1C6A"/>
    <w:rsid w:val="004B2661"/>
    <w:rsid w:val="004B2CA4"/>
    <w:rsid w:val="004B3122"/>
    <w:rsid w:val="004B39F6"/>
    <w:rsid w:val="004B4222"/>
    <w:rsid w:val="004B4BD3"/>
    <w:rsid w:val="004B4EAF"/>
    <w:rsid w:val="004B5FAD"/>
    <w:rsid w:val="004B7B77"/>
    <w:rsid w:val="004B7EB7"/>
    <w:rsid w:val="004C19B7"/>
    <w:rsid w:val="004C3054"/>
    <w:rsid w:val="004C3210"/>
    <w:rsid w:val="004C368F"/>
    <w:rsid w:val="004C387A"/>
    <w:rsid w:val="004C4732"/>
    <w:rsid w:val="004C4C1B"/>
    <w:rsid w:val="004C55DF"/>
    <w:rsid w:val="004C6B44"/>
    <w:rsid w:val="004C7E03"/>
    <w:rsid w:val="004D0768"/>
    <w:rsid w:val="004D0A4E"/>
    <w:rsid w:val="004D11CC"/>
    <w:rsid w:val="004D53E3"/>
    <w:rsid w:val="004D5426"/>
    <w:rsid w:val="004D5498"/>
    <w:rsid w:val="004D5D9A"/>
    <w:rsid w:val="004E1416"/>
    <w:rsid w:val="004E32C4"/>
    <w:rsid w:val="004E36CE"/>
    <w:rsid w:val="004E4249"/>
    <w:rsid w:val="004E4899"/>
    <w:rsid w:val="004E4D31"/>
    <w:rsid w:val="004E4EB0"/>
    <w:rsid w:val="004E4FC3"/>
    <w:rsid w:val="004E525E"/>
    <w:rsid w:val="004E5C47"/>
    <w:rsid w:val="004E71EB"/>
    <w:rsid w:val="004E76EC"/>
    <w:rsid w:val="004F14E2"/>
    <w:rsid w:val="004F2B12"/>
    <w:rsid w:val="004F2EC8"/>
    <w:rsid w:val="004F2F5C"/>
    <w:rsid w:val="004F412D"/>
    <w:rsid w:val="004F420A"/>
    <w:rsid w:val="004F5524"/>
    <w:rsid w:val="004F6C1B"/>
    <w:rsid w:val="004F7467"/>
    <w:rsid w:val="004F78AB"/>
    <w:rsid w:val="00500D96"/>
    <w:rsid w:val="00501315"/>
    <w:rsid w:val="00501672"/>
    <w:rsid w:val="00501AE8"/>
    <w:rsid w:val="00503A7A"/>
    <w:rsid w:val="00504204"/>
    <w:rsid w:val="00504262"/>
    <w:rsid w:val="005051EF"/>
    <w:rsid w:val="005061ED"/>
    <w:rsid w:val="00507155"/>
    <w:rsid w:val="0050762F"/>
    <w:rsid w:val="00507656"/>
    <w:rsid w:val="00507AD9"/>
    <w:rsid w:val="0051157C"/>
    <w:rsid w:val="005115CF"/>
    <w:rsid w:val="0051163F"/>
    <w:rsid w:val="005119CE"/>
    <w:rsid w:val="00511D7B"/>
    <w:rsid w:val="00512479"/>
    <w:rsid w:val="005138D3"/>
    <w:rsid w:val="00513EA6"/>
    <w:rsid w:val="0051457F"/>
    <w:rsid w:val="0051496F"/>
    <w:rsid w:val="00516C1F"/>
    <w:rsid w:val="00516CE0"/>
    <w:rsid w:val="0051707C"/>
    <w:rsid w:val="00517FDC"/>
    <w:rsid w:val="00520B18"/>
    <w:rsid w:val="00522B5F"/>
    <w:rsid w:val="00524402"/>
    <w:rsid w:val="005248B3"/>
    <w:rsid w:val="005301F0"/>
    <w:rsid w:val="005331BC"/>
    <w:rsid w:val="00533511"/>
    <w:rsid w:val="00533C64"/>
    <w:rsid w:val="0053563B"/>
    <w:rsid w:val="00535747"/>
    <w:rsid w:val="00536CA0"/>
    <w:rsid w:val="005374B0"/>
    <w:rsid w:val="005407B7"/>
    <w:rsid w:val="00546AC2"/>
    <w:rsid w:val="00546F1F"/>
    <w:rsid w:val="00547910"/>
    <w:rsid w:val="00547A20"/>
    <w:rsid w:val="00547D3E"/>
    <w:rsid w:val="00550FA5"/>
    <w:rsid w:val="00551F07"/>
    <w:rsid w:val="00552D2F"/>
    <w:rsid w:val="00552FF2"/>
    <w:rsid w:val="005538C0"/>
    <w:rsid w:val="00554186"/>
    <w:rsid w:val="005563A8"/>
    <w:rsid w:val="00556B5E"/>
    <w:rsid w:val="00557799"/>
    <w:rsid w:val="005607C1"/>
    <w:rsid w:val="00560DB5"/>
    <w:rsid w:val="00560EBF"/>
    <w:rsid w:val="005613EE"/>
    <w:rsid w:val="005625FB"/>
    <w:rsid w:val="00562C46"/>
    <w:rsid w:val="00564858"/>
    <w:rsid w:val="00571C7A"/>
    <w:rsid w:val="00572E4B"/>
    <w:rsid w:val="00574A47"/>
    <w:rsid w:val="005750D1"/>
    <w:rsid w:val="00575694"/>
    <w:rsid w:val="00576217"/>
    <w:rsid w:val="0057625F"/>
    <w:rsid w:val="00582988"/>
    <w:rsid w:val="00584CF0"/>
    <w:rsid w:val="005851A5"/>
    <w:rsid w:val="005851DA"/>
    <w:rsid w:val="0058595C"/>
    <w:rsid w:val="00585C20"/>
    <w:rsid w:val="005869A2"/>
    <w:rsid w:val="00586EB4"/>
    <w:rsid w:val="005901B0"/>
    <w:rsid w:val="005904FD"/>
    <w:rsid w:val="00590681"/>
    <w:rsid w:val="005917AD"/>
    <w:rsid w:val="00591813"/>
    <w:rsid w:val="00592568"/>
    <w:rsid w:val="00592AB2"/>
    <w:rsid w:val="0059355A"/>
    <w:rsid w:val="00593649"/>
    <w:rsid w:val="005937A0"/>
    <w:rsid w:val="00593A82"/>
    <w:rsid w:val="0059570A"/>
    <w:rsid w:val="00595E9D"/>
    <w:rsid w:val="0059624E"/>
    <w:rsid w:val="005967A1"/>
    <w:rsid w:val="00596AF9"/>
    <w:rsid w:val="00596FCD"/>
    <w:rsid w:val="00597674"/>
    <w:rsid w:val="005A023E"/>
    <w:rsid w:val="005A10B5"/>
    <w:rsid w:val="005A12B4"/>
    <w:rsid w:val="005A1F8D"/>
    <w:rsid w:val="005A2E3B"/>
    <w:rsid w:val="005A76AC"/>
    <w:rsid w:val="005B0BA3"/>
    <w:rsid w:val="005B1B90"/>
    <w:rsid w:val="005B212F"/>
    <w:rsid w:val="005B2A7B"/>
    <w:rsid w:val="005B2E7F"/>
    <w:rsid w:val="005B325C"/>
    <w:rsid w:val="005B3C51"/>
    <w:rsid w:val="005B3E7E"/>
    <w:rsid w:val="005B4BA3"/>
    <w:rsid w:val="005B579F"/>
    <w:rsid w:val="005B5A58"/>
    <w:rsid w:val="005B79A2"/>
    <w:rsid w:val="005B7BCA"/>
    <w:rsid w:val="005C0262"/>
    <w:rsid w:val="005C02FC"/>
    <w:rsid w:val="005C0867"/>
    <w:rsid w:val="005C3DFD"/>
    <w:rsid w:val="005C5812"/>
    <w:rsid w:val="005C5C5B"/>
    <w:rsid w:val="005C5E77"/>
    <w:rsid w:val="005D030A"/>
    <w:rsid w:val="005D0335"/>
    <w:rsid w:val="005D03D2"/>
    <w:rsid w:val="005D1DE9"/>
    <w:rsid w:val="005D2511"/>
    <w:rsid w:val="005D2E6C"/>
    <w:rsid w:val="005D2F15"/>
    <w:rsid w:val="005D3FFD"/>
    <w:rsid w:val="005D480F"/>
    <w:rsid w:val="005D5769"/>
    <w:rsid w:val="005D7F6D"/>
    <w:rsid w:val="005E260C"/>
    <w:rsid w:val="005E3ACC"/>
    <w:rsid w:val="005E502D"/>
    <w:rsid w:val="005E5792"/>
    <w:rsid w:val="005E5A34"/>
    <w:rsid w:val="005E60BA"/>
    <w:rsid w:val="005E6807"/>
    <w:rsid w:val="005F0873"/>
    <w:rsid w:val="005F14B8"/>
    <w:rsid w:val="005F1D74"/>
    <w:rsid w:val="005F31C9"/>
    <w:rsid w:val="005F37D3"/>
    <w:rsid w:val="005F4927"/>
    <w:rsid w:val="005F4CCE"/>
    <w:rsid w:val="005F5271"/>
    <w:rsid w:val="005F7E5A"/>
    <w:rsid w:val="005F7F9F"/>
    <w:rsid w:val="00601422"/>
    <w:rsid w:val="00602709"/>
    <w:rsid w:val="00602DCD"/>
    <w:rsid w:val="00602E0A"/>
    <w:rsid w:val="0060476F"/>
    <w:rsid w:val="0060495F"/>
    <w:rsid w:val="00605C20"/>
    <w:rsid w:val="00605DF5"/>
    <w:rsid w:val="00605E9B"/>
    <w:rsid w:val="00606107"/>
    <w:rsid w:val="0060721C"/>
    <w:rsid w:val="00607A9F"/>
    <w:rsid w:val="00607B4E"/>
    <w:rsid w:val="00610279"/>
    <w:rsid w:val="006110C8"/>
    <w:rsid w:val="006136AE"/>
    <w:rsid w:val="006147DD"/>
    <w:rsid w:val="00614E21"/>
    <w:rsid w:val="00615651"/>
    <w:rsid w:val="006161DE"/>
    <w:rsid w:val="00616D0A"/>
    <w:rsid w:val="00620BDF"/>
    <w:rsid w:val="00621181"/>
    <w:rsid w:val="00622784"/>
    <w:rsid w:val="00622E91"/>
    <w:rsid w:val="0062486B"/>
    <w:rsid w:val="00625CAF"/>
    <w:rsid w:val="00626612"/>
    <w:rsid w:val="00626CAE"/>
    <w:rsid w:val="006277F4"/>
    <w:rsid w:val="00630298"/>
    <w:rsid w:val="00632B8F"/>
    <w:rsid w:val="00633346"/>
    <w:rsid w:val="0063429C"/>
    <w:rsid w:val="00636D64"/>
    <w:rsid w:val="00636DF5"/>
    <w:rsid w:val="0063724B"/>
    <w:rsid w:val="0063738D"/>
    <w:rsid w:val="00637F0B"/>
    <w:rsid w:val="00640288"/>
    <w:rsid w:val="00640869"/>
    <w:rsid w:val="0064216A"/>
    <w:rsid w:val="00643F39"/>
    <w:rsid w:val="00646034"/>
    <w:rsid w:val="0064627D"/>
    <w:rsid w:val="006466FD"/>
    <w:rsid w:val="0064708D"/>
    <w:rsid w:val="00647B64"/>
    <w:rsid w:val="006504C5"/>
    <w:rsid w:val="00650617"/>
    <w:rsid w:val="0065088E"/>
    <w:rsid w:val="006509F4"/>
    <w:rsid w:val="00650A90"/>
    <w:rsid w:val="00651262"/>
    <w:rsid w:val="006526B7"/>
    <w:rsid w:val="00653369"/>
    <w:rsid w:val="00654AA1"/>
    <w:rsid w:val="00654D04"/>
    <w:rsid w:val="00654F94"/>
    <w:rsid w:val="006555F0"/>
    <w:rsid w:val="00655A4A"/>
    <w:rsid w:val="00656B85"/>
    <w:rsid w:val="006575B2"/>
    <w:rsid w:val="00660599"/>
    <w:rsid w:val="00661100"/>
    <w:rsid w:val="00661B02"/>
    <w:rsid w:val="00661CC8"/>
    <w:rsid w:val="0066238C"/>
    <w:rsid w:val="006626E4"/>
    <w:rsid w:val="00663285"/>
    <w:rsid w:val="0066410C"/>
    <w:rsid w:val="00664788"/>
    <w:rsid w:val="00664AF7"/>
    <w:rsid w:val="00664F46"/>
    <w:rsid w:val="006650F2"/>
    <w:rsid w:val="00665C4D"/>
    <w:rsid w:val="006660C9"/>
    <w:rsid w:val="00666464"/>
    <w:rsid w:val="006665AE"/>
    <w:rsid w:val="00666CBC"/>
    <w:rsid w:val="00667C63"/>
    <w:rsid w:val="00670CCC"/>
    <w:rsid w:val="00671A6B"/>
    <w:rsid w:val="00671C5B"/>
    <w:rsid w:val="00672904"/>
    <w:rsid w:val="006734B9"/>
    <w:rsid w:val="0067406E"/>
    <w:rsid w:val="00674601"/>
    <w:rsid w:val="0067562F"/>
    <w:rsid w:val="0067605D"/>
    <w:rsid w:val="006778A9"/>
    <w:rsid w:val="00680DC3"/>
    <w:rsid w:val="006812E5"/>
    <w:rsid w:val="00681F69"/>
    <w:rsid w:val="006826BB"/>
    <w:rsid w:val="006843AA"/>
    <w:rsid w:val="0068440F"/>
    <w:rsid w:val="00684410"/>
    <w:rsid w:val="006848CC"/>
    <w:rsid w:val="00684E63"/>
    <w:rsid w:val="00686EEF"/>
    <w:rsid w:val="00687DEC"/>
    <w:rsid w:val="0069006C"/>
    <w:rsid w:val="006900C4"/>
    <w:rsid w:val="00690923"/>
    <w:rsid w:val="0069130F"/>
    <w:rsid w:val="00692ACB"/>
    <w:rsid w:val="006943DA"/>
    <w:rsid w:val="00694FB5"/>
    <w:rsid w:val="006952A6"/>
    <w:rsid w:val="006957CF"/>
    <w:rsid w:val="00695B09"/>
    <w:rsid w:val="006965F3"/>
    <w:rsid w:val="0069692F"/>
    <w:rsid w:val="0069740C"/>
    <w:rsid w:val="006A00FB"/>
    <w:rsid w:val="006A01BE"/>
    <w:rsid w:val="006A116D"/>
    <w:rsid w:val="006A1824"/>
    <w:rsid w:val="006A1BA2"/>
    <w:rsid w:val="006A21DE"/>
    <w:rsid w:val="006A227E"/>
    <w:rsid w:val="006A2DE0"/>
    <w:rsid w:val="006A31B7"/>
    <w:rsid w:val="006A3778"/>
    <w:rsid w:val="006A4D6F"/>
    <w:rsid w:val="006A4F0A"/>
    <w:rsid w:val="006A6186"/>
    <w:rsid w:val="006A6314"/>
    <w:rsid w:val="006A6FE6"/>
    <w:rsid w:val="006B0A5E"/>
    <w:rsid w:val="006B0CB8"/>
    <w:rsid w:val="006B13B2"/>
    <w:rsid w:val="006B1F52"/>
    <w:rsid w:val="006B2026"/>
    <w:rsid w:val="006B2456"/>
    <w:rsid w:val="006B2954"/>
    <w:rsid w:val="006B3C77"/>
    <w:rsid w:val="006B3F33"/>
    <w:rsid w:val="006B411E"/>
    <w:rsid w:val="006B4731"/>
    <w:rsid w:val="006B4DF9"/>
    <w:rsid w:val="006B4F8C"/>
    <w:rsid w:val="006B59C8"/>
    <w:rsid w:val="006B5A68"/>
    <w:rsid w:val="006B5D5F"/>
    <w:rsid w:val="006B6F75"/>
    <w:rsid w:val="006B7548"/>
    <w:rsid w:val="006C0160"/>
    <w:rsid w:val="006C227E"/>
    <w:rsid w:val="006C574E"/>
    <w:rsid w:val="006C5CC1"/>
    <w:rsid w:val="006D0AA0"/>
    <w:rsid w:val="006D0F11"/>
    <w:rsid w:val="006D1644"/>
    <w:rsid w:val="006D35D3"/>
    <w:rsid w:val="006D428E"/>
    <w:rsid w:val="006D46BC"/>
    <w:rsid w:val="006D5711"/>
    <w:rsid w:val="006D5E8A"/>
    <w:rsid w:val="006E01DE"/>
    <w:rsid w:val="006E0603"/>
    <w:rsid w:val="006E2D57"/>
    <w:rsid w:val="006E2FB5"/>
    <w:rsid w:val="006E3BC8"/>
    <w:rsid w:val="006E47EC"/>
    <w:rsid w:val="006E49FC"/>
    <w:rsid w:val="006E58B7"/>
    <w:rsid w:val="006E7DBF"/>
    <w:rsid w:val="006F01E8"/>
    <w:rsid w:val="006F0AA7"/>
    <w:rsid w:val="006F16F0"/>
    <w:rsid w:val="006F2656"/>
    <w:rsid w:val="006F3266"/>
    <w:rsid w:val="006F3809"/>
    <w:rsid w:val="006F3E34"/>
    <w:rsid w:val="006F45D3"/>
    <w:rsid w:val="006F4A97"/>
    <w:rsid w:val="006F5A53"/>
    <w:rsid w:val="006F5B04"/>
    <w:rsid w:val="006F6323"/>
    <w:rsid w:val="006F702D"/>
    <w:rsid w:val="006F7FF0"/>
    <w:rsid w:val="0070026D"/>
    <w:rsid w:val="00700368"/>
    <w:rsid w:val="007008DA"/>
    <w:rsid w:val="007017D2"/>
    <w:rsid w:val="007020C4"/>
    <w:rsid w:val="0070415E"/>
    <w:rsid w:val="0070429D"/>
    <w:rsid w:val="00705047"/>
    <w:rsid w:val="007056A3"/>
    <w:rsid w:val="0070599B"/>
    <w:rsid w:val="00705B8F"/>
    <w:rsid w:val="00707092"/>
    <w:rsid w:val="007070E9"/>
    <w:rsid w:val="007113E3"/>
    <w:rsid w:val="00711D28"/>
    <w:rsid w:val="00711D2E"/>
    <w:rsid w:val="00711DB4"/>
    <w:rsid w:val="00711E46"/>
    <w:rsid w:val="0071367D"/>
    <w:rsid w:val="00713740"/>
    <w:rsid w:val="00715A34"/>
    <w:rsid w:val="007210E8"/>
    <w:rsid w:val="00721561"/>
    <w:rsid w:val="00723AF5"/>
    <w:rsid w:val="007240C4"/>
    <w:rsid w:val="00724239"/>
    <w:rsid w:val="0072425A"/>
    <w:rsid w:val="00724BBB"/>
    <w:rsid w:val="00725630"/>
    <w:rsid w:val="00726032"/>
    <w:rsid w:val="007269DC"/>
    <w:rsid w:val="00727CF5"/>
    <w:rsid w:val="00730128"/>
    <w:rsid w:val="007301A0"/>
    <w:rsid w:val="00730507"/>
    <w:rsid w:val="007305C8"/>
    <w:rsid w:val="007308CC"/>
    <w:rsid w:val="00731BE8"/>
    <w:rsid w:val="00732A58"/>
    <w:rsid w:val="00733A26"/>
    <w:rsid w:val="00733E3B"/>
    <w:rsid w:val="007351C8"/>
    <w:rsid w:val="0073563F"/>
    <w:rsid w:val="00735676"/>
    <w:rsid w:val="00735883"/>
    <w:rsid w:val="00737143"/>
    <w:rsid w:val="0073771F"/>
    <w:rsid w:val="007379DB"/>
    <w:rsid w:val="00737B8A"/>
    <w:rsid w:val="007405A2"/>
    <w:rsid w:val="00741404"/>
    <w:rsid w:val="007418A7"/>
    <w:rsid w:val="0074222B"/>
    <w:rsid w:val="00743356"/>
    <w:rsid w:val="007433E8"/>
    <w:rsid w:val="00744E71"/>
    <w:rsid w:val="0074559B"/>
    <w:rsid w:val="00746443"/>
    <w:rsid w:val="00746CC0"/>
    <w:rsid w:val="00747132"/>
    <w:rsid w:val="00747284"/>
    <w:rsid w:val="00750D0A"/>
    <w:rsid w:val="00750D6A"/>
    <w:rsid w:val="00751F84"/>
    <w:rsid w:val="00752328"/>
    <w:rsid w:val="00754500"/>
    <w:rsid w:val="007545A2"/>
    <w:rsid w:val="007548DF"/>
    <w:rsid w:val="00754C25"/>
    <w:rsid w:val="007552E6"/>
    <w:rsid w:val="0075582B"/>
    <w:rsid w:val="007559F4"/>
    <w:rsid w:val="00755F4C"/>
    <w:rsid w:val="00757AC6"/>
    <w:rsid w:val="00757BD3"/>
    <w:rsid w:val="007613ED"/>
    <w:rsid w:val="00761A1A"/>
    <w:rsid w:val="007622D5"/>
    <w:rsid w:val="007638EA"/>
    <w:rsid w:val="00764646"/>
    <w:rsid w:val="00765C21"/>
    <w:rsid w:val="007662E4"/>
    <w:rsid w:val="00766584"/>
    <w:rsid w:val="00766A54"/>
    <w:rsid w:val="00770178"/>
    <w:rsid w:val="00770548"/>
    <w:rsid w:val="007713A4"/>
    <w:rsid w:val="00772408"/>
    <w:rsid w:val="0077284E"/>
    <w:rsid w:val="00772BCE"/>
    <w:rsid w:val="00774245"/>
    <w:rsid w:val="00776643"/>
    <w:rsid w:val="00776A33"/>
    <w:rsid w:val="00777144"/>
    <w:rsid w:val="00777CC6"/>
    <w:rsid w:val="00777E16"/>
    <w:rsid w:val="0078091F"/>
    <w:rsid w:val="007813FB"/>
    <w:rsid w:val="00781F4C"/>
    <w:rsid w:val="007836E4"/>
    <w:rsid w:val="007838B8"/>
    <w:rsid w:val="00783B7B"/>
    <w:rsid w:val="00783DF0"/>
    <w:rsid w:val="00784771"/>
    <w:rsid w:val="007859D6"/>
    <w:rsid w:val="00787040"/>
    <w:rsid w:val="0079018B"/>
    <w:rsid w:val="00792B52"/>
    <w:rsid w:val="0079321D"/>
    <w:rsid w:val="007937A0"/>
    <w:rsid w:val="00793C8D"/>
    <w:rsid w:val="00793DEF"/>
    <w:rsid w:val="00794182"/>
    <w:rsid w:val="00795688"/>
    <w:rsid w:val="0079594C"/>
    <w:rsid w:val="007A039F"/>
    <w:rsid w:val="007A0420"/>
    <w:rsid w:val="007A0949"/>
    <w:rsid w:val="007A14F2"/>
    <w:rsid w:val="007A1BC2"/>
    <w:rsid w:val="007A35DE"/>
    <w:rsid w:val="007A3A12"/>
    <w:rsid w:val="007A3D5A"/>
    <w:rsid w:val="007A3F63"/>
    <w:rsid w:val="007A448C"/>
    <w:rsid w:val="007A4590"/>
    <w:rsid w:val="007A5898"/>
    <w:rsid w:val="007A60C7"/>
    <w:rsid w:val="007A61DC"/>
    <w:rsid w:val="007A6EBC"/>
    <w:rsid w:val="007A7DAC"/>
    <w:rsid w:val="007B03E6"/>
    <w:rsid w:val="007B1093"/>
    <w:rsid w:val="007B1856"/>
    <w:rsid w:val="007B1A4A"/>
    <w:rsid w:val="007B2EA1"/>
    <w:rsid w:val="007B4023"/>
    <w:rsid w:val="007B42A3"/>
    <w:rsid w:val="007B42AA"/>
    <w:rsid w:val="007B479F"/>
    <w:rsid w:val="007B4BEA"/>
    <w:rsid w:val="007B4D5C"/>
    <w:rsid w:val="007B5437"/>
    <w:rsid w:val="007B5CE1"/>
    <w:rsid w:val="007B68AA"/>
    <w:rsid w:val="007B6B1E"/>
    <w:rsid w:val="007C108C"/>
    <w:rsid w:val="007C3E99"/>
    <w:rsid w:val="007C5A28"/>
    <w:rsid w:val="007C6819"/>
    <w:rsid w:val="007C68A7"/>
    <w:rsid w:val="007C7555"/>
    <w:rsid w:val="007D0357"/>
    <w:rsid w:val="007D0379"/>
    <w:rsid w:val="007D0A4A"/>
    <w:rsid w:val="007D171C"/>
    <w:rsid w:val="007D1B2E"/>
    <w:rsid w:val="007D2031"/>
    <w:rsid w:val="007D33DB"/>
    <w:rsid w:val="007D3AE6"/>
    <w:rsid w:val="007D3D9D"/>
    <w:rsid w:val="007D4488"/>
    <w:rsid w:val="007D5181"/>
    <w:rsid w:val="007D554D"/>
    <w:rsid w:val="007D581A"/>
    <w:rsid w:val="007D62B0"/>
    <w:rsid w:val="007D6352"/>
    <w:rsid w:val="007D74C7"/>
    <w:rsid w:val="007E0D36"/>
    <w:rsid w:val="007E0DE5"/>
    <w:rsid w:val="007E16D8"/>
    <w:rsid w:val="007E22F9"/>
    <w:rsid w:val="007E2B35"/>
    <w:rsid w:val="007E2B88"/>
    <w:rsid w:val="007E2C43"/>
    <w:rsid w:val="007E2D4F"/>
    <w:rsid w:val="007E4AD0"/>
    <w:rsid w:val="007E4CE5"/>
    <w:rsid w:val="007E4EE3"/>
    <w:rsid w:val="007E67CD"/>
    <w:rsid w:val="007F0223"/>
    <w:rsid w:val="007F039E"/>
    <w:rsid w:val="007F1060"/>
    <w:rsid w:val="007F12A3"/>
    <w:rsid w:val="007F17A9"/>
    <w:rsid w:val="007F1E42"/>
    <w:rsid w:val="007F3BB2"/>
    <w:rsid w:val="007F4486"/>
    <w:rsid w:val="007F473F"/>
    <w:rsid w:val="007F4D9A"/>
    <w:rsid w:val="007F4FF6"/>
    <w:rsid w:val="007F5549"/>
    <w:rsid w:val="007F771C"/>
    <w:rsid w:val="007F7AA5"/>
    <w:rsid w:val="007F7D31"/>
    <w:rsid w:val="00800131"/>
    <w:rsid w:val="00800383"/>
    <w:rsid w:val="008029C0"/>
    <w:rsid w:val="0080404F"/>
    <w:rsid w:val="00806B10"/>
    <w:rsid w:val="00807CD4"/>
    <w:rsid w:val="00807EB2"/>
    <w:rsid w:val="00812ED3"/>
    <w:rsid w:val="00813686"/>
    <w:rsid w:val="00813887"/>
    <w:rsid w:val="008147FA"/>
    <w:rsid w:val="00814E74"/>
    <w:rsid w:val="00815E3A"/>
    <w:rsid w:val="00816448"/>
    <w:rsid w:val="0081653A"/>
    <w:rsid w:val="0081731F"/>
    <w:rsid w:val="008174C5"/>
    <w:rsid w:val="00817ED1"/>
    <w:rsid w:val="00820828"/>
    <w:rsid w:val="008214E6"/>
    <w:rsid w:val="00821C33"/>
    <w:rsid w:val="008223E9"/>
    <w:rsid w:val="008228B0"/>
    <w:rsid w:val="00822A59"/>
    <w:rsid w:val="00822C8E"/>
    <w:rsid w:val="00822DE2"/>
    <w:rsid w:val="0082303D"/>
    <w:rsid w:val="00824CCC"/>
    <w:rsid w:val="00824E4D"/>
    <w:rsid w:val="00825184"/>
    <w:rsid w:val="00827433"/>
    <w:rsid w:val="008308C0"/>
    <w:rsid w:val="008315E6"/>
    <w:rsid w:val="0083375F"/>
    <w:rsid w:val="00833AA3"/>
    <w:rsid w:val="00834943"/>
    <w:rsid w:val="00836455"/>
    <w:rsid w:val="00836697"/>
    <w:rsid w:val="0084146E"/>
    <w:rsid w:val="0084149E"/>
    <w:rsid w:val="008418F0"/>
    <w:rsid w:val="00841CD2"/>
    <w:rsid w:val="00842577"/>
    <w:rsid w:val="00842E0D"/>
    <w:rsid w:val="00844B1B"/>
    <w:rsid w:val="00845096"/>
    <w:rsid w:val="00846606"/>
    <w:rsid w:val="00847408"/>
    <w:rsid w:val="0085184B"/>
    <w:rsid w:val="00851905"/>
    <w:rsid w:val="00851C6B"/>
    <w:rsid w:val="00851CE1"/>
    <w:rsid w:val="0085413B"/>
    <w:rsid w:val="008553D2"/>
    <w:rsid w:val="00860101"/>
    <w:rsid w:val="00860ECB"/>
    <w:rsid w:val="00861047"/>
    <w:rsid w:val="00861920"/>
    <w:rsid w:val="00861D19"/>
    <w:rsid w:val="0086349D"/>
    <w:rsid w:val="00863F50"/>
    <w:rsid w:val="008644DF"/>
    <w:rsid w:val="008646BF"/>
    <w:rsid w:val="0086488A"/>
    <w:rsid w:val="0086534D"/>
    <w:rsid w:val="00865823"/>
    <w:rsid w:val="00866B94"/>
    <w:rsid w:val="00866F97"/>
    <w:rsid w:val="008674A9"/>
    <w:rsid w:val="00867E48"/>
    <w:rsid w:val="00870BE1"/>
    <w:rsid w:val="008740EA"/>
    <w:rsid w:val="00875C67"/>
    <w:rsid w:val="0087607E"/>
    <w:rsid w:val="0087708C"/>
    <w:rsid w:val="008803C5"/>
    <w:rsid w:val="008806FC"/>
    <w:rsid w:val="00880717"/>
    <w:rsid w:val="00880822"/>
    <w:rsid w:val="008826DD"/>
    <w:rsid w:val="008828C0"/>
    <w:rsid w:val="00882D3C"/>
    <w:rsid w:val="00883063"/>
    <w:rsid w:val="00883140"/>
    <w:rsid w:val="0088431F"/>
    <w:rsid w:val="008843FE"/>
    <w:rsid w:val="0088463C"/>
    <w:rsid w:val="00884D94"/>
    <w:rsid w:val="0088501F"/>
    <w:rsid w:val="008868D1"/>
    <w:rsid w:val="008909A5"/>
    <w:rsid w:val="00890B8E"/>
    <w:rsid w:val="008927A9"/>
    <w:rsid w:val="00893148"/>
    <w:rsid w:val="008938D7"/>
    <w:rsid w:val="008941F6"/>
    <w:rsid w:val="00894EA7"/>
    <w:rsid w:val="00895321"/>
    <w:rsid w:val="00895AB1"/>
    <w:rsid w:val="00895EC6"/>
    <w:rsid w:val="00896212"/>
    <w:rsid w:val="00896C24"/>
    <w:rsid w:val="0089761E"/>
    <w:rsid w:val="0089765F"/>
    <w:rsid w:val="00897F7C"/>
    <w:rsid w:val="008A0375"/>
    <w:rsid w:val="008A0BD3"/>
    <w:rsid w:val="008A15D5"/>
    <w:rsid w:val="008A1A42"/>
    <w:rsid w:val="008A342F"/>
    <w:rsid w:val="008A3CD3"/>
    <w:rsid w:val="008A4D5A"/>
    <w:rsid w:val="008A5325"/>
    <w:rsid w:val="008A5BE8"/>
    <w:rsid w:val="008A6291"/>
    <w:rsid w:val="008A6B0D"/>
    <w:rsid w:val="008A7D9D"/>
    <w:rsid w:val="008B072C"/>
    <w:rsid w:val="008B32D5"/>
    <w:rsid w:val="008B70A6"/>
    <w:rsid w:val="008B71E3"/>
    <w:rsid w:val="008B7889"/>
    <w:rsid w:val="008C0484"/>
    <w:rsid w:val="008C04D5"/>
    <w:rsid w:val="008C0B2C"/>
    <w:rsid w:val="008C3124"/>
    <w:rsid w:val="008C386C"/>
    <w:rsid w:val="008C4B1E"/>
    <w:rsid w:val="008C4D85"/>
    <w:rsid w:val="008C5C7B"/>
    <w:rsid w:val="008C61AE"/>
    <w:rsid w:val="008C6C76"/>
    <w:rsid w:val="008C7BAA"/>
    <w:rsid w:val="008D03F4"/>
    <w:rsid w:val="008D2783"/>
    <w:rsid w:val="008D2C1D"/>
    <w:rsid w:val="008D357B"/>
    <w:rsid w:val="008D4136"/>
    <w:rsid w:val="008D44D4"/>
    <w:rsid w:val="008D4673"/>
    <w:rsid w:val="008D4F32"/>
    <w:rsid w:val="008D562A"/>
    <w:rsid w:val="008D5EB5"/>
    <w:rsid w:val="008E2FA1"/>
    <w:rsid w:val="008E376A"/>
    <w:rsid w:val="008E470E"/>
    <w:rsid w:val="008E570A"/>
    <w:rsid w:val="008F005A"/>
    <w:rsid w:val="008F04F5"/>
    <w:rsid w:val="008F06BE"/>
    <w:rsid w:val="008F0FED"/>
    <w:rsid w:val="008F14A4"/>
    <w:rsid w:val="008F1E89"/>
    <w:rsid w:val="008F2971"/>
    <w:rsid w:val="008F2C48"/>
    <w:rsid w:val="008F38E3"/>
    <w:rsid w:val="008F4B20"/>
    <w:rsid w:val="008F5935"/>
    <w:rsid w:val="008F5A9F"/>
    <w:rsid w:val="008F67F9"/>
    <w:rsid w:val="00902E0F"/>
    <w:rsid w:val="00904AE9"/>
    <w:rsid w:val="0090763E"/>
    <w:rsid w:val="00907B8C"/>
    <w:rsid w:val="00907B93"/>
    <w:rsid w:val="00907B9D"/>
    <w:rsid w:val="00907CF5"/>
    <w:rsid w:val="00910164"/>
    <w:rsid w:val="009104BF"/>
    <w:rsid w:val="0091155C"/>
    <w:rsid w:val="009117ED"/>
    <w:rsid w:val="00911E04"/>
    <w:rsid w:val="009121F8"/>
    <w:rsid w:val="00912ED7"/>
    <w:rsid w:val="00913502"/>
    <w:rsid w:val="009135E4"/>
    <w:rsid w:val="00913D11"/>
    <w:rsid w:val="00913DF9"/>
    <w:rsid w:val="009147C6"/>
    <w:rsid w:val="009153DF"/>
    <w:rsid w:val="00915D67"/>
    <w:rsid w:val="009161EC"/>
    <w:rsid w:val="0091715F"/>
    <w:rsid w:val="00917271"/>
    <w:rsid w:val="00917B43"/>
    <w:rsid w:val="009226A4"/>
    <w:rsid w:val="0092289B"/>
    <w:rsid w:val="00922D26"/>
    <w:rsid w:val="00922D46"/>
    <w:rsid w:val="009232F5"/>
    <w:rsid w:val="00924055"/>
    <w:rsid w:val="0092406C"/>
    <w:rsid w:val="00925977"/>
    <w:rsid w:val="009260BC"/>
    <w:rsid w:val="0092737E"/>
    <w:rsid w:val="009302E1"/>
    <w:rsid w:val="00930B7F"/>
    <w:rsid w:val="00930C32"/>
    <w:rsid w:val="00930EBA"/>
    <w:rsid w:val="00931739"/>
    <w:rsid w:val="00931D2E"/>
    <w:rsid w:val="009329F6"/>
    <w:rsid w:val="0093450B"/>
    <w:rsid w:val="0093462C"/>
    <w:rsid w:val="00934866"/>
    <w:rsid w:val="00934C6F"/>
    <w:rsid w:val="0093616C"/>
    <w:rsid w:val="009365A8"/>
    <w:rsid w:val="00937A65"/>
    <w:rsid w:val="00937B5B"/>
    <w:rsid w:val="009400BC"/>
    <w:rsid w:val="009404E4"/>
    <w:rsid w:val="00941052"/>
    <w:rsid w:val="00943D8E"/>
    <w:rsid w:val="0094622D"/>
    <w:rsid w:val="009462A5"/>
    <w:rsid w:val="009464B5"/>
    <w:rsid w:val="009472F3"/>
    <w:rsid w:val="009511B9"/>
    <w:rsid w:val="00951F1A"/>
    <w:rsid w:val="00952D4B"/>
    <w:rsid w:val="00954078"/>
    <w:rsid w:val="00954182"/>
    <w:rsid w:val="009541C1"/>
    <w:rsid w:val="009558CF"/>
    <w:rsid w:val="00955ABD"/>
    <w:rsid w:val="009570E4"/>
    <w:rsid w:val="00961129"/>
    <w:rsid w:val="0096139B"/>
    <w:rsid w:val="00962258"/>
    <w:rsid w:val="00962BD7"/>
    <w:rsid w:val="00963BD4"/>
    <w:rsid w:val="00963C88"/>
    <w:rsid w:val="009644D4"/>
    <w:rsid w:val="00964541"/>
    <w:rsid w:val="00964620"/>
    <w:rsid w:val="0096469A"/>
    <w:rsid w:val="00964D13"/>
    <w:rsid w:val="009658FB"/>
    <w:rsid w:val="00965C91"/>
    <w:rsid w:val="00965F7D"/>
    <w:rsid w:val="00966C15"/>
    <w:rsid w:val="009670F0"/>
    <w:rsid w:val="009711CE"/>
    <w:rsid w:val="00971841"/>
    <w:rsid w:val="00972094"/>
    <w:rsid w:val="0097225C"/>
    <w:rsid w:val="00972663"/>
    <w:rsid w:val="0097319F"/>
    <w:rsid w:val="009738B3"/>
    <w:rsid w:val="009761F2"/>
    <w:rsid w:val="00976A93"/>
    <w:rsid w:val="00976C47"/>
    <w:rsid w:val="00977EF0"/>
    <w:rsid w:val="009806A2"/>
    <w:rsid w:val="00980A7D"/>
    <w:rsid w:val="009818AE"/>
    <w:rsid w:val="00981D7D"/>
    <w:rsid w:val="00982102"/>
    <w:rsid w:val="00983EED"/>
    <w:rsid w:val="00986578"/>
    <w:rsid w:val="009876AB"/>
    <w:rsid w:val="00987DC1"/>
    <w:rsid w:val="009902FD"/>
    <w:rsid w:val="00990E77"/>
    <w:rsid w:val="00991A12"/>
    <w:rsid w:val="00992706"/>
    <w:rsid w:val="00993B12"/>
    <w:rsid w:val="00994514"/>
    <w:rsid w:val="00995235"/>
    <w:rsid w:val="009955B5"/>
    <w:rsid w:val="00995D71"/>
    <w:rsid w:val="009977C5"/>
    <w:rsid w:val="00997B7E"/>
    <w:rsid w:val="00997D56"/>
    <w:rsid w:val="009A04CF"/>
    <w:rsid w:val="009A1684"/>
    <w:rsid w:val="009A2353"/>
    <w:rsid w:val="009A2A86"/>
    <w:rsid w:val="009A354A"/>
    <w:rsid w:val="009A3BF1"/>
    <w:rsid w:val="009A4179"/>
    <w:rsid w:val="009A47DB"/>
    <w:rsid w:val="009A717E"/>
    <w:rsid w:val="009A74D2"/>
    <w:rsid w:val="009B0D89"/>
    <w:rsid w:val="009B112A"/>
    <w:rsid w:val="009B219A"/>
    <w:rsid w:val="009B256C"/>
    <w:rsid w:val="009B256F"/>
    <w:rsid w:val="009B26C7"/>
    <w:rsid w:val="009B2990"/>
    <w:rsid w:val="009B4F31"/>
    <w:rsid w:val="009B505A"/>
    <w:rsid w:val="009B5608"/>
    <w:rsid w:val="009B60E0"/>
    <w:rsid w:val="009B68F8"/>
    <w:rsid w:val="009B77C8"/>
    <w:rsid w:val="009B7812"/>
    <w:rsid w:val="009B7CA3"/>
    <w:rsid w:val="009C03A9"/>
    <w:rsid w:val="009C1554"/>
    <w:rsid w:val="009C15A2"/>
    <w:rsid w:val="009C1F3B"/>
    <w:rsid w:val="009C2B7F"/>
    <w:rsid w:val="009C3D11"/>
    <w:rsid w:val="009C4363"/>
    <w:rsid w:val="009C5A98"/>
    <w:rsid w:val="009C6E52"/>
    <w:rsid w:val="009C72B8"/>
    <w:rsid w:val="009C7316"/>
    <w:rsid w:val="009C733D"/>
    <w:rsid w:val="009C7BA8"/>
    <w:rsid w:val="009D00F4"/>
    <w:rsid w:val="009D0C57"/>
    <w:rsid w:val="009D1B59"/>
    <w:rsid w:val="009D26B9"/>
    <w:rsid w:val="009D2A7F"/>
    <w:rsid w:val="009D33F6"/>
    <w:rsid w:val="009D36BE"/>
    <w:rsid w:val="009D41B4"/>
    <w:rsid w:val="009D4710"/>
    <w:rsid w:val="009D4711"/>
    <w:rsid w:val="009D496C"/>
    <w:rsid w:val="009D5BE4"/>
    <w:rsid w:val="009D6872"/>
    <w:rsid w:val="009D6F64"/>
    <w:rsid w:val="009D7B7D"/>
    <w:rsid w:val="009E00AE"/>
    <w:rsid w:val="009E06F5"/>
    <w:rsid w:val="009E155F"/>
    <w:rsid w:val="009E4A63"/>
    <w:rsid w:val="009E5759"/>
    <w:rsid w:val="009E63B2"/>
    <w:rsid w:val="009E70F7"/>
    <w:rsid w:val="009E713D"/>
    <w:rsid w:val="009E7766"/>
    <w:rsid w:val="009F0EB9"/>
    <w:rsid w:val="009F12AD"/>
    <w:rsid w:val="009F1658"/>
    <w:rsid w:val="009F1839"/>
    <w:rsid w:val="009F2C59"/>
    <w:rsid w:val="009F2F3B"/>
    <w:rsid w:val="009F3832"/>
    <w:rsid w:val="009F4605"/>
    <w:rsid w:val="009F467E"/>
    <w:rsid w:val="009F4A09"/>
    <w:rsid w:val="009F60A7"/>
    <w:rsid w:val="009F6A63"/>
    <w:rsid w:val="009F7465"/>
    <w:rsid w:val="00A006F1"/>
    <w:rsid w:val="00A009ED"/>
    <w:rsid w:val="00A00C0C"/>
    <w:rsid w:val="00A01728"/>
    <w:rsid w:val="00A02502"/>
    <w:rsid w:val="00A0257F"/>
    <w:rsid w:val="00A028E3"/>
    <w:rsid w:val="00A03CAF"/>
    <w:rsid w:val="00A04941"/>
    <w:rsid w:val="00A06FBC"/>
    <w:rsid w:val="00A072F2"/>
    <w:rsid w:val="00A07381"/>
    <w:rsid w:val="00A10FD1"/>
    <w:rsid w:val="00A1112A"/>
    <w:rsid w:val="00A11580"/>
    <w:rsid w:val="00A1173C"/>
    <w:rsid w:val="00A11DA4"/>
    <w:rsid w:val="00A128D3"/>
    <w:rsid w:val="00A1336A"/>
    <w:rsid w:val="00A13491"/>
    <w:rsid w:val="00A13DB5"/>
    <w:rsid w:val="00A143F3"/>
    <w:rsid w:val="00A14C14"/>
    <w:rsid w:val="00A1571C"/>
    <w:rsid w:val="00A157D8"/>
    <w:rsid w:val="00A20CF8"/>
    <w:rsid w:val="00A2183B"/>
    <w:rsid w:val="00A21C1A"/>
    <w:rsid w:val="00A22A93"/>
    <w:rsid w:val="00A23395"/>
    <w:rsid w:val="00A23F8E"/>
    <w:rsid w:val="00A24270"/>
    <w:rsid w:val="00A245A5"/>
    <w:rsid w:val="00A27874"/>
    <w:rsid w:val="00A279C4"/>
    <w:rsid w:val="00A27B80"/>
    <w:rsid w:val="00A30BB2"/>
    <w:rsid w:val="00A31DFC"/>
    <w:rsid w:val="00A3211C"/>
    <w:rsid w:val="00A32AE8"/>
    <w:rsid w:val="00A3361D"/>
    <w:rsid w:val="00A344D9"/>
    <w:rsid w:val="00A346CF"/>
    <w:rsid w:val="00A3486E"/>
    <w:rsid w:val="00A34BF0"/>
    <w:rsid w:val="00A35D58"/>
    <w:rsid w:val="00A366B9"/>
    <w:rsid w:val="00A375A1"/>
    <w:rsid w:val="00A379FA"/>
    <w:rsid w:val="00A409BF"/>
    <w:rsid w:val="00A4170A"/>
    <w:rsid w:val="00A423C2"/>
    <w:rsid w:val="00A450F9"/>
    <w:rsid w:val="00A45DFD"/>
    <w:rsid w:val="00A46177"/>
    <w:rsid w:val="00A47099"/>
    <w:rsid w:val="00A47873"/>
    <w:rsid w:val="00A50E5B"/>
    <w:rsid w:val="00A51AC3"/>
    <w:rsid w:val="00A51CB0"/>
    <w:rsid w:val="00A51D90"/>
    <w:rsid w:val="00A527E0"/>
    <w:rsid w:val="00A52C05"/>
    <w:rsid w:val="00A531CB"/>
    <w:rsid w:val="00A542AD"/>
    <w:rsid w:val="00A543B7"/>
    <w:rsid w:val="00A54C11"/>
    <w:rsid w:val="00A55CC6"/>
    <w:rsid w:val="00A57C22"/>
    <w:rsid w:val="00A615C9"/>
    <w:rsid w:val="00A62243"/>
    <w:rsid w:val="00A627C4"/>
    <w:rsid w:val="00A650F9"/>
    <w:rsid w:val="00A65C3B"/>
    <w:rsid w:val="00A6690E"/>
    <w:rsid w:val="00A670FE"/>
    <w:rsid w:val="00A6715B"/>
    <w:rsid w:val="00A71921"/>
    <w:rsid w:val="00A73668"/>
    <w:rsid w:val="00A73A12"/>
    <w:rsid w:val="00A73A58"/>
    <w:rsid w:val="00A73AEA"/>
    <w:rsid w:val="00A73DC2"/>
    <w:rsid w:val="00A74A8F"/>
    <w:rsid w:val="00A74E9C"/>
    <w:rsid w:val="00A74EA9"/>
    <w:rsid w:val="00A76141"/>
    <w:rsid w:val="00A8019B"/>
    <w:rsid w:val="00A8173E"/>
    <w:rsid w:val="00A8204A"/>
    <w:rsid w:val="00A83045"/>
    <w:rsid w:val="00A83078"/>
    <w:rsid w:val="00A836BD"/>
    <w:rsid w:val="00A83750"/>
    <w:rsid w:val="00A8378C"/>
    <w:rsid w:val="00A838AD"/>
    <w:rsid w:val="00A83C95"/>
    <w:rsid w:val="00A85C68"/>
    <w:rsid w:val="00A85EF8"/>
    <w:rsid w:val="00A861FF"/>
    <w:rsid w:val="00A8705B"/>
    <w:rsid w:val="00A871B0"/>
    <w:rsid w:val="00A871E2"/>
    <w:rsid w:val="00A94A8E"/>
    <w:rsid w:val="00A94E07"/>
    <w:rsid w:val="00A96B64"/>
    <w:rsid w:val="00A96F09"/>
    <w:rsid w:val="00A97669"/>
    <w:rsid w:val="00AA01F4"/>
    <w:rsid w:val="00AA0EBD"/>
    <w:rsid w:val="00AA1A84"/>
    <w:rsid w:val="00AA1DBF"/>
    <w:rsid w:val="00AA4C2C"/>
    <w:rsid w:val="00AA63A8"/>
    <w:rsid w:val="00AA6458"/>
    <w:rsid w:val="00AA6D1B"/>
    <w:rsid w:val="00AB3379"/>
    <w:rsid w:val="00AB3F28"/>
    <w:rsid w:val="00AB43C8"/>
    <w:rsid w:val="00AB5DC3"/>
    <w:rsid w:val="00AB7973"/>
    <w:rsid w:val="00AB7C75"/>
    <w:rsid w:val="00AB7FCA"/>
    <w:rsid w:val="00AC12BD"/>
    <w:rsid w:val="00AC1B8C"/>
    <w:rsid w:val="00AC1F20"/>
    <w:rsid w:val="00AC1F7C"/>
    <w:rsid w:val="00AC3491"/>
    <w:rsid w:val="00AC4256"/>
    <w:rsid w:val="00AC438B"/>
    <w:rsid w:val="00AC6833"/>
    <w:rsid w:val="00AC6970"/>
    <w:rsid w:val="00AC707D"/>
    <w:rsid w:val="00AC798C"/>
    <w:rsid w:val="00AC7D99"/>
    <w:rsid w:val="00AD09B3"/>
    <w:rsid w:val="00AD0D4C"/>
    <w:rsid w:val="00AD16DC"/>
    <w:rsid w:val="00AD4C6B"/>
    <w:rsid w:val="00AD50D4"/>
    <w:rsid w:val="00AD563A"/>
    <w:rsid w:val="00AD5F21"/>
    <w:rsid w:val="00AD7196"/>
    <w:rsid w:val="00AD7206"/>
    <w:rsid w:val="00AD73EA"/>
    <w:rsid w:val="00AD7B2C"/>
    <w:rsid w:val="00AE01B6"/>
    <w:rsid w:val="00AE1606"/>
    <w:rsid w:val="00AE29C9"/>
    <w:rsid w:val="00AE3017"/>
    <w:rsid w:val="00AE31F3"/>
    <w:rsid w:val="00AE36C8"/>
    <w:rsid w:val="00AE4425"/>
    <w:rsid w:val="00AE443A"/>
    <w:rsid w:val="00AE4CA1"/>
    <w:rsid w:val="00AE4DF6"/>
    <w:rsid w:val="00AE5EF6"/>
    <w:rsid w:val="00AF07D9"/>
    <w:rsid w:val="00AF1C1D"/>
    <w:rsid w:val="00AF2049"/>
    <w:rsid w:val="00AF25D4"/>
    <w:rsid w:val="00AF3D1E"/>
    <w:rsid w:val="00AF5032"/>
    <w:rsid w:val="00AF54D2"/>
    <w:rsid w:val="00AF577A"/>
    <w:rsid w:val="00AF5BB8"/>
    <w:rsid w:val="00AF7A2B"/>
    <w:rsid w:val="00B0109B"/>
    <w:rsid w:val="00B010C7"/>
    <w:rsid w:val="00B0182B"/>
    <w:rsid w:val="00B02492"/>
    <w:rsid w:val="00B03721"/>
    <w:rsid w:val="00B03CDB"/>
    <w:rsid w:val="00B04841"/>
    <w:rsid w:val="00B04942"/>
    <w:rsid w:val="00B054D1"/>
    <w:rsid w:val="00B0570E"/>
    <w:rsid w:val="00B06C77"/>
    <w:rsid w:val="00B07020"/>
    <w:rsid w:val="00B07D23"/>
    <w:rsid w:val="00B10336"/>
    <w:rsid w:val="00B1060F"/>
    <w:rsid w:val="00B10C72"/>
    <w:rsid w:val="00B116F7"/>
    <w:rsid w:val="00B1217B"/>
    <w:rsid w:val="00B13B7A"/>
    <w:rsid w:val="00B142B8"/>
    <w:rsid w:val="00B1677A"/>
    <w:rsid w:val="00B169A7"/>
    <w:rsid w:val="00B17CEB"/>
    <w:rsid w:val="00B2036A"/>
    <w:rsid w:val="00B203E0"/>
    <w:rsid w:val="00B21E55"/>
    <w:rsid w:val="00B2393E"/>
    <w:rsid w:val="00B241C6"/>
    <w:rsid w:val="00B245B5"/>
    <w:rsid w:val="00B247CA"/>
    <w:rsid w:val="00B25520"/>
    <w:rsid w:val="00B25901"/>
    <w:rsid w:val="00B26BC3"/>
    <w:rsid w:val="00B32FAC"/>
    <w:rsid w:val="00B331C1"/>
    <w:rsid w:val="00B331CA"/>
    <w:rsid w:val="00B3333B"/>
    <w:rsid w:val="00B3340B"/>
    <w:rsid w:val="00B3508F"/>
    <w:rsid w:val="00B35AF1"/>
    <w:rsid w:val="00B4000D"/>
    <w:rsid w:val="00B409A8"/>
    <w:rsid w:val="00B40E53"/>
    <w:rsid w:val="00B43AE5"/>
    <w:rsid w:val="00B4490B"/>
    <w:rsid w:val="00B44A24"/>
    <w:rsid w:val="00B4525D"/>
    <w:rsid w:val="00B459FF"/>
    <w:rsid w:val="00B45B6B"/>
    <w:rsid w:val="00B46197"/>
    <w:rsid w:val="00B46880"/>
    <w:rsid w:val="00B46E25"/>
    <w:rsid w:val="00B47008"/>
    <w:rsid w:val="00B479C4"/>
    <w:rsid w:val="00B47D41"/>
    <w:rsid w:val="00B50D46"/>
    <w:rsid w:val="00B50F6C"/>
    <w:rsid w:val="00B51BC9"/>
    <w:rsid w:val="00B5467A"/>
    <w:rsid w:val="00B54CF5"/>
    <w:rsid w:val="00B55853"/>
    <w:rsid w:val="00B558F9"/>
    <w:rsid w:val="00B57AA0"/>
    <w:rsid w:val="00B60028"/>
    <w:rsid w:val="00B6228B"/>
    <w:rsid w:val="00B6251D"/>
    <w:rsid w:val="00B62A61"/>
    <w:rsid w:val="00B6358F"/>
    <w:rsid w:val="00B63B73"/>
    <w:rsid w:val="00B6413C"/>
    <w:rsid w:val="00B661B1"/>
    <w:rsid w:val="00B66BAE"/>
    <w:rsid w:val="00B674DF"/>
    <w:rsid w:val="00B67782"/>
    <w:rsid w:val="00B678B2"/>
    <w:rsid w:val="00B67960"/>
    <w:rsid w:val="00B67D31"/>
    <w:rsid w:val="00B700BD"/>
    <w:rsid w:val="00B70214"/>
    <w:rsid w:val="00B70571"/>
    <w:rsid w:val="00B71548"/>
    <w:rsid w:val="00B73720"/>
    <w:rsid w:val="00B7466A"/>
    <w:rsid w:val="00B74A0F"/>
    <w:rsid w:val="00B74AA9"/>
    <w:rsid w:val="00B74C02"/>
    <w:rsid w:val="00B7581B"/>
    <w:rsid w:val="00B75F60"/>
    <w:rsid w:val="00B7701E"/>
    <w:rsid w:val="00B77BA4"/>
    <w:rsid w:val="00B80425"/>
    <w:rsid w:val="00B80F92"/>
    <w:rsid w:val="00B835B6"/>
    <w:rsid w:val="00B87298"/>
    <w:rsid w:val="00B872D4"/>
    <w:rsid w:val="00B87D81"/>
    <w:rsid w:val="00B90C09"/>
    <w:rsid w:val="00B90C17"/>
    <w:rsid w:val="00B93232"/>
    <w:rsid w:val="00B93CCC"/>
    <w:rsid w:val="00B94287"/>
    <w:rsid w:val="00B9497C"/>
    <w:rsid w:val="00B959DE"/>
    <w:rsid w:val="00B96511"/>
    <w:rsid w:val="00B96CD5"/>
    <w:rsid w:val="00B9776B"/>
    <w:rsid w:val="00BA1286"/>
    <w:rsid w:val="00BA1B6D"/>
    <w:rsid w:val="00BA3462"/>
    <w:rsid w:val="00BA530C"/>
    <w:rsid w:val="00BA5E98"/>
    <w:rsid w:val="00BA6FFC"/>
    <w:rsid w:val="00BB0671"/>
    <w:rsid w:val="00BB0DF6"/>
    <w:rsid w:val="00BB0F01"/>
    <w:rsid w:val="00BB1E17"/>
    <w:rsid w:val="00BB242F"/>
    <w:rsid w:val="00BB3D0F"/>
    <w:rsid w:val="00BB41A6"/>
    <w:rsid w:val="00BB427C"/>
    <w:rsid w:val="00BB465D"/>
    <w:rsid w:val="00BB55B2"/>
    <w:rsid w:val="00BB59E4"/>
    <w:rsid w:val="00BB5DF8"/>
    <w:rsid w:val="00BB7281"/>
    <w:rsid w:val="00BC087D"/>
    <w:rsid w:val="00BC1187"/>
    <w:rsid w:val="00BC1FF4"/>
    <w:rsid w:val="00BC24E2"/>
    <w:rsid w:val="00BC255D"/>
    <w:rsid w:val="00BC2792"/>
    <w:rsid w:val="00BC35FE"/>
    <w:rsid w:val="00BC4043"/>
    <w:rsid w:val="00BC6C29"/>
    <w:rsid w:val="00BC6C5B"/>
    <w:rsid w:val="00BD006A"/>
    <w:rsid w:val="00BD0CEE"/>
    <w:rsid w:val="00BD0F7B"/>
    <w:rsid w:val="00BD1E50"/>
    <w:rsid w:val="00BD1E6D"/>
    <w:rsid w:val="00BD20BB"/>
    <w:rsid w:val="00BD27B6"/>
    <w:rsid w:val="00BD2964"/>
    <w:rsid w:val="00BD379A"/>
    <w:rsid w:val="00BD3FD2"/>
    <w:rsid w:val="00BD5197"/>
    <w:rsid w:val="00BD5321"/>
    <w:rsid w:val="00BD637F"/>
    <w:rsid w:val="00BD65FC"/>
    <w:rsid w:val="00BD6667"/>
    <w:rsid w:val="00BE015B"/>
    <w:rsid w:val="00BE0768"/>
    <w:rsid w:val="00BE1019"/>
    <w:rsid w:val="00BE1E27"/>
    <w:rsid w:val="00BE2586"/>
    <w:rsid w:val="00BE2686"/>
    <w:rsid w:val="00BE3C67"/>
    <w:rsid w:val="00BE3CBE"/>
    <w:rsid w:val="00BE53AE"/>
    <w:rsid w:val="00BE5E7F"/>
    <w:rsid w:val="00BF0646"/>
    <w:rsid w:val="00BF168B"/>
    <w:rsid w:val="00BF1C87"/>
    <w:rsid w:val="00BF20A3"/>
    <w:rsid w:val="00BF23D5"/>
    <w:rsid w:val="00BF2667"/>
    <w:rsid w:val="00BF38BC"/>
    <w:rsid w:val="00BF3D7D"/>
    <w:rsid w:val="00BF3F02"/>
    <w:rsid w:val="00BF4A68"/>
    <w:rsid w:val="00BF4B3E"/>
    <w:rsid w:val="00BF5645"/>
    <w:rsid w:val="00BF627D"/>
    <w:rsid w:val="00BF7450"/>
    <w:rsid w:val="00BF7A08"/>
    <w:rsid w:val="00C0001D"/>
    <w:rsid w:val="00C0010E"/>
    <w:rsid w:val="00C0051B"/>
    <w:rsid w:val="00C00F10"/>
    <w:rsid w:val="00C010A2"/>
    <w:rsid w:val="00C01929"/>
    <w:rsid w:val="00C02307"/>
    <w:rsid w:val="00C025F4"/>
    <w:rsid w:val="00C029B3"/>
    <w:rsid w:val="00C03735"/>
    <w:rsid w:val="00C049CA"/>
    <w:rsid w:val="00C0548F"/>
    <w:rsid w:val="00C05934"/>
    <w:rsid w:val="00C05DBA"/>
    <w:rsid w:val="00C06360"/>
    <w:rsid w:val="00C066C3"/>
    <w:rsid w:val="00C070D9"/>
    <w:rsid w:val="00C073B8"/>
    <w:rsid w:val="00C079E5"/>
    <w:rsid w:val="00C07D70"/>
    <w:rsid w:val="00C10796"/>
    <w:rsid w:val="00C10DEF"/>
    <w:rsid w:val="00C110EA"/>
    <w:rsid w:val="00C1229E"/>
    <w:rsid w:val="00C12814"/>
    <w:rsid w:val="00C12C86"/>
    <w:rsid w:val="00C13341"/>
    <w:rsid w:val="00C1366F"/>
    <w:rsid w:val="00C1527C"/>
    <w:rsid w:val="00C157CF"/>
    <w:rsid w:val="00C17B31"/>
    <w:rsid w:val="00C2242B"/>
    <w:rsid w:val="00C231EA"/>
    <w:rsid w:val="00C245DF"/>
    <w:rsid w:val="00C25051"/>
    <w:rsid w:val="00C2532A"/>
    <w:rsid w:val="00C25599"/>
    <w:rsid w:val="00C25638"/>
    <w:rsid w:val="00C25F10"/>
    <w:rsid w:val="00C260A2"/>
    <w:rsid w:val="00C30BC9"/>
    <w:rsid w:val="00C313B9"/>
    <w:rsid w:val="00C313BB"/>
    <w:rsid w:val="00C319EE"/>
    <w:rsid w:val="00C31A0A"/>
    <w:rsid w:val="00C31FF2"/>
    <w:rsid w:val="00C3274A"/>
    <w:rsid w:val="00C32E63"/>
    <w:rsid w:val="00C334D4"/>
    <w:rsid w:val="00C3410F"/>
    <w:rsid w:val="00C36CCC"/>
    <w:rsid w:val="00C37FB5"/>
    <w:rsid w:val="00C40C88"/>
    <w:rsid w:val="00C41FE7"/>
    <w:rsid w:val="00C42C28"/>
    <w:rsid w:val="00C43717"/>
    <w:rsid w:val="00C43E82"/>
    <w:rsid w:val="00C43F5E"/>
    <w:rsid w:val="00C4448F"/>
    <w:rsid w:val="00C444FB"/>
    <w:rsid w:val="00C44B65"/>
    <w:rsid w:val="00C45833"/>
    <w:rsid w:val="00C45DD3"/>
    <w:rsid w:val="00C474F2"/>
    <w:rsid w:val="00C47852"/>
    <w:rsid w:val="00C509D8"/>
    <w:rsid w:val="00C5167A"/>
    <w:rsid w:val="00C51814"/>
    <w:rsid w:val="00C52572"/>
    <w:rsid w:val="00C54853"/>
    <w:rsid w:val="00C54F03"/>
    <w:rsid w:val="00C5606B"/>
    <w:rsid w:val="00C57359"/>
    <w:rsid w:val="00C5795A"/>
    <w:rsid w:val="00C57E88"/>
    <w:rsid w:val="00C6070F"/>
    <w:rsid w:val="00C61AEC"/>
    <w:rsid w:val="00C61B85"/>
    <w:rsid w:val="00C620D4"/>
    <w:rsid w:val="00C62858"/>
    <w:rsid w:val="00C65E0E"/>
    <w:rsid w:val="00C70115"/>
    <w:rsid w:val="00C702A3"/>
    <w:rsid w:val="00C70FB9"/>
    <w:rsid w:val="00C717C9"/>
    <w:rsid w:val="00C7387E"/>
    <w:rsid w:val="00C73EC7"/>
    <w:rsid w:val="00C74059"/>
    <w:rsid w:val="00C74061"/>
    <w:rsid w:val="00C74DE6"/>
    <w:rsid w:val="00C7505D"/>
    <w:rsid w:val="00C751CB"/>
    <w:rsid w:val="00C75209"/>
    <w:rsid w:val="00C7540A"/>
    <w:rsid w:val="00C75655"/>
    <w:rsid w:val="00C76203"/>
    <w:rsid w:val="00C768E7"/>
    <w:rsid w:val="00C76B0B"/>
    <w:rsid w:val="00C77AA9"/>
    <w:rsid w:val="00C77DC8"/>
    <w:rsid w:val="00C805A1"/>
    <w:rsid w:val="00C82B7C"/>
    <w:rsid w:val="00C83AF9"/>
    <w:rsid w:val="00C84374"/>
    <w:rsid w:val="00C8463E"/>
    <w:rsid w:val="00C84848"/>
    <w:rsid w:val="00C85DE3"/>
    <w:rsid w:val="00C86C4F"/>
    <w:rsid w:val="00C87F56"/>
    <w:rsid w:val="00C90132"/>
    <w:rsid w:val="00C90596"/>
    <w:rsid w:val="00C90874"/>
    <w:rsid w:val="00C90C1F"/>
    <w:rsid w:val="00C91795"/>
    <w:rsid w:val="00C931F8"/>
    <w:rsid w:val="00C93640"/>
    <w:rsid w:val="00C94540"/>
    <w:rsid w:val="00C95CFF"/>
    <w:rsid w:val="00CA05EC"/>
    <w:rsid w:val="00CA0CB1"/>
    <w:rsid w:val="00CA1304"/>
    <w:rsid w:val="00CA156A"/>
    <w:rsid w:val="00CA1F16"/>
    <w:rsid w:val="00CA1F33"/>
    <w:rsid w:val="00CA3640"/>
    <w:rsid w:val="00CA495B"/>
    <w:rsid w:val="00CA57E2"/>
    <w:rsid w:val="00CA79F1"/>
    <w:rsid w:val="00CB1C8E"/>
    <w:rsid w:val="00CB262D"/>
    <w:rsid w:val="00CB2DF5"/>
    <w:rsid w:val="00CB3A17"/>
    <w:rsid w:val="00CB4244"/>
    <w:rsid w:val="00CB4C00"/>
    <w:rsid w:val="00CB4E19"/>
    <w:rsid w:val="00CB576F"/>
    <w:rsid w:val="00CB5ADF"/>
    <w:rsid w:val="00CB60A9"/>
    <w:rsid w:val="00CB6399"/>
    <w:rsid w:val="00CB706D"/>
    <w:rsid w:val="00CB7181"/>
    <w:rsid w:val="00CB73A5"/>
    <w:rsid w:val="00CC0505"/>
    <w:rsid w:val="00CC0C56"/>
    <w:rsid w:val="00CC12F1"/>
    <w:rsid w:val="00CC241E"/>
    <w:rsid w:val="00CC272C"/>
    <w:rsid w:val="00CC3A32"/>
    <w:rsid w:val="00CC4569"/>
    <w:rsid w:val="00CC4677"/>
    <w:rsid w:val="00CC46E9"/>
    <w:rsid w:val="00CC48A1"/>
    <w:rsid w:val="00CC5BED"/>
    <w:rsid w:val="00CC63B0"/>
    <w:rsid w:val="00CC6873"/>
    <w:rsid w:val="00CC6A5F"/>
    <w:rsid w:val="00CC7858"/>
    <w:rsid w:val="00CD0A6C"/>
    <w:rsid w:val="00CD0F07"/>
    <w:rsid w:val="00CD422E"/>
    <w:rsid w:val="00CD4380"/>
    <w:rsid w:val="00CD48E9"/>
    <w:rsid w:val="00CD5DBF"/>
    <w:rsid w:val="00CD5E76"/>
    <w:rsid w:val="00CD770A"/>
    <w:rsid w:val="00CE07BE"/>
    <w:rsid w:val="00CE0D91"/>
    <w:rsid w:val="00CE1C24"/>
    <w:rsid w:val="00CE1F6F"/>
    <w:rsid w:val="00CE1FBD"/>
    <w:rsid w:val="00CE2A70"/>
    <w:rsid w:val="00CE2F39"/>
    <w:rsid w:val="00CE4E5B"/>
    <w:rsid w:val="00CE4ED5"/>
    <w:rsid w:val="00CE6042"/>
    <w:rsid w:val="00CE729E"/>
    <w:rsid w:val="00CE7552"/>
    <w:rsid w:val="00CE77EE"/>
    <w:rsid w:val="00CE79E1"/>
    <w:rsid w:val="00CF11AE"/>
    <w:rsid w:val="00CF1D3B"/>
    <w:rsid w:val="00CF42E5"/>
    <w:rsid w:val="00CF4ABC"/>
    <w:rsid w:val="00CF5DFC"/>
    <w:rsid w:val="00CF5E53"/>
    <w:rsid w:val="00CF6C2D"/>
    <w:rsid w:val="00CF6E5D"/>
    <w:rsid w:val="00CF74C8"/>
    <w:rsid w:val="00CF7CE9"/>
    <w:rsid w:val="00CF7E4D"/>
    <w:rsid w:val="00D00703"/>
    <w:rsid w:val="00D01238"/>
    <w:rsid w:val="00D01A47"/>
    <w:rsid w:val="00D01B40"/>
    <w:rsid w:val="00D0218D"/>
    <w:rsid w:val="00D02271"/>
    <w:rsid w:val="00D024FC"/>
    <w:rsid w:val="00D02906"/>
    <w:rsid w:val="00D02BD0"/>
    <w:rsid w:val="00D05AD2"/>
    <w:rsid w:val="00D063F2"/>
    <w:rsid w:val="00D0678F"/>
    <w:rsid w:val="00D1011D"/>
    <w:rsid w:val="00D101E7"/>
    <w:rsid w:val="00D1143F"/>
    <w:rsid w:val="00D12A1D"/>
    <w:rsid w:val="00D12C6A"/>
    <w:rsid w:val="00D148EC"/>
    <w:rsid w:val="00D157F5"/>
    <w:rsid w:val="00D1619B"/>
    <w:rsid w:val="00D16271"/>
    <w:rsid w:val="00D16644"/>
    <w:rsid w:val="00D16661"/>
    <w:rsid w:val="00D17B22"/>
    <w:rsid w:val="00D20888"/>
    <w:rsid w:val="00D20F4A"/>
    <w:rsid w:val="00D21470"/>
    <w:rsid w:val="00D22986"/>
    <w:rsid w:val="00D22BCE"/>
    <w:rsid w:val="00D22EE7"/>
    <w:rsid w:val="00D238E0"/>
    <w:rsid w:val="00D23C75"/>
    <w:rsid w:val="00D242FE"/>
    <w:rsid w:val="00D25A3C"/>
    <w:rsid w:val="00D25FE9"/>
    <w:rsid w:val="00D26602"/>
    <w:rsid w:val="00D26786"/>
    <w:rsid w:val="00D26914"/>
    <w:rsid w:val="00D26B19"/>
    <w:rsid w:val="00D26B42"/>
    <w:rsid w:val="00D271D9"/>
    <w:rsid w:val="00D30507"/>
    <w:rsid w:val="00D31426"/>
    <w:rsid w:val="00D317A4"/>
    <w:rsid w:val="00D319D6"/>
    <w:rsid w:val="00D320F3"/>
    <w:rsid w:val="00D329F6"/>
    <w:rsid w:val="00D32E0F"/>
    <w:rsid w:val="00D33746"/>
    <w:rsid w:val="00D354E9"/>
    <w:rsid w:val="00D35A02"/>
    <w:rsid w:val="00D35DB4"/>
    <w:rsid w:val="00D36137"/>
    <w:rsid w:val="00D36A15"/>
    <w:rsid w:val="00D36EB8"/>
    <w:rsid w:val="00D37A08"/>
    <w:rsid w:val="00D37E84"/>
    <w:rsid w:val="00D40067"/>
    <w:rsid w:val="00D40D8A"/>
    <w:rsid w:val="00D4148D"/>
    <w:rsid w:val="00D415C7"/>
    <w:rsid w:val="00D42067"/>
    <w:rsid w:val="00D42C81"/>
    <w:rsid w:val="00D43559"/>
    <w:rsid w:val="00D45775"/>
    <w:rsid w:val="00D4622D"/>
    <w:rsid w:val="00D47477"/>
    <w:rsid w:val="00D475D8"/>
    <w:rsid w:val="00D4796E"/>
    <w:rsid w:val="00D50AF6"/>
    <w:rsid w:val="00D51192"/>
    <w:rsid w:val="00D52711"/>
    <w:rsid w:val="00D52FE5"/>
    <w:rsid w:val="00D5458C"/>
    <w:rsid w:val="00D578A7"/>
    <w:rsid w:val="00D61D12"/>
    <w:rsid w:val="00D62CFE"/>
    <w:rsid w:val="00D63E8C"/>
    <w:rsid w:val="00D67290"/>
    <w:rsid w:val="00D7027F"/>
    <w:rsid w:val="00D705B0"/>
    <w:rsid w:val="00D70932"/>
    <w:rsid w:val="00D72DB9"/>
    <w:rsid w:val="00D731D0"/>
    <w:rsid w:val="00D7355B"/>
    <w:rsid w:val="00D73750"/>
    <w:rsid w:val="00D74980"/>
    <w:rsid w:val="00D75E62"/>
    <w:rsid w:val="00D77518"/>
    <w:rsid w:val="00D80888"/>
    <w:rsid w:val="00D81E0C"/>
    <w:rsid w:val="00D82161"/>
    <w:rsid w:val="00D82798"/>
    <w:rsid w:val="00D837D7"/>
    <w:rsid w:val="00D855AD"/>
    <w:rsid w:val="00D855FD"/>
    <w:rsid w:val="00D862EA"/>
    <w:rsid w:val="00D874F5"/>
    <w:rsid w:val="00D90D3F"/>
    <w:rsid w:val="00D90F0F"/>
    <w:rsid w:val="00D91301"/>
    <w:rsid w:val="00D916C0"/>
    <w:rsid w:val="00D91F40"/>
    <w:rsid w:val="00D925C0"/>
    <w:rsid w:val="00D926A9"/>
    <w:rsid w:val="00D934B1"/>
    <w:rsid w:val="00D938BF"/>
    <w:rsid w:val="00D95E7B"/>
    <w:rsid w:val="00D9627D"/>
    <w:rsid w:val="00D963AB"/>
    <w:rsid w:val="00D96446"/>
    <w:rsid w:val="00DA0A3E"/>
    <w:rsid w:val="00DA2994"/>
    <w:rsid w:val="00DA2CA1"/>
    <w:rsid w:val="00DA39BB"/>
    <w:rsid w:val="00DA39FA"/>
    <w:rsid w:val="00DA44C2"/>
    <w:rsid w:val="00DA4B2C"/>
    <w:rsid w:val="00DA4D4A"/>
    <w:rsid w:val="00DA5647"/>
    <w:rsid w:val="00DA5868"/>
    <w:rsid w:val="00DA5BB0"/>
    <w:rsid w:val="00DA78E2"/>
    <w:rsid w:val="00DB088E"/>
    <w:rsid w:val="00DB1819"/>
    <w:rsid w:val="00DB2EE3"/>
    <w:rsid w:val="00DB46AF"/>
    <w:rsid w:val="00DB686A"/>
    <w:rsid w:val="00DB724C"/>
    <w:rsid w:val="00DC07F5"/>
    <w:rsid w:val="00DC14EB"/>
    <w:rsid w:val="00DC1595"/>
    <w:rsid w:val="00DC1E4B"/>
    <w:rsid w:val="00DC256D"/>
    <w:rsid w:val="00DC3692"/>
    <w:rsid w:val="00DC40D1"/>
    <w:rsid w:val="00DC4C5B"/>
    <w:rsid w:val="00DC4D20"/>
    <w:rsid w:val="00DC51FE"/>
    <w:rsid w:val="00DC6CFF"/>
    <w:rsid w:val="00DC6D11"/>
    <w:rsid w:val="00DC735C"/>
    <w:rsid w:val="00DC7B49"/>
    <w:rsid w:val="00DC7D6E"/>
    <w:rsid w:val="00DD1410"/>
    <w:rsid w:val="00DD1804"/>
    <w:rsid w:val="00DD21E9"/>
    <w:rsid w:val="00DD25FE"/>
    <w:rsid w:val="00DD2696"/>
    <w:rsid w:val="00DD2C50"/>
    <w:rsid w:val="00DD3313"/>
    <w:rsid w:val="00DD39AC"/>
    <w:rsid w:val="00DD743E"/>
    <w:rsid w:val="00DE0F37"/>
    <w:rsid w:val="00DE0FA1"/>
    <w:rsid w:val="00DE0FE4"/>
    <w:rsid w:val="00DE10AE"/>
    <w:rsid w:val="00DE1281"/>
    <w:rsid w:val="00DE18E1"/>
    <w:rsid w:val="00DE3A29"/>
    <w:rsid w:val="00DE4FF4"/>
    <w:rsid w:val="00DE77D7"/>
    <w:rsid w:val="00DE790B"/>
    <w:rsid w:val="00DE79B7"/>
    <w:rsid w:val="00DE7D89"/>
    <w:rsid w:val="00DF0870"/>
    <w:rsid w:val="00DF09ED"/>
    <w:rsid w:val="00DF230D"/>
    <w:rsid w:val="00DF28CF"/>
    <w:rsid w:val="00DF3127"/>
    <w:rsid w:val="00DF35E1"/>
    <w:rsid w:val="00DF452B"/>
    <w:rsid w:val="00DF45F4"/>
    <w:rsid w:val="00DF5B44"/>
    <w:rsid w:val="00DF656C"/>
    <w:rsid w:val="00DF687A"/>
    <w:rsid w:val="00DF6907"/>
    <w:rsid w:val="00DF7919"/>
    <w:rsid w:val="00DF7F5C"/>
    <w:rsid w:val="00E01411"/>
    <w:rsid w:val="00E019DD"/>
    <w:rsid w:val="00E02A19"/>
    <w:rsid w:val="00E04119"/>
    <w:rsid w:val="00E0572E"/>
    <w:rsid w:val="00E076FB"/>
    <w:rsid w:val="00E07884"/>
    <w:rsid w:val="00E07AA1"/>
    <w:rsid w:val="00E10C58"/>
    <w:rsid w:val="00E10FC2"/>
    <w:rsid w:val="00E11367"/>
    <w:rsid w:val="00E11580"/>
    <w:rsid w:val="00E11AC9"/>
    <w:rsid w:val="00E16E39"/>
    <w:rsid w:val="00E1719F"/>
    <w:rsid w:val="00E172D9"/>
    <w:rsid w:val="00E1782D"/>
    <w:rsid w:val="00E17940"/>
    <w:rsid w:val="00E221ED"/>
    <w:rsid w:val="00E223AA"/>
    <w:rsid w:val="00E22E72"/>
    <w:rsid w:val="00E23B3D"/>
    <w:rsid w:val="00E244CB"/>
    <w:rsid w:val="00E24B92"/>
    <w:rsid w:val="00E24BDA"/>
    <w:rsid w:val="00E24C8A"/>
    <w:rsid w:val="00E24F79"/>
    <w:rsid w:val="00E2690C"/>
    <w:rsid w:val="00E26B64"/>
    <w:rsid w:val="00E26FB7"/>
    <w:rsid w:val="00E3087A"/>
    <w:rsid w:val="00E311D6"/>
    <w:rsid w:val="00E31997"/>
    <w:rsid w:val="00E31A02"/>
    <w:rsid w:val="00E32582"/>
    <w:rsid w:val="00E33687"/>
    <w:rsid w:val="00E33790"/>
    <w:rsid w:val="00E33C7C"/>
    <w:rsid w:val="00E35B77"/>
    <w:rsid w:val="00E37F2E"/>
    <w:rsid w:val="00E40930"/>
    <w:rsid w:val="00E40C7B"/>
    <w:rsid w:val="00E41131"/>
    <w:rsid w:val="00E41195"/>
    <w:rsid w:val="00E448E1"/>
    <w:rsid w:val="00E44ADC"/>
    <w:rsid w:val="00E44D6B"/>
    <w:rsid w:val="00E44FF2"/>
    <w:rsid w:val="00E45197"/>
    <w:rsid w:val="00E45558"/>
    <w:rsid w:val="00E45C88"/>
    <w:rsid w:val="00E460A7"/>
    <w:rsid w:val="00E465FC"/>
    <w:rsid w:val="00E46FBE"/>
    <w:rsid w:val="00E47C9D"/>
    <w:rsid w:val="00E50B4E"/>
    <w:rsid w:val="00E51129"/>
    <w:rsid w:val="00E51E58"/>
    <w:rsid w:val="00E52464"/>
    <w:rsid w:val="00E53F09"/>
    <w:rsid w:val="00E54BF6"/>
    <w:rsid w:val="00E55361"/>
    <w:rsid w:val="00E556A7"/>
    <w:rsid w:val="00E571E3"/>
    <w:rsid w:val="00E575DC"/>
    <w:rsid w:val="00E60A63"/>
    <w:rsid w:val="00E635D8"/>
    <w:rsid w:val="00E63649"/>
    <w:rsid w:val="00E63A42"/>
    <w:rsid w:val="00E652F2"/>
    <w:rsid w:val="00E6676F"/>
    <w:rsid w:val="00E66D9E"/>
    <w:rsid w:val="00E67511"/>
    <w:rsid w:val="00E67722"/>
    <w:rsid w:val="00E67961"/>
    <w:rsid w:val="00E70CC1"/>
    <w:rsid w:val="00E70EF8"/>
    <w:rsid w:val="00E73888"/>
    <w:rsid w:val="00E7393C"/>
    <w:rsid w:val="00E74D13"/>
    <w:rsid w:val="00E759C4"/>
    <w:rsid w:val="00E75F35"/>
    <w:rsid w:val="00E75FF2"/>
    <w:rsid w:val="00E76285"/>
    <w:rsid w:val="00E7770A"/>
    <w:rsid w:val="00E778FD"/>
    <w:rsid w:val="00E8041F"/>
    <w:rsid w:val="00E80D84"/>
    <w:rsid w:val="00E81068"/>
    <w:rsid w:val="00E82A20"/>
    <w:rsid w:val="00E82A72"/>
    <w:rsid w:val="00E83336"/>
    <w:rsid w:val="00E846C4"/>
    <w:rsid w:val="00E85E96"/>
    <w:rsid w:val="00E861F3"/>
    <w:rsid w:val="00E905F1"/>
    <w:rsid w:val="00E9374B"/>
    <w:rsid w:val="00E957EA"/>
    <w:rsid w:val="00E95C8F"/>
    <w:rsid w:val="00E966A9"/>
    <w:rsid w:val="00E968B4"/>
    <w:rsid w:val="00EA026C"/>
    <w:rsid w:val="00EA11E0"/>
    <w:rsid w:val="00EA26FA"/>
    <w:rsid w:val="00EA38AA"/>
    <w:rsid w:val="00EA438A"/>
    <w:rsid w:val="00EA661B"/>
    <w:rsid w:val="00EA6C8B"/>
    <w:rsid w:val="00EA70A3"/>
    <w:rsid w:val="00EA7367"/>
    <w:rsid w:val="00EA7955"/>
    <w:rsid w:val="00EB2B67"/>
    <w:rsid w:val="00EB2BC1"/>
    <w:rsid w:val="00EB39CD"/>
    <w:rsid w:val="00EB3DDD"/>
    <w:rsid w:val="00EB3FCC"/>
    <w:rsid w:val="00EB4151"/>
    <w:rsid w:val="00EB41DC"/>
    <w:rsid w:val="00EB44D5"/>
    <w:rsid w:val="00EB5674"/>
    <w:rsid w:val="00EB6D40"/>
    <w:rsid w:val="00EB732C"/>
    <w:rsid w:val="00EC097A"/>
    <w:rsid w:val="00EC0A42"/>
    <w:rsid w:val="00EC11B8"/>
    <w:rsid w:val="00EC2E98"/>
    <w:rsid w:val="00EC3212"/>
    <w:rsid w:val="00EC3440"/>
    <w:rsid w:val="00EC3C9A"/>
    <w:rsid w:val="00EC52E2"/>
    <w:rsid w:val="00EC552A"/>
    <w:rsid w:val="00EC5760"/>
    <w:rsid w:val="00EC58FD"/>
    <w:rsid w:val="00EC7943"/>
    <w:rsid w:val="00ED0F12"/>
    <w:rsid w:val="00ED1635"/>
    <w:rsid w:val="00ED287F"/>
    <w:rsid w:val="00ED52A7"/>
    <w:rsid w:val="00ED5614"/>
    <w:rsid w:val="00ED62CC"/>
    <w:rsid w:val="00EE0F34"/>
    <w:rsid w:val="00EE1A0D"/>
    <w:rsid w:val="00EE1DED"/>
    <w:rsid w:val="00EE2C92"/>
    <w:rsid w:val="00EE30DF"/>
    <w:rsid w:val="00EE37F6"/>
    <w:rsid w:val="00EE3DCE"/>
    <w:rsid w:val="00EE4063"/>
    <w:rsid w:val="00EE5859"/>
    <w:rsid w:val="00EE5DB4"/>
    <w:rsid w:val="00EE6EA8"/>
    <w:rsid w:val="00EF0962"/>
    <w:rsid w:val="00EF1015"/>
    <w:rsid w:val="00EF1EA9"/>
    <w:rsid w:val="00EF31A9"/>
    <w:rsid w:val="00EF34B6"/>
    <w:rsid w:val="00EF363D"/>
    <w:rsid w:val="00EF3864"/>
    <w:rsid w:val="00EF3EA7"/>
    <w:rsid w:val="00EF4AC3"/>
    <w:rsid w:val="00EF59D1"/>
    <w:rsid w:val="00EF62E0"/>
    <w:rsid w:val="00EF6715"/>
    <w:rsid w:val="00EF6F16"/>
    <w:rsid w:val="00EF73D2"/>
    <w:rsid w:val="00F012B0"/>
    <w:rsid w:val="00F01BCC"/>
    <w:rsid w:val="00F021D1"/>
    <w:rsid w:val="00F02397"/>
    <w:rsid w:val="00F024FC"/>
    <w:rsid w:val="00F03F00"/>
    <w:rsid w:val="00F04053"/>
    <w:rsid w:val="00F058FB"/>
    <w:rsid w:val="00F06890"/>
    <w:rsid w:val="00F0790F"/>
    <w:rsid w:val="00F07958"/>
    <w:rsid w:val="00F07B2B"/>
    <w:rsid w:val="00F10835"/>
    <w:rsid w:val="00F10B30"/>
    <w:rsid w:val="00F10DC3"/>
    <w:rsid w:val="00F11713"/>
    <w:rsid w:val="00F12BCB"/>
    <w:rsid w:val="00F12C3B"/>
    <w:rsid w:val="00F132EB"/>
    <w:rsid w:val="00F13F9F"/>
    <w:rsid w:val="00F13FEA"/>
    <w:rsid w:val="00F14192"/>
    <w:rsid w:val="00F1422D"/>
    <w:rsid w:val="00F15138"/>
    <w:rsid w:val="00F1573D"/>
    <w:rsid w:val="00F16214"/>
    <w:rsid w:val="00F17608"/>
    <w:rsid w:val="00F20F07"/>
    <w:rsid w:val="00F21329"/>
    <w:rsid w:val="00F213BE"/>
    <w:rsid w:val="00F217FB"/>
    <w:rsid w:val="00F21D2C"/>
    <w:rsid w:val="00F221A9"/>
    <w:rsid w:val="00F228B3"/>
    <w:rsid w:val="00F22BB2"/>
    <w:rsid w:val="00F2303E"/>
    <w:rsid w:val="00F23225"/>
    <w:rsid w:val="00F23796"/>
    <w:rsid w:val="00F23CA4"/>
    <w:rsid w:val="00F240C2"/>
    <w:rsid w:val="00F24B15"/>
    <w:rsid w:val="00F250EA"/>
    <w:rsid w:val="00F252A2"/>
    <w:rsid w:val="00F26C39"/>
    <w:rsid w:val="00F27B06"/>
    <w:rsid w:val="00F27B83"/>
    <w:rsid w:val="00F3194D"/>
    <w:rsid w:val="00F31CD4"/>
    <w:rsid w:val="00F31FC0"/>
    <w:rsid w:val="00F32434"/>
    <w:rsid w:val="00F329AE"/>
    <w:rsid w:val="00F33024"/>
    <w:rsid w:val="00F338C1"/>
    <w:rsid w:val="00F349BB"/>
    <w:rsid w:val="00F34BE2"/>
    <w:rsid w:val="00F35798"/>
    <w:rsid w:val="00F36C80"/>
    <w:rsid w:val="00F36D91"/>
    <w:rsid w:val="00F36E12"/>
    <w:rsid w:val="00F375C0"/>
    <w:rsid w:val="00F37A68"/>
    <w:rsid w:val="00F401A5"/>
    <w:rsid w:val="00F4084D"/>
    <w:rsid w:val="00F410EE"/>
    <w:rsid w:val="00F412DB"/>
    <w:rsid w:val="00F41370"/>
    <w:rsid w:val="00F41E44"/>
    <w:rsid w:val="00F42361"/>
    <w:rsid w:val="00F42CEA"/>
    <w:rsid w:val="00F42EED"/>
    <w:rsid w:val="00F431F4"/>
    <w:rsid w:val="00F43985"/>
    <w:rsid w:val="00F44293"/>
    <w:rsid w:val="00F443C2"/>
    <w:rsid w:val="00F456ED"/>
    <w:rsid w:val="00F45A05"/>
    <w:rsid w:val="00F464F9"/>
    <w:rsid w:val="00F466D0"/>
    <w:rsid w:val="00F47860"/>
    <w:rsid w:val="00F47D9C"/>
    <w:rsid w:val="00F500F5"/>
    <w:rsid w:val="00F5028B"/>
    <w:rsid w:val="00F50384"/>
    <w:rsid w:val="00F51244"/>
    <w:rsid w:val="00F529C5"/>
    <w:rsid w:val="00F5359E"/>
    <w:rsid w:val="00F535D6"/>
    <w:rsid w:val="00F53CC4"/>
    <w:rsid w:val="00F54195"/>
    <w:rsid w:val="00F5468D"/>
    <w:rsid w:val="00F55CB4"/>
    <w:rsid w:val="00F55FFB"/>
    <w:rsid w:val="00F64BEC"/>
    <w:rsid w:val="00F64EC1"/>
    <w:rsid w:val="00F656AC"/>
    <w:rsid w:val="00F65F6A"/>
    <w:rsid w:val="00F7022B"/>
    <w:rsid w:val="00F70A36"/>
    <w:rsid w:val="00F71A95"/>
    <w:rsid w:val="00F72364"/>
    <w:rsid w:val="00F72C44"/>
    <w:rsid w:val="00F73165"/>
    <w:rsid w:val="00F73C3B"/>
    <w:rsid w:val="00F74ABE"/>
    <w:rsid w:val="00F7722B"/>
    <w:rsid w:val="00F7781F"/>
    <w:rsid w:val="00F81ECA"/>
    <w:rsid w:val="00F82DCC"/>
    <w:rsid w:val="00F839EA"/>
    <w:rsid w:val="00F846B0"/>
    <w:rsid w:val="00F86E3C"/>
    <w:rsid w:val="00F90070"/>
    <w:rsid w:val="00F907D2"/>
    <w:rsid w:val="00F91AD1"/>
    <w:rsid w:val="00F929F1"/>
    <w:rsid w:val="00F93A1E"/>
    <w:rsid w:val="00F93FA8"/>
    <w:rsid w:val="00F93FFD"/>
    <w:rsid w:val="00F9522C"/>
    <w:rsid w:val="00F96C18"/>
    <w:rsid w:val="00FA039E"/>
    <w:rsid w:val="00FA1262"/>
    <w:rsid w:val="00FA1FF8"/>
    <w:rsid w:val="00FA21A7"/>
    <w:rsid w:val="00FA2DB7"/>
    <w:rsid w:val="00FA3162"/>
    <w:rsid w:val="00FA3B57"/>
    <w:rsid w:val="00FA4D61"/>
    <w:rsid w:val="00FA53AB"/>
    <w:rsid w:val="00FA590E"/>
    <w:rsid w:val="00FA6E43"/>
    <w:rsid w:val="00FB0109"/>
    <w:rsid w:val="00FB0B30"/>
    <w:rsid w:val="00FB0E8D"/>
    <w:rsid w:val="00FB2313"/>
    <w:rsid w:val="00FB2ACB"/>
    <w:rsid w:val="00FB2B05"/>
    <w:rsid w:val="00FB476C"/>
    <w:rsid w:val="00FB4959"/>
    <w:rsid w:val="00FB641A"/>
    <w:rsid w:val="00FB6913"/>
    <w:rsid w:val="00FC04BD"/>
    <w:rsid w:val="00FC20B8"/>
    <w:rsid w:val="00FC3DAE"/>
    <w:rsid w:val="00FC42B1"/>
    <w:rsid w:val="00FC64EA"/>
    <w:rsid w:val="00FC6CD3"/>
    <w:rsid w:val="00FC7206"/>
    <w:rsid w:val="00FC7594"/>
    <w:rsid w:val="00FC7781"/>
    <w:rsid w:val="00FD02C3"/>
    <w:rsid w:val="00FD1575"/>
    <w:rsid w:val="00FD320B"/>
    <w:rsid w:val="00FD382A"/>
    <w:rsid w:val="00FD470D"/>
    <w:rsid w:val="00FD4904"/>
    <w:rsid w:val="00FD4B70"/>
    <w:rsid w:val="00FD4B81"/>
    <w:rsid w:val="00FD4C05"/>
    <w:rsid w:val="00FD63D2"/>
    <w:rsid w:val="00FD6D13"/>
    <w:rsid w:val="00FD75A1"/>
    <w:rsid w:val="00FE165A"/>
    <w:rsid w:val="00FE1BB9"/>
    <w:rsid w:val="00FE21DD"/>
    <w:rsid w:val="00FE26E4"/>
    <w:rsid w:val="00FE35F1"/>
    <w:rsid w:val="00FE414F"/>
    <w:rsid w:val="00FE4346"/>
    <w:rsid w:val="00FE5134"/>
    <w:rsid w:val="00FE66E2"/>
    <w:rsid w:val="00FE77CB"/>
    <w:rsid w:val="00FE7A14"/>
    <w:rsid w:val="00FE7F66"/>
    <w:rsid w:val="00FF08F4"/>
    <w:rsid w:val="00FF1CA9"/>
    <w:rsid w:val="00FF27E7"/>
    <w:rsid w:val="00FF3FA6"/>
    <w:rsid w:val="00FF4B20"/>
    <w:rsid w:val="00FF56ED"/>
    <w:rsid w:val="00FF6D1A"/>
    <w:rsid w:val="00FF70DA"/>
    <w:rsid w:val="00FF7B00"/>
    <w:rsid w:val="0101755F"/>
    <w:rsid w:val="01055E04"/>
    <w:rsid w:val="01086D3E"/>
    <w:rsid w:val="01087E4E"/>
    <w:rsid w:val="01177A2D"/>
    <w:rsid w:val="012B188C"/>
    <w:rsid w:val="0133716B"/>
    <w:rsid w:val="013C77E7"/>
    <w:rsid w:val="01405A1D"/>
    <w:rsid w:val="015A1A8F"/>
    <w:rsid w:val="0160388B"/>
    <w:rsid w:val="016728F7"/>
    <w:rsid w:val="016A6205"/>
    <w:rsid w:val="01745BC3"/>
    <w:rsid w:val="017D69D7"/>
    <w:rsid w:val="017E4BDD"/>
    <w:rsid w:val="01872C14"/>
    <w:rsid w:val="01880796"/>
    <w:rsid w:val="01896653"/>
    <w:rsid w:val="018B21C9"/>
    <w:rsid w:val="018C3176"/>
    <w:rsid w:val="01A2104F"/>
    <w:rsid w:val="01A4451B"/>
    <w:rsid w:val="01A62828"/>
    <w:rsid w:val="01A6626B"/>
    <w:rsid w:val="01A937BC"/>
    <w:rsid w:val="01AC0679"/>
    <w:rsid w:val="01AE5001"/>
    <w:rsid w:val="01B01411"/>
    <w:rsid w:val="01B16EA9"/>
    <w:rsid w:val="01B17B5E"/>
    <w:rsid w:val="01B6789C"/>
    <w:rsid w:val="01B7734C"/>
    <w:rsid w:val="01BE1CDC"/>
    <w:rsid w:val="01C53E9F"/>
    <w:rsid w:val="01D22AE9"/>
    <w:rsid w:val="01D30B16"/>
    <w:rsid w:val="01DA262D"/>
    <w:rsid w:val="01DB2C6B"/>
    <w:rsid w:val="01EA4890"/>
    <w:rsid w:val="01EF3AA6"/>
    <w:rsid w:val="01F20038"/>
    <w:rsid w:val="01F34EFF"/>
    <w:rsid w:val="0211525E"/>
    <w:rsid w:val="021649BB"/>
    <w:rsid w:val="0217454F"/>
    <w:rsid w:val="02310901"/>
    <w:rsid w:val="02373EDA"/>
    <w:rsid w:val="023835C1"/>
    <w:rsid w:val="024B15B6"/>
    <w:rsid w:val="024E49A6"/>
    <w:rsid w:val="025D0187"/>
    <w:rsid w:val="025D6567"/>
    <w:rsid w:val="02645AF5"/>
    <w:rsid w:val="02860BC5"/>
    <w:rsid w:val="028635A9"/>
    <w:rsid w:val="02864A21"/>
    <w:rsid w:val="02897F31"/>
    <w:rsid w:val="028C0915"/>
    <w:rsid w:val="028D6183"/>
    <w:rsid w:val="028F7C02"/>
    <w:rsid w:val="02934E0E"/>
    <w:rsid w:val="02A82376"/>
    <w:rsid w:val="02AB4EA4"/>
    <w:rsid w:val="02B80E3A"/>
    <w:rsid w:val="02DD39A6"/>
    <w:rsid w:val="02E21BF2"/>
    <w:rsid w:val="02E41CC7"/>
    <w:rsid w:val="02EA764D"/>
    <w:rsid w:val="02F204BD"/>
    <w:rsid w:val="02F3336E"/>
    <w:rsid w:val="02F40F48"/>
    <w:rsid w:val="02F80B18"/>
    <w:rsid w:val="02FE630F"/>
    <w:rsid w:val="02FF1A72"/>
    <w:rsid w:val="03017366"/>
    <w:rsid w:val="03057249"/>
    <w:rsid w:val="03116AA6"/>
    <w:rsid w:val="03136CC2"/>
    <w:rsid w:val="032B7EE7"/>
    <w:rsid w:val="03314975"/>
    <w:rsid w:val="033616C8"/>
    <w:rsid w:val="03400961"/>
    <w:rsid w:val="0362296A"/>
    <w:rsid w:val="036B2DD8"/>
    <w:rsid w:val="03821AD8"/>
    <w:rsid w:val="038237A5"/>
    <w:rsid w:val="03851F71"/>
    <w:rsid w:val="038867F4"/>
    <w:rsid w:val="038D127F"/>
    <w:rsid w:val="03A81E62"/>
    <w:rsid w:val="03A92304"/>
    <w:rsid w:val="03AC3BE5"/>
    <w:rsid w:val="03BE726C"/>
    <w:rsid w:val="03C15A0C"/>
    <w:rsid w:val="03CB63F2"/>
    <w:rsid w:val="03E35DEF"/>
    <w:rsid w:val="03E77796"/>
    <w:rsid w:val="03EE31C9"/>
    <w:rsid w:val="03EF4F5E"/>
    <w:rsid w:val="04003B78"/>
    <w:rsid w:val="040155A6"/>
    <w:rsid w:val="040A475B"/>
    <w:rsid w:val="040B0676"/>
    <w:rsid w:val="040E026E"/>
    <w:rsid w:val="040F75C8"/>
    <w:rsid w:val="0410031D"/>
    <w:rsid w:val="041F0294"/>
    <w:rsid w:val="042C0E0B"/>
    <w:rsid w:val="042D7295"/>
    <w:rsid w:val="043C4AED"/>
    <w:rsid w:val="043F0D96"/>
    <w:rsid w:val="044A0604"/>
    <w:rsid w:val="04507CB2"/>
    <w:rsid w:val="04514391"/>
    <w:rsid w:val="045B5F28"/>
    <w:rsid w:val="04657900"/>
    <w:rsid w:val="046A4E3A"/>
    <w:rsid w:val="046F7D40"/>
    <w:rsid w:val="04787FF3"/>
    <w:rsid w:val="0483268E"/>
    <w:rsid w:val="048A05E7"/>
    <w:rsid w:val="04924AB3"/>
    <w:rsid w:val="04963A07"/>
    <w:rsid w:val="04A7245E"/>
    <w:rsid w:val="04AC40A1"/>
    <w:rsid w:val="04B930A4"/>
    <w:rsid w:val="04BD108C"/>
    <w:rsid w:val="04C906A5"/>
    <w:rsid w:val="04D014BA"/>
    <w:rsid w:val="04D16036"/>
    <w:rsid w:val="04D2066D"/>
    <w:rsid w:val="04D93A26"/>
    <w:rsid w:val="04DD46D8"/>
    <w:rsid w:val="04DD6B26"/>
    <w:rsid w:val="04ED4D55"/>
    <w:rsid w:val="04ED6418"/>
    <w:rsid w:val="04F45172"/>
    <w:rsid w:val="04F51693"/>
    <w:rsid w:val="04F6205F"/>
    <w:rsid w:val="04F87E8E"/>
    <w:rsid w:val="05000707"/>
    <w:rsid w:val="050D5236"/>
    <w:rsid w:val="050E404A"/>
    <w:rsid w:val="051E0837"/>
    <w:rsid w:val="051E7623"/>
    <w:rsid w:val="05281618"/>
    <w:rsid w:val="052A6B15"/>
    <w:rsid w:val="052E22FC"/>
    <w:rsid w:val="053414D2"/>
    <w:rsid w:val="053C1DF4"/>
    <w:rsid w:val="05402E98"/>
    <w:rsid w:val="05443432"/>
    <w:rsid w:val="05443D45"/>
    <w:rsid w:val="0548718A"/>
    <w:rsid w:val="054B35A4"/>
    <w:rsid w:val="055F1B62"/>
    <w:rsid w:val="056351AE"/>
    <w:rsid w:val="057214C5"/>
    <w:rsid w:val="05741736"/>
    <w:rsid w:val="05750C65"/>
    <w:rsid w:val="057640B8"/>
    <w:rsid w:val="05772ADE"/>
    <w:rsid w:val="057A1396"/>
    <w:rsid w:val="0585350B"/>
    <w:rsid w:val="05873390"/>
    <w:rsid w:val="058E21A2"/>
    <w:rsid w:val="059127F0"/>
    <w:rsid w:val="05916738"/>
    <w:rsid w:val="05991485"/>
    <w:rsid w:val="05A00DA5"/>
    <w:rsid w:val="05A6123E"/>
    <w:rsid w:val="05A64EE1"/>
    <w:rsid w:val="05AE0F33"/>
    <w:rsid w:val="05D261F3"/>
    <w:rsid w:val="05D931D3"/>
    <w:rsid w:val="05DB5F9E"/>
    <w:rsid w:val="05E5696C"/>
    <w:rsid w:val="05EA769C"/>
    <w:rsid w:val="05EC0E69"/>
    <w:rsid w:val="05F6623A"/>
    <w:rsid w:val="05F92E63"/>
    <w:rsid w:val="05FD4F99"/>
    <w:rsid w:val="060977E7"/>
    <w:rsid w:val="06103941"/>
    <w:rsid w:val="06165D70"/>
    <w:rsid w:val="063306E1"/>
    <w:rsid w:val="06341C8F"/>
    <w:rsid w:val="06397492"/>
    <w:rsid w:val="063C0947"/>
    <w:rsid w:val="064D1D97"/>
    <w:rsid w:val="064F5246"/>
    <w:rsid w:val="065063D6"/>
    <w:rsid w:val="0657534C"/>
    <w:rsid w:val="06595B60"/>
    <w:rsid w:val="06655C2C"/>
    <w:rsid w:val="066864DD"/>
    <w:rsid w:val="066F41DE"/>
    <w:rsid w:val="067336EC"/>
    <w:rsid w:val="06792C17"/>
    <w:rsid w:val="067E7C5F"/>
    <w:rsid w:val="068315E4"/>
    <w:rsid w:val="0687290B"/>
    <w:rsid w:val="06880203"/>
    <w:rsid w:val="068A13B4"/>
    <w:rsid w:val="06907E92"/>
    <w:rsid w:val="06921DAA"/>
    <w:rsid w:val="069D4875"/>
    <w:rsid w:val="069F2E8F"/>
    <w:rsid w:val="06A360B9"/>
    <w:rsid w:val="06A75060"/>
    <w:rsid w:val="06AC362D"/>
    <w:rsid w:val="06B319E5"/>
    <w:rsid w:val="06B76C2E"/>
    <w:rsid w:val="06C64E3D"/>
    <w:rsid w:val="06C76E6D"/>
    <w:rsid w:val="06D21B25"/>
    <w:rsid w:val="06D70187"/>
    <w:rsid w:val="06E5409C"/>
    <w:rsid w:val="06E5566B"/>
    <w:rsid w:val="06EF770E"/>
    <w:rsid w:val="06F32DF6"/>
    <w:rsid w:val="06F451D7"/>
    <w:rsid w:val="06F50115"/>
    <w:rsid w:val="06FC45AD"/>
    <w:rsid w:val="0704585A"/>
    <w:rsid w:val="070F6232"/>
    <w:rsid w:val="070F64B9"/>
    <w:rsid w:val="070F7034"/>
    <w:rsid w:val="07137B2D"/>
    <w:rsid w:val="07147310"/>
    <w:rsid w:val="07150AD8"/>
    <w:rsid w:val="071B744F"/>
    <w:rsid w:val="072A4E8F"/>
    <w:rsid w:val="072B309A"/>
    <w:rsid w:val="072C68D4"/>
    <w:rsid w:val="0731601C"/>
    <w:rsid w:val="07316E42"/>
    <w:rsid w:val="07357663"/>
    <w:rsid w:val="07423824"/>
    <w:rsid w:val="07482529"/>
    <w:rsid w:val="074E4735"/>
    <w:rsid w:val="07512328"/>
    <w:rsid w:val="075B1B67"/>
    <w:rsid w:val="075F6826"/>
    <w:rsid w:val="07600B2A"/>
    <w:rsid w:val="0760657B"/>
    <w:rsid w:val="07631FB0"/>
    <w:rsid w:val="07677DBD"/>
    <w:rsid w:val="07680875"/>
    <w:rsid w:val="0769126E"/>
    <w:rsid w:val="0771313D"/>
    <w:rsid w:val="07720199"/>
    <w:rsid w:val="07743A07"/>
    <w:rsid w:val="07767BC2"/>
    <w:rsid w:val="07853B92"/>
    <w:rsid w:val="078D02C8"/>
    <w:rsid w:val="079912FC"/>
    <w:rsid w:val="079B6AA1"/>
    <w:rsid w:val="079C0490"/>
    <w:rsid w:val="07A23AC7"/>
    <w:rsid w:val="07A34270"/>
    <w:rsid w:val="07A8145F"/>
    <w:rsid w:val="07A934BC"/>
    <w:rsid w:val="07AF558F"/>
    <w:rsid w:val="07B5081B"/>
    <w:rsid w:val="07B77D3E"/>
    <w:rsid w:val="07B82727"/>
    <w:rsid w:val="07C3610C"/>
    <w:rsid w:val="07C41F05"/>
    <w:rsid w:val="07C814E9"/>
    <w:rsid w:val="07CD1FFB"/>
    <w:rsid w:val="07D0479E"/>
    <w:rsid w:val="07D41AD3"/>
    <w:rsid w:val="07E2594D"/>
    <w:rsid w:val="07EE6D19"/>
    <w:rsid w:val="07F41FE6"/>
    <w:rsid w:val="07F67BC3"/>
    <w:rsid w:val="07F83B34"/>
    <w:rsid w:val="07FA6A57"/>
    <w:rsid w:val="07FD4943"/>
    <w:rsid w:val="07FE195A"/>
    <w:rsid w:val="081602F4"/>
    <w:rsid w:val="08232A96"/>
    <w:rsid w:val="082E0D28"/>
    <w:rsid w:val="083646E6"/>
    <w:rsid w:val="0841616F"/>
    <w:rsid w:val="084F761F"/>
    <w:rsid w:val="08502F2D"/>
    <w:rsid w:val="085A19ED"/>
    <w:rsid w:val="08697B9A"/>
    <w:rsid w:val="086E054E"/>
    <w:rsid w:val="087D1ED2"/>
    <w:rsid w:val="08801182"/>
    <w:rsid w:val="088246B2"/>
    <w:rsid w:val="088532A5"/>
    <w:rsid w:val="0889246A"/>
    <w:rsid w:val="088D721F"/>
    <w:rsid w:val="08910B9F"/>
    <w:rsid w:val="08926334"/>
    <w:rsid w:val="08943239"/>
    <w:rsid w:val="08A23CE6"/>
    <w:rsid w:val="08A3633D"/>
    <w:rsid w:val="08A8329D"/>
    <w:rsid w:val="08A94347"/>
    <w:rsid w:val="08B2797B"/>
    <w:rsid w:val="08C14298"/>
    <w:rsid w:val="08CB478F"/>
    <w:rsid w:val="08D47856"/>
    <w:rsid w:val="08DA7BD1"/>
    <w:rsid w:val="08DB5CCF"/>
    <w:rsid w:val="08DB7330"/>
    <w:rsid w:val="08E477C0"/>
    <w:rsid w:val="08ED38DC"/>
    <w:rsid w:val="090D4667"/>
    <w:rsid w:val="091219B4"/>
    <w:rsid w:val="09141DC9"/>
    <w:rsid w:val="0916758E"/>
    <w:rsid w:val="09196626"/>
    <w:rsid w:val="091E545F"/>
    <w:rsid w:val="092876FF"/>
    <w:rsid w:val="092E74B0"/>
    <w:rsid w:val="09370DF1"/>
    <w:rsid w:val="0947297B"/>
    <w:rsid w:val="096C781A"/>
    <w:rsid w:val="09744C95"/>
    <w:rsid w:val="09753887"/>
    <w:rsid w:val="09787D33"/>
    <w:rsid w:val="097B16EC"/>
    <w:rsid w:val="097C2D5B"/>
    <w:rsid w:val="098B5DFF"/>
    <w:rsid w:val="09902B30"/>
    <w:rsid w:val="09A00018"/>
    <w:rsid w:val="09A04A74"/>
    <w:rsid w:val="09A4180A"/>
    <w:rsid w:val="09A548DB"/>
    <w:rsid w:val="09A65847"/>
    <w:rsid w:val="09AA1546"/>
    <w:rsid w:val="09AB4FE0"/>
    <w:rsid w:val="09AD462A"/>
    <w:rsid w:val="09AD7144"/>
    <w:rsid w:val="09B35F5D"/>
    <w:rsid w:val="09D4420F"/>
    <w:rsid w:val="09D77F4F"/>
    <w:rsid w:val="09F341D7"/>
    <w:rsid w:val="0A062413"/>
    <w:rsid w:val="0A0706A7"/>
    <w:rsid w:val="0A0B40F8"/>
    <w:rsid w:val="0A1B6750"/>
    <w:rsid w:val="0A20664A"/>
    <w:rsid w:val="0A311CD5"/>
    <w:rsid w:val="0A3806DD"/>
    <w:rsid w:val="0A384985"/>
    <w:rsid w:val="0A432655"/>
    <w:rsid w:val="0A4477F3"/>
    <w:rsid w:val="0A5915A6"/>
    <w:rsid w:val="0A597B5E"/>
    <w:rsid w:val="0A665A19"/>
    <w:rsid w:val="0A687E61"/>
    <w:rsid w:val="0A782F65"/>
    <w:rsid w:val="0A7D30FC"/>
    <w:rsid w:val="0A854E0B"/>
    <w:rsid w:val="0A935D94"/>
    <w:rsid w:val="0A9F5FDF"/>
    <w:rsid w:val="0AA519E6"/>
    <w:rsid w:val="0AA91E54"/>
    <w:rsid w:val="0AB14E92"/>
    <w:rsid w:val="0AC4292B"/>
    <w:rsid w:val="0AC46F70"/>
    <w:rsid w:val="0ACA273C"/>
    <w:rsid w:val="0AD41905"/>
    <w:rsid w:val="0AE518A0"/>
    <w:rsid w:val="0AE70E63"/>
    <w:rsid w:val="0AF41F0D"/>
    <w:rsid w:val="0AF75AB2"/>
    <w:rsid w:val="0AF872BC"/>
    <w:rsid w:val="0AFA64A6"/>
    <w:rsid w:val="0B023CEA"/>
    <w:rsid w:val="0B0D0EF8"/>
    <w:rsid w:val="0B1230EB"/>
    <w:rsid w:val="0B201A48"/>
    <w:rsid w:val="0B384CFB"/>
    <w:rsid w:val="0B4637FB"/>
    <w:rsid w:val="0B466858"/>
    <w:rsid w:val="0B4A4428"/>
    <w:rsid w:val="0B505C2F"/>
    <w:rsid w:val="0B5A27C3"/>
    <w:rsid w:val="0B5B077E"/>
    <w:rsid w:val="0B601A1B"/>
    <w:rsid w:val="0B63308E"/>
    <w:rsid w:val="0B6629BC"/>
    <w:rsid w:val="0B6B4796"/>
    <w:rsid w:val="0B6D3C65"/>
    <w:rsid w:val="0B7E59F2"/>
    <w:rsid w:val="0B8A68E8"/>
    <w:rsid w:val="0B8C3E81"/>
    <w:rsid w:val="0B8D41EC"/>
    <w:rsid w:val="0B8D5892"/>
    <w:rsid w:val="0B8E5FB5"/>
    <w:rsid w:val="0B8E6428"/>
    <w:rsid w:val="0B950E04"/>
    <w:rsid w:val="0B9B05F4"/>
    <w:rsid w:val="0BA9750D"/>
    <w:rsid w:val="0BB342BE"/>
    <w:rsid w:val="0BBF2E5E"/>
    <w:rsid w:val="0BC01A21"/>
    <w:rsid w:val="0BC3117A"/>
    <w:rsid w:val="0BC43CE9"/>
    <w:rsid w:val="0BC476A9"/>
    <w:rsid w:val="0BCA6F8B"/>
    <w:rsid w:val="0BCD1A3F"/>
    <w:rsid w:val="0BCD2912"/>
    <w:rsid w:val="0BF5349C"/>
    <w:rsid w:val="0BFA7DB0"/>
    <w:rsid w:val="0BFD7CD6"/>
    <w:rsid w:val="0BFD7D64"/>
    <w:rsid w:val="0BFF30EA"/>
    <w:rsid w:val="0C004BF6"/>
    <w:rsid w:val="0C060A86"/>
    <w:rsid w:val="0C1A68E6"/>
    <w:rsid w:val="0C226A89"/>
    <w:rsid w:val="0C2C1355"/>
    <w:rsid w:val="0C39460D"/>
    <w:rsid w:val="0C3C5A35"/>
    <w:rsid w:val="0C407D5A"/>
    <w:rsid w:val="0C43049C"/>
    <w:rsid w:val="0C44049E"/>
    <w:rsid w:val="0C446E55"/>
    <w:rsid w:val="0C4543DA"/>
    <w:rsid w:val="0C4A25B0"/>
    <w:rsid w:val="0C4F3F68"/>
    <w:rsid w:val="0C50364B"/>
    <w:rsid w:val="0C5514C6"/>
    <w:rsid w:val="0C5A4D1B"/>
    <w:rsid w:val="0C680F04"/>
    <w:rsid w:val="0C6B7FEC"/>
    <w:rsid w:val="0C713602"/>
    <w:rsid w:val="0C726A12"/>
    <w:rsid w:val="0C74570A"/>
    <w:rsid w:val="0C7C2AE5"/>
    <w:rsid w:val="0C9E4455"/>
    <w:rsid w:val="0CA106FB"/>
    <w:rsid w:val="0CB14C20"/>
    <w:rsid w:val="0CD40D10"/>
    <w:rsid w:val="0CD608FA"/>
    <w:rsid w:val="0CE44EEB"/>
    <w:rsid w:val="0CF1639E"/>
    <w:rsid w:val="0CFC7030"/>
    <w:rsid w:val="0D080DE8"/>
    <w:rsid w:val="0D240206"/>
    <w:rsid w:val="0D241159"/>
    <w:rsid w:val="0D273D5D"/>
    <w:rsid w:val="0D2E2E6F"/>
    <w:rsid w:val="0D2F0E11"/>
    <w:rsid w:val="0D305DE0"/>
    <w:rsid w:val="0D361DF7"/>
    <w:rsid w:val="0D4243EB"/>
    <w:rsid w:val="0D4D1CCA"/>
    <w:rsid w:val="0D502918"/>
    <w:rsid w:val="0D555FC3"/>
    <w:rsid w:val="0D557615"/>
    <w:rsid w:val="0D5B7C28"/>
    <w:rsid w:val="0D5C6248"/>
    <w:rsid w:val="0D6012BC"/>
    <w:rsid w:val="0D707746"/>
    <w:rsid w:val="0D9D77E6"/>
    <w:rsid w:val="0DB75EC0"/>
    <w:rsid w:val="0DC34801"/>
    <w:rsid w:val="0DCB1FA7"/>
    <w:rsid w:val="0DD11481"/>
    <w:rsid w:val="0DD5702B"/>
    <w:rsid w:val="0DD93E9C"/>
    <w:rsid w:val="0DDA147C"/>
    <w:rsid w:val="0DDE40A9"/>
    <w:rsid w:val="0DE3207A"/>
    <w:rsid w:val="0DE51C19"/>
    <w:rsid w:val="0DE824B2"/>
    <w:rsid w:val="0DEE71C9"/>
    <w:rsid w:val="0DF471E5"/>
    <w:rsid w:val="0E032B17"/>
    <w:rsid w:val="0E07556E"/>
    <w:rsid w:val="0E08631A"/>
    <w:rsid w:val="0E0B17ED"/>
    <w:rsid w:val="0E0F1576"/>
    <w:rsid w:val="0E144526"/>
    <w:rsid w:val="0E1B61B4"/>
    <w:rsid w:val="0E215C12"/>
    <w:rsid w:val="0E216279"/>
    <w:rsid w:val="0E276DF7"/>
    <w:rsid w:val="0E2808B6"/>
    <w:rsid w:val="0E346EA0"/>
    <w:rsid w:val="0E3A3FB2"/>
    <w:rsid w:val="0E417FAF"/>
    <w:rsid w:val="0E513AC2"/>
    <w:rsid w:val="0E514536"/>
    <w:rsid w:val="0E587DED"/>
    <w:rsid w:val="0E5A1CA3"/>
    <w:rsid w:val="0E60269C"/>
    <w:rsid w:val="0E631A0C"/>
    <w:rsid w:val="0E6A08D6"/>
    <w:rsid w:val="0E72074F"/>
    <w:rsid w:val="0E8B13A6"/>
    <w:rsid w:val="0E8B52C9"/>
    <w:rsid w:val="0E8D1FAB"/>
    <w:rsid w:val="0E916A0D"/>
    <w:rsid w:val="0E9D364D"/>
    <w:rsid w:val="0E9D625D"/>
    <w:rsid w:val="0EB16DDD"/>
    <w:rsid w:val="0EB21045"/>
    <w:rsid w:val="0EB25C52"/>
    <w:rsid w:val="0EB576D6"/>
    <w:rsid w:val="0EC3068F"/>
    <w:rsid w:val="0EC344C4"/>
    <w:rsid w:val="0ECE2527"/>
    <w:rsid w:val="0ED20DEC"/>
    <w:rsid w:val="0ED32D79"/>
    <w:rsid w:val="0EE815E2"/>
    <w:rsid w:val="0EEC606A"/>
    <w:rsid w:val="0EEF7C04"/>
    <w:rsid w:val="0EF61359"/>
    <w:rsid w:val="0EFC197D"/>
    <w:rsid w:val="0EFF796F"/>
    <w:rsid w:val="0F061ED5"/>
    <w:rsid w:val="0F0B79DA"/>
    <w:rsid w:val="0F0D2C65"/>
    <w:rsid w:val="0F16230C"/>
    <w:rsid w:val="0F176681"/>
    <w:rsid w:val="0F176932"/>
    <w:rsid w:val="0F176A57"/>
    <w:rsid w:val="0F1A35E0"/>
    <w:rsid w:val="0F2F2DEB"/>
    <w:rsid w:val="0F316563"/>
    <w:rsid w:val="0F3B5E0F"/>
    <w:rsid w:val="0F473083"/>
    <w:rsid w:val="0F530640"/>
    <w:rsid w:val="0F5F2078"/>
    <w:rsid w:val="0F7F096F"/>
    <w:rsid w:val="0F820E7B"/>
    <w:rsid w:val="0F847A16"/>
    <w:rsid w:val="0F885AEA"/>
    <w:rsid w:val="0F9258C0"/>
    <w:rsid w:val="0F95404D"/>
    <w:rsid w:val="0FA018B8"/>
    <w:rsid w:val="0FA64AE4"/>
    <w:rsid w:val="0FA836DD"/>
    <w:rsid w:val="0FB41E5C"/>
    <w:rsid w:val="0FB742BA"/>
    <w:rsid w:val="0FB84D2B"/>
    <w:rsid w:val="0FBC030F"/>
    <w:rsid w:val="0FC10DA3"/>
    <w:rsid w:val="0FD30DC7"/>
    <w:rsid w:val="0FD413BE"/>
    <w:rsid w:val="0FDB1212"/>
    <w:rsid w:val="0FDC6813"/>
    <w:rsid w:val="0FDC722D"/>
    <w:rsid w:val="0FE335DF"/>
    <w:rsid w:val="10093300"/>
    <w:rsid w:val="10190D4D"/>
    <w:rsid w:val="101A2BCC"/>
    <w:rsid w:val="101C4F4F"/>
    <w:rsid w:val="10212EA4"/>
    <w:rsid w:val="10223191"/>
    <w:rsid w:val="1032160E"/>
    <w:rsid w:val="10403EBC"/>
    <w:rsid w:val="10435303"/>
    <w:rsid w:val="10513C5A"/>
    <w:rsid w:val="1067002F"/>
    <w:rsid w:val="106B2FB3"/>
    <w:rsid w:val="107648E1"/>
    <w:rsid w:val="10776A25"/>
    <w:rsid w:val="10844BA5"/>
    <w:rsid w:val="108A703C"/>
    <w:rsid w:val="108D3F14"/>
    <w:rsid w:val="108E185D"/>
    <w:rsid w:val="10993278"/>
    <w:rsid w:val="109C190D"/>
    <w:rsid w:val="10A32568"/>
    <w:rsid w:val="10A906B1"/>
    <w:rsid w:val="10C12BCF"/>
    <w:rsid w:val="10C628D2"/>
    <w:rsid w:val="10CB3C93"/>
    <w:rsid w:val="10CF3072"/>
    <w:rsid w:val="10D47E88"/>
    <w:rsid w:val="10D6599F"/>
    <w:rsid w:val="10D72520"/>
    <w:rsid w:val="10E00E26"/>
    <w:rsid w:val="10E9691D"/>
    <w:rsid w:val="10FB21ED"/>
    <w:rsid w:val="111D1A01"/>
    <w:rsid w:val="112521AD"/>
    <w:rsid w:val="11254734"/>
    <w:rsid w:val="11257C06"/>
    <w:rsid w:val="112B0D9C"/>
    <w:rsid w:val="112C1B76"/>
    <w:rsid w:val="1130092A"/>
    <w:rsid w:val="11300CDC"/>
    <w:rsid w:val="113479C0"/>
    <w:rsid w:val="11355B78"/>
    <w:rsid w:val="1136750E"/>
    <w:rsid w:val="11407B03"/>
    <w:rsid w:val="11491A63"/>
    <w:rsid w:val="114B5EF4"/>
    <w:rsid w:val="11542FDA"/>
    <w:rsid w:val="11562057"/>
    <w:rsid w:val="115E533B"/>
    <w:rsid w:val="115E64A2"/>
    <w:rsid w:val="1160038C"/>
    <w:rsid w:val="116A17BA"/>
    <w:rsid w:val="11726F48"/>
    <w:rsid w:val="11727497"/>
    <w:rsid w:val="117F2D47"/>
    <w:rsid w:val="117F42D6"/>
    <w:rsid w:val="118E2624"/>
    <w:rsid w:val="119A036E"/>
    <w:rsid w:val="11A62097"/>
    <w:rsid w:val="11AA0472"/>
    <w:rsid w:val="11B15C79"/>
    <w:rsid w:val="11B76C69"/>
    <w:rsid w:val="11C83BC1"/>
    <w:rsid w:val="11C9325E"/>
    <w:rsid w:val="11CE3F5E"/>
    <w:rsid w:val="11D01FFA"/>
    <w:rsid w:val="11E21B4D"/>
    <w:rsid w:val="11E50DAA"/>
    <w:rsid w:val="11E74A8C"/>
    <w:rsid w:val="11E81ACA"/>
    <w:rsid w:val="11F35A38"/>
    <w:rsid w:val="11F66224"/>
    <w:rsid w:val="11F7251F"/>
    <w:rsid w:val="12075674"/>
    <w:rsid w:val="120D696A"/>
    <w:rsid w:val="12195943"/>
    <w:rsid w:val="12261931"/>
    <w:rsid w:val="1229052F"/>
    <w:rsid w:val="122968E4"/>
    <w:rsid w:val="122A7E3A"/>
    <w:rsid w:val="12383126"/>
    <w:rsid w:val="12432192"/>
    <w:rsid w:val="124476B4"/>
    <w:rsid w:val="12454924"/>
    <w:rsid w:val="12496A6B"/>
    <w:rsid w:val="12505829"/>
    <w:rsid w:val="12512CFA"/>
    <w:rsid w:val="125A7EA7"/>
    <w:rsid w:val="126B1F13"/>
    <w:rsid w:val="126D6DB9"/>
    <w:rsid w:val="12787BBC"/>
    <w:rsid w:val="12856957"/>
    <w:rsid w:val="128A7B4C"/>
    <w:rsid w:val="128C14BF"/>
    <w:rsid w:val="128C6792"/>
    <w:rsid w:val="12907864"/>
    <w:rsid w:val="129202ED"/>
    <w:rsid w:val="12A02263"/>
    <w:rsid w:val="12A12CC6"/>
    <w:rsid w:val="12A14C1F"/>
    <w:rsid w:val="12A32031"/>
    <w:rsid w:val="12B11B82"/>
    <w:rsid w:val="12C54F67"/>
    <w:rsid w:val="12C55E16"/>
    <w:rsid w:val="12D2203C"/>
    <w:rsid w:val="12DD20EA"/>
    <w:rsid w:val="12EC5D90"/>
    <w:rsid w:val="12ED40FD"/>
    <w:rsid w:val="12EE35EF"/>
    <w:rsid w:val="130245A6"/>
    <w:rsid w:val="13052EBA"/>
    <w:rsid w:val="130A278B"/>
    <w:rsid w:val="13111DF4"/>
    <w:rsid w:val="131157DB"/>
    <w:rsid w:val="13137146"/>
    <w:rsid w:val="1314258D"/>
    <w:rsid w:val="13184EDC"/>
    <w:rsid w:val="132164AF"/>
    <w:rsid w:val="13291F1D"/>
    <w:rsid w:val="1337075A"/>
    <w:rsid w:val="133B0347"/>
    <w:rsid w:val="133B3F78"/>
    <w:rsid w:val="13430CD4"/>
    <w:rsid w:val="13474EE7"/>
    <w:rsid w:val="13483619"/>
    <w:rsid w:val="13495666"/>
    <w:rsid w:val="134C3CA8"/>
    <w:rsid w:val="134E2063"/>
    <w:rsid w:val="13543A64"/>
    <w:rsid w:val="135E18AB"/>
    <w:rsid w:val="135E21E8"/>
    <w:rsid w:val="135E364B"/>
    <w:rsid w:val="136322CB"/>
    <w:rsid w:val="136C76C1"/>
    <w:rsid w:val="137D21C9"/>
    <w:rsid w:val="137E1C23"/>
    <w:rsid w:val="13827B9F"/>
    <w:rsid w:val="138C4B24"/>
    <w:rsid w:val="13957A8B"/>
    <w:rsid w:val="139A77FC"/>
    <w:rsid w:val="13A80401"/>
    <w:rsid w:val="13AD6B63"/>
    <w:rsid w:val="13C53E92"/>
    <w:rsid w:val="13C7443F"/>
    <w:rsid w:val="13C84020"/>
    <w:rsid w:val="13CD21C3"/>
    <w:rsid w:val="13CE7051"/>
    <w:rsid w:val="13D80F6F"/>
    <w:rsid w:val="13D84854"/>
    <w:rsid w:val="13E17F34"/>
    <w:rsid w:val="13E84999"/>
    <w:rsid w:val="13E9542F"/>
    <w:rsid w:val="13FC61C0"/>
    <w:rsid w:val="1403556B"/>
    <w:rsid w:val="14063F82"/>
    <w:rsid w:val="14196C14"/>
    <w:rsid w:val="143B35DD"/>
    <w:rsid w:val="143B5EFC"/>
    <w:rsid w:val="143F53A3"/>
    <w:rsid w:val="14434012"/>
    <w:rsid w:val="145642F8"/>
    <w:rsid w:val="145669BB"/>
    <w:rsid w:val="146129C6"/>
    <w:rsid w:val="1463159A"/>
    <w:rsid w:val="14645C86"/>
    <w:rsid w:val="14752E51"/>
    <w:rsid w:val="14783325"/>
    <w:rsid w:val="14A915D0"/>
    <w:rsid w:val="14AD74DF"/>
    <w:rsid w:val="14B344B6"/>
    <w:rsid w:val="14B52F1F"/>
    <w:rsid w:val="14BB6FC9"/>
    <w:rsid w:val="14C17F37"/>
    <w:rsid w:val="14C460BC"/>
    <w:rsid w:val="14D1244C"/>
    <w:rsid w:val="14D43775"/>
    <w:rsid w:val="14D6228E"/>
    <w:rsid w:val="14E14F55"/>
    <w:rsid w:val="14E37A25"/>
    <w:rsid w:val="14E43EB3"/>
    <w:rsid w:val="14E54F77"/>
    <w:rsid w:val="14F035D6"/>
    <w:rsid w:val="14F45FD6"/>
    <w:rsid w:val="14F67376"/>
    <w:rsid w:val="14FC3C73"/>
    <w:rsid w:val="14FE51EB"/>
    <w:rsid w:val="14FF7703"/>
    <w:rsid w:val="1501193F"/>
    <w:rsid w:val="1511088D"/>
    <w:rsid w:val="1515091D"/>
    <w:rsid w:val="15164A29"/>
    <w:rsid w:val="151A1876"/>
    <w:rsid w:val="15256045"/>
    <w:rsid w:val="152D7863"/>
    <w:rsid w:val="15306FDA"/>
    <w:rsid w:val="153A21DF"/>
    <w:rsid w:val="153B478F"/>
    <w:rsid w:val="15574B2F"/>
    <w:rsid w:val="155A373F"/>
    <w:rsid w:val="15631188"/>
    <w:rsid w:val="156A0BE8"/>
    <w:rsid w:val="157342F2"/>
    <w:rsid w:val="1575054A"/>
    <w:rsid w:val="15796919"/>
    <w:rsid w:val="157F1B94"/>
    <w:rsid w:val="1584258A"/>
    <w:rsid w:val="15854E97"/>
    <w:rsid w:val="15883F29"/>
    <w:rsid w:val="15923DFB"/>
    <w:rsid w:val="15924FF5"/>
    <w:rsid w:val="15A16673"/>
    <w:rsid w:val="15A40A9A"/>
    <w:rsid w:val="15B07A7C"/>
    <w:rsid w:val="15B656BE"/>
    <w:rsid w:val="15BE4723"/>
    <w:rsid w:val="15C16233"/>
    <w:rsid w:val="15C24BDB"/>
    <w:rsid w:val="15D32350"/>
    <w:rsid w:val="15D659AD"/>
    <w:rsid w:val="15E13364"/>
    <w:rsid w:val="15EF678F"/>
    <w:rsid w:val="15F424A5"/>
    <w:rsid w:val="15F6774C"/>
    <w:rsid w:val="160323DC"/>
    <w:rsid w:val="160B7EBC"/>
    <w:rsid w:val="16185D7B"/>
    <w:rsid w:val="1619055A"/>
    <w:rsid w:val="161E578B"/>
    <w:rsid w:val="16264DBC"/>
    <w:rsid w:val="16270D31"/>
    <w:rsid w:val="162C1B7B"/>
    <w:rsid w:val="162E0170"/>
    <w:rsid w:val="16355E6B"/>
    <w:rsid w:val="163D6410"/>
    <w:rsid w:val="16403D77"/>
    <w:rsid w:val="16481B7D"/>
    <w:rsid w:val="165D346D"/>
    <w:rsid w:val="165F2BE1"/>
    <w:rsid w:val="16623CA8"/>
    <w:rsid w:val="16657D76"/>
    <w:rsid w:val="1666623D"/>
    <w:rsid w:val="16677BBD"/>
    <w:rsid w:val="166C6A12"/>
    <w:rsid w:val="16725378"/>
    <w:rsid w:val="167346CF"/>
    <w:rsid w:val="167C13D4"/>
    <w:rsid w:val="16855CE8"/>
    <w:rsid w:val="169E1175"/>
    <w:rsid w:val="169F0186"/>
    <w:rsid w:val="16A313F6"/>
    <w:rsid w:val="16AB3EA5"/>
    <w:rsid w:val="16AF3F43"/>
    <w:rsid w:val="16B62924"/>
    <w:rsid w:val="16BD6C1F"/>
    <w:rsid w:val="16D566D3"/>
    <w:rsid w:val="16E638D7"/>
    <w:rsid w:val="16EA0DE4"/>
    <w:rsid w:val="16EB0645"/>
    <w:rsid w:val="16F05BBC"/>
    <w:rsid w:val="16FA302E"/>
    <w:rsid w:val="17033208"/>
    <w:rsid w:val="17056743"/>
    <w:rsid w:val="17081487"/>
    <w:rsid w:val="170A4858"/>
    <w:rsid w:val="171437AB"/>
    <w:rsid w:val="17263F84"/>
    <w:rsid w:val="17400054"/>
    <w:rsid w:val="17496278"/>
    <w:rsid w:val="17535B81"/>
    <w:rsid w:val="17591BC1"/>
    <w:rsid w:val="176571CF"/>
    <w:rsid w:val="176729D4"/>
    <w:rsid w:val="176A0C59"/>
    <w:rsid w:val="176C797B"/>
    <w:rsid w:val="176E652D"/>
    <w:rsid w:val="17712193"/>
    <w:rsid w:val="17741F05"/>
    <w:rsid w:val="1776653B"/>
    <w:rsid w:val="177818F7"/>
    <w:rsid w:val="177D276F"/>
    <w:rsid w:val="177E52FC"/>
    <w:rsid w:val="1783271C"/>
    <w:rsid w:val="178A663F"/>
    <w:rsid w:val="178B2513"/>
    <w:rsid w:val="17906DC8"/>
    <w:rsid w:val="17A07314"/>
    <w:rsid w:val="17A600D0"/>
    <w:rsid w:val="17A673BA"/>
    <w:rsid w:val="17B03655"/>
    <w:rsid w:val="17B83071"/>
    <w:rsid w:val="17C60E19"/>
    <w:rsid w:val="17C83F3F"/>
    <w:rsid w:val="17EF1FFC"/>
    <w:rsid w:val="17FA711A"/>
    <w:rsid w:val="18053CCF"/>
    <w:rsid w:val="181D6998"/>
    <w:rsid w:val="18227317"/>
    <w:rsid w:val="18233FAC"/>
    <w:rsid w:val="182F72F9"/>
    <w:rsid w:val="18373DAF"/>
    <w:rsid w:val="1847493A"/>
    <w:rsid w:val="185354A4"/>
    <w:rsid w:val="185A1949"/>
    <w:rsid w:val="185A5D6A"/>
    <w:rsid w:val="18626254"/>
    <w:rsid w:val="186E7BAD"/>
    <w:rsid w:val="187A0749"/>
    <w:rsid w:val="187C1BC9"/>
    <w:rsid w:val="188721C2"/>
    <w:rsid w:val="188E2702"/>
    <w:rsid w:val="1895107D"/>
    <w:rsid w:val="1897201F"/>
    <w:rsid w:val="189A36A6"/>
    <w:rsid w:val="18A111AD"/>
    <w:rsid w:val="18BB1E32"/>
    <w:rsid w:val="18BC296A"/>
    <w:rsid w:val="18BF1861"/>
    <w:rsid w:val="18C762DC"/>
    <w:rsid w:val="18CF13AD"/>
    <w:rsid w:val="18D21273"/>
    <w:rsid w:val="18D543CC"/>
    <w:rsid w:val="18D97365"/>
    <w:rsid w:val="18DD2D4E"/>
    <w:rsid w:val="18EE668F"/>
    <w:rsid w:val="190706BA"/>
    <w:rsid w:val="190A6659"/>
    <w:rsid w:val="190E15EE"/>
    <w:rsid w:val="19104860"/>
    <w:rsid w:val="19192405"/>
    <w:rsid w:val="19195CD6"/>
    <w:rsid w:val="1927400F"/>
    <w:rsid w:val="192830AB"/>
    <w:rsid w:val="192F2F33"/>
    <w:rsid w:val="193356CB"/>
    <w:rsid w:val="193362D3"/>
    <w:rsid w:val="19347B40"/>
    <w:rsid w:val="19377D66"/>
    <w:rsid w:val="193A1E38"/>
    <w:rsid w:val="194322E0"/>
    <w:rsid w:val="19475C9F"/>
    <w:rsid w:val="194C4233"/>
    <w:rsid w:val="194D7848"/>
    <w:rsid w:val="194E06F0"/>
    <w:rsid w:val="19566B62"/>
    <w:rsid w:val="1960553C"/>
    <w:rsid w:val="19616253"/>
    <w:rsid w:val="196E28CC"/>
    <w:rsid w:val="19A27835"/>
    <w:rsid w:val="19A27CAA"/>
    <w:rsid w:val="19A85231"/>
    <w:rsid w:val="19B47204"/>
    <w:rsid w:val="19BA10EA"/>
    <w:rsid w:val="19BB6C3B"/>
    <w:rsid w:val="19C33449"/>
    <w:rsid w:val="19CC2E22"/>
    <w:rsid w:val="19CF0DCF"/>
    <w:rsid w:val="19DA66ED"/>
    <w:rsid w:val="19DB1EE9"/>
    <w:rsid w:val="19DF4BC6"/>
    <w:rsid w:val="19E67498"/>
    <w:rsid w:val="19EB665B"/>
    <w:rsid w:val="19ED7D9A"/>
    <w:rsid w:val="19EE1A10"/>
    <w:rsid w:val="19F668CC"/>
    <w:rsid w:val="1A0744E6"/>
    <w:rsid w:val="1A0F53E5"/>
    <w:rsid w:val="1A100A49"/>
    <w:rsid w:val="1A1102F9"/>
    <w:rsid w:val="1A211497"/>
    <w:rsid w:val="1A3032D6"/>
    <w:rsid w:val="1A304BEC"/>
    <w:rsid w:val="1A323635"/>
    <w:rsid w:val="1A383C7B"/>
    <w:rsid w:val="1A3B28BE"/>
    <w:rsid w:val="1A424563"/>
    <w:rsid w:val="1A4350DE"/>
    <w:rsid w:val="1A461B83"/>
    <w:rsid w:val="1A47358C"/>
    <w:rsid w:val="1A496252"/>
    <w:rsid w:val="1A607019"/>
    <w:rsid w:val="1A610EFB"/>
    <w:rsid w:val="1A74743A"/>
    <w:rsid w:val="1A7A3CF9"/>
    <w:rsid w:val="1A8B4ADC"/>
    <w:rsid w:val="1A8C7401"/>
    <w:rsid w:val="1A935206"/>
    <w:rsid w:val="1AA14BC3"/>
    <w:rsid w:val="1AA20B5B"/>
    <w:rsid w:val="1AA34F70"/>
    <w:rsid w:val="1AA95A0D"/>
    <w:rsid w:val="1AAD183B"/>
    <w:rsid w:val="1AC03EB4"/>
    <w:rsid w:val="1AC20BB8"/>
    <w:rsid w:val="1AC21887"/>
    <w:rsid w:val="1AD12449"/>
    <w:rsid w:val="1AF203F8"/>
    <w:rsid w:val="1AF47304"/>
    <w:rsid w:val="1AF63605"/>
    <w:rsid w:val="1AF95B60"/>
    <w:rsid w:val="1AFA760A"/>
    <w:rsid w:val="1B011474"/>
    <w:rsid w:val="1B030082"/>
    <w:rsid w:val="1B036C34"/>
    <w:rsid w:val="1B0F7BD2"/>
    <w:rsid w:val="1B162737"/>
    <w:rsid w:val="1B1F54D6"/>
    <w:rsid w:val="1B213E60"/>
    <w:rsid w:val="1B232D9B"/>
    <w:rsid w:val="1B3A6912"/>
    <w:rsid w:val="1B415C46"/>
    <w:rsid w:val="1B470971"/>
    <w:rsid w:val="1B4D7A97"/>
    <w:rsid w:val="1B592B26"/>
    <w:rsid w:val="1B607147"/>
    <w:rsid w:val="1B663BF9"/>
    <w:rsid w:val="1B6E529B"/>
    <w:rsid w:val="1B701643"/>
    <w:rsid w:val="1B832EAC"/>
    <w:rsid w:val="1B854FA7"/>
    <w:rsid w:val="1B884CFB"/>
    <w:rsid w:val="1B8A6963"/>
    <w:rsid w:val="1B911F87"/>
    <w:rsid w:val="1B925106"/>
    <w:rsid w:val="1B970B93"/>
    <w:rsid w:val="1B9B4112"/>
    <w:rsid w:val="1B9B5FFD"/>
    <w:rsid w:val="1BB35279"/>
    <w:rsid w:val="1BB90FD5"/>
    <w:rsid w:val="1BBF1ED8"/>
    <w:rsid w:val="1BC35387"/>
    <w:rsid w:val="1BCF450D"/>
    <w:rsid w:val="1BD8429A"/>
    <w:rsid w:val="1BE4060D"/>
    <w:rsid w:val="1BE602AE"/>
    <w:rsid w:val="1BFD7233"/>
    <w:rsid w:val="1C0005E3"/>
    <w:rsid w:val="1C027DA4"/>
    <w:rsid w:val="1C176190"/>
    <w:rsid w:val="1C265325"/>
    <w:rsid w:val="1C26663F"/>
    <w:rsid w:val="1C2C562B"/>
    <w:rsid w:val="1C2E635B"/>
    <w:rsid w:val="1C521763"/>
    <w:rsid w:val="1C547B9B"/>
    <w:rsid w:val="1C5B3DD3"/>
    <w:rsid w:val="1C5D75B0"/>
    <w:rsid w:val="1C6400A0"/>
    <w:rsid w:val="1C6416F0"/>
    <w:rsid w:val="1C71301D"/>
    <w:rsid w:val="1C766895"/>
    <w:rsid w:val="1C773F9B"/>
    <w:rsid w:val="1C8B7CAD"/>
    <w:rsid w:val="1C8F28DC"/>
    <w:rsid w:val="1C97414F"/>
    <w:rsid w:val="1C9D4A90"/>
    <w:rsid w:val="1CA60B67"/>
    <w:rsid w:val="1CA62625"/>
    <w:rsid w:val="1CB14DDE"/>
    <w:rsid w:val="1CB35C85"/>
    <w:rsid w:val="1CBF3094"/>
    <w:rsid w:val="1CBF63B3"/>
    <w:rsid w:val="1CC70678"/>
    <w:rsid w:val="1CC96C86"/>
    <w:rsid w:val="1CCB1E6D"/>
    <w:rsid w:val="1CDE010A"/>
    <w:rsid w:val="1CE30E6F"/>
    <w:rsid w:val="1CE567FB"/>
    <w:rsid w:val="1CEA7948"/>
    <w:rsid w:val="1CFF3C66"/>
    <w:rsid w:val="1D021C70"/>
    <w:rsid w:val="1D032A59"/>
    <w:rsid w:val="1D1322B5"/>
    <w:rsid w:val="1D1C2635"/>
    <w:rsid w:val="1D1F4B91"/>
    <w:rsid w:val="1D2705FE"/>
    <w:rsid w:val="1D2B028F"/>
    <w:rsid w:val="1D2E42E3"/>
    <w:rsid w:val="1D315FB6"/>
    <w:rsid w:val="1D3B31A2"/>
    <w:rsid w:val="1D3E00D0"/>
    <w:rsid w:val="1D452269"/>
    <w:rsid w:val="1D4861C3"/>
    <w:rsid w:val="1D521C0A"/>
    <w:rsid w:val="1D541791"/>
    <w:rsid w:val="1D547477"/>
    <w:rsid w:val="1D583091"/>
    <w:rsid w:val="1D5D0EC2"/>
    <w:rsid w:val="1D5D4EFD"/>
    <w:rsid w:val="1D6A49A3"/>
    <w:rsid w:val="1D6B039B"/>
    <w:rsid w:val="1D6B4E46"/>
    <w:rsid w:val="1D6E416C"/>
    <w:rsid w:val="1D8709AA"/>
    <w:rsid w:val="1D8D0DF9"/>
    <w:rsid w:val="1D8F388D"/>
    <w:rsid w:val="1D926034"/>
    <w:rsid w:val="1D933B9C"/>
    <w:rsid w:val="1D9A7043"/>
    <w:rsid w:val="1DA30652"/>
    <w:rsid w:val="1DB45566"/>
    <w:rsid w:val="1DBD1530"/>
    <w:rsid w:val="1DC1231F"/>
    <w:rsid w:val="1DE07800"/>
    <w:rsid w:val="1DE1009D"/>
    <w:rsid w:val="1DEE3B68"/>
    <w:rsid w:val="1DF16322"/>
    <w:rsid w:val="1DF54131"/>
    <w:rsid w:val="1DF73223"/>
    <w:rsid w:val="1E014BAC"/>
    <w:rsid w:val="1E037018"/>
    <w:rsid w:val="1E076509"/>
    <w:rsid w:val="1E092FFF"/>
    <w:rsid w:val="1E10368D"/>
    <w:rsid w:val="1E15657E"/>
    <w:rsid w:val="1E1D28A6"/>
    <w:rsid w:val="1E221D3B"/>
    <w:rsid w:val="1E2425A7"/>
    <w:rsid w:val="1E441894"/>
    <w:rsid w:val="1E494147"/>
    <w:rsid w:val="1E4B4D3C"/>
    <w:rsid w:val="1E5103A6"/>
    <w:rsid w:val="1E5556F6"/>
    <w:rsid w:val="1E5912F8"/>
    <w:rsid w:val="1E5B72DB"/>
    <w:rsid w:val="1E636A8C"/>
    <w:rsid w:val="1E7014B7"/>
    <w:rsid w:val="1E842424"/>
    <w:rsid w:val="1E8A44B4"/>
    <w:rsid w:val="1E8F40A2"/>
    <w:rsid w:val="1E9468AD"/>
    <w:rsid w:val="1E974708"/>
    <w:rsid w:val="1E9C6491"/>
    <w:rsid w:val="1EA30AE4"/>
    <w:rsid w:val="1EA6496B"/>
    <w:rsid w:val="1EA90902"/>
    <w:rsid w:val="1EA93585"/>
    <w:rsid w:val="1EAA04E1"/>
    <w:rsid w:val="1EC16582"/>
    <w:rsid w:val="1ED46FAB"/>
    <w:rsid w:val="1ED47E7E"/>
    <w:rsid w:val="1EDE79F1"/>
    <w:rsid w:val="1EEA3E45"/>
    <w:rsid w:val="1EEA5A1D"/>
    <w:rsid w:val="1EEA61FF"/>
    <w:rsid w:val="1EEB62B0"/>
    <w:rsid w:val="1EFA6BC2"/>
    <w:rsid w:val="1F062995"/>
    <w:rsid w:val="1F0B05F0"/>
    <w:rsid w:val="1F0D3A31"/>
    <w:rsid w:val="1F104799"/>
    <w:rsid w:val="1F2C1725"/>
    <w:rsid w:val="1F317FFB"/>
    <w:rsid w:val="1F326F0A"/>
    <w:rsid w:val="1F3A143F"/>
    <w:rsid w:val="1F3A3B2F"/>
    <w:rsid w:val="1F3C2F64"/>
    <w:rsid w:val="1F3D0745"/>
    <w:rsid w:val="1F402EE5"/>
    <w:rsid w:val="1F423428"/>
    <w:rsid w:val="1F431D5F"/>
    <w:rsid w:val="1F4D1497"/>
    <w:rsid w:val="1F530025"/>
    <w:rsid w:val="1F544B7C"/>
    <w:rsid w:val="1F5515CF"/>
    <w:rsid w:val="1F581CF2"/>
    <w:rsid w:val="1F656E81"/>
    <w:rsid w:val="1F6B38D3"/>
    <w:rsid w:val="1F715D1C"/>
    <w:rsid w:val="1F7311E4"/>
    <w:rsid w:val="1F7813BF"/>
    <w:rsid w:val="1F7B5DD8"/>
    <w:rsid w:val="1F8202FC"/>
    <w:rsid w:val="1F911D39"/>
    <w:rsid w:val="1F9557C0"/>
    <w:rsid w:val="1F9A2932"/>
    <w:rsid w:val="1FA554F0"/>
    <w:rsid w:val="1FA92020"/>
    <w:rsid w:val="1FAA4167"/>
    <w:rsid w:val="1FC213AA"/>
    <w:rsid w:val="1FC6306A"/>
    <w:rsid w:val="1FC87D58"/>
    <w:rsid w:val="1FCE46E0"/>
    <w:rsid w:val="1FD90D79"/>
    <w:rsid w:val="1FE0362F"/>
    <w:rsid w:val="1FE072A5"/>
    <w:rsid w:val="1FEB0BD2"/>
    <w:rsid w:val="1FF87D53"/>
    <w:rsid w:val="1FFA1F4A"/>
    <w:rsid w:val="1FFB6478"/>
    <w:rsid w:val="1FFC3E99"/>
    <w:rsid w:val="200E20DD"/>
    <w:rsid w:val="201027FF"/>
    <w:rsid w:val="20107617"/>
    <w:rsid w:val="201A6774"/>
    <w:rsid w:val="201D007E"/>
    <w:rsid w:val="20206D9A"/>
    <w:rsid w:val="202343E1"/>
    <w:rsid w:val="20266C17"/>
    <w:rsid w:val="203154F6"/>
    <w:rsid w:val="2037082A"/>
    <w:rsid w:val="20395EC7"/>
    <w:rsid w:val="20472397"/>
    <w:rsid w:val="20476C18"/>
    <w:rsid w:val="20556059"/>
    <w:rsid w:val="205F329C"/>
    <w:rsid w:val="2068544B"/>
    <w:rsid w:val="2069076A"/>
    <w:rsid w:val="2081569C"/>
    <w:rsid w:val="20821DF2"/>
    <w:rsid w:val="20A07A65"/>
    <w:rsid w:val="20AE39F6"/>
    <w:rsid w:val="20B2362E"/>
    <w:rsid w:val="20B31F9C"/>
    <w:rsid w:val="20C92DEE"/>
    <w:rsid w:val="20C943FA"/>
    <w:rsid w:val="20C9492B"/>
    <w:rsid w:val="20CB74E4"/>
    <w:rsid w:val="20D66D3C"/>
    <w:rsid w:val="20DD6847"/>
    <w:rsid w:val="20DE7D6B"/>
    <w:rsid w:val="20F00479"/>
    <w:rsid w:val="20F327A2"/>
    <w:rsid w:val="20F55E31"/>
    <w:rsid w:val="20FB003F"/>
    <w:rsid w:val="20FD6B9B"/>
    <w:rsid w:val="210C2D2E"/>
    <w:rsid w:val="21121CC2"/>
    <w:rsid w:val="21195B15"/>
    <w:rsid w:val="21293772"/>
    <w:rsid w:val="21293C02"/>
    <w:rsid w:val="212B7A5C"/>
    <w:rsid w:val="21310F42"/>
    <w:rsid w:val="2132194C"/>
    <w:rsid w:val="213570D2"/>
    <w:rsid w:val="21361B3A"/>
    <w:rsid w:val="21383BEF"/>
    <w:rsid w:val="21436EF2"/>
    <w:rsid w:val="21476290"/>
    <w:rsid w:val="21476F2E"/>
    <w:rsid w:val="214772A1"/>
    <w:rsid w:val="215560C3"/>
    <w:rsid w:val="21587C1A"/>
    <w:rsid w:val="216271D2"/>
    <w:rsid w:val="21662E8C"/>
    <w:rsid w:val="21693EF7"/>
    <w:rsid w:val="216B3C33"/>
    <w:rsid w:val="21742F5F"/>
    <w:rsid w:val="217463D2"/>
    <w:rsid w:val="218056D4"/>
    <w:rsid w:val="2180674C"/>
    <w:rsid w:val="218D60AB"/>
    <w:rsid w:val="219A304C"/>
    <w:rsid w:val="21A02A88"/>
    <w:rsid w:val="21A037BF"/>
    <w:rsid w:val="21B034FF"/>
    <w:rsid w:val="21B940A3"/>
    <w:rsid w:val="21C41E6F"/>
    <w:rsid w:val="21C81B23"/>
    <w:rsid w:val="21D53E0C"/>
    <w:rsid w:val="21DC0944"/>
    <w:rsid w:val="21DE59E5"/>
    <w:rsid w:val="21E569BA"/>
    <w:rsid w:val="21E953E9"/>
    <w:rsid w:val="21EA16D4"/>
    <w:rsid w:val="21EA1A8B"/>
    <w:rsid w:val="21F735E9"/>
    <w:rsid w:val="22053BE0"/>
    <w:rsid w:val="22267808"/>
    <w:rsid w:val="222809F4"/>
    <w:rsid w:val="222A18C6"/>
    <w:rsid w:val="222B5A8F"/>
    <w:rsid w:val="222C2625"/>
    <w:rsid w:val="222C3E87"/>
    <w:rsid w:val="223546FC"/>
    <w:rsid w:val="22387203"/>
    <w:rsid w:val="22397040"/>
    <w:rsid w:val="224745BF"/>
    <w:rsid w:val="225D414F"/>
    <w:rsid w:val="225E0F9C"/>
    <w:rsid w:val="22795F7D"/>
    <w:rsid w:val="229478C3"/>
    <w:rsid w:val="22983E7F"/>
    <w:rsid w:val="22984C9E"/>
    <w:rsid w:val="22A42CC5"/>
    <w:rsid w:val="22B168FF"/>
    <w:rsid w:val="22B54AA9"/>
    <w:rsid w:val="22B721BF"/>
    <w:rsid w:val="22C075E6"/>
    <w:rsid w:val="22C16CCB"/>
    <w:rsid w:val="22C76B54"/>
    <w:rsid w:val="22CE2F50"/>
    <w:rsid w:val="22D81DC6"/>
    <w:rsid w:val="22E54A17"/>
    <w:rsid w:val="22E90116"/>
    <w:rsid w:val="22EB795E"/>
    <w:rsid w:val="22EC7E73"/>
    <w:rsid w:val="22F57DFD"/>
    <w:rsid w:val="22FC5184"/>
    <w:rsid w:val="2305555F"/>
    <w:rsid w:val="23094743"/>
    <w:rsid w:val="230D3E02"/>
    <w:rsid w:val="231138E1"/>
    <w:rsid w:val="23212054"/>
    <w:rsid w:val="23286889"/>
    <w:rsid w:val="23290660"/>
    <w:rsid w:val="232A56AA"/>
    <w:rsid w:val="233858C0"/>
    <w:rsid w:val="233E629F"/>
    <w:rsid w:val="23405B38"/>
    <w:rsid w:val="23582333"/>
    <w:rsid w:val="23606492"/>
    <w:rsid w:val="2369432E"/>
    <w:rsid w:val="23705029"/>
    <w:rsid w:val="23816EF0"/>
    <w:rsid w:val="23927706"/>
    <w:rsid w:val="23943DE6"/>
    <w:rsid w:val="239748CB"/>
    <w:rsid w:val="23981F42"/>
    <w:rsid w:val="23982061"/>
    <w:rsid w:val="23995FEB"/>
    <w:rsid w:val="23AF0261"/>
    <w:rsid w:val="23B7247D"/>
    <w:rsid w:val="23BD25F5"/>
    <w:rsid w:val="23CA1F33"/>
    <w:rsid w:val="23CF1892"/>
    <w:rsid w:val="23D60E5C"/>
    <w:rsid w:val="23E348B2"/>
    <w:rsid w:val="23E34ADC"/>
    <w:rsid w:val="23E500A3"/>
    <w:rsid w:val="23EC4E71"/>
    <w:rsid w:val="24010296"/>
    <w:rsid w:val="24021D31"/>
    <w:rsid w:val="240C07F6"/>
    <w:rsid w:val="24121520"/>
    <w:rsid w:val="241C0E8F"/>
    <w:rsid w:val="242471E1"/>
    <w:rsid w:val="24274250"/>
    <w:rsid w:val="24344795"/>
    <w:rsid w:val="243B3B62"/>
    <w:rsid w:val="24474396"/>
    <w:rsid w:val="244F160D"/>
    <w:rsid w:val="245548C5"/>
    <w:rsid w:val="245B7C33"/>
    <w:rsid w:val="24602CEB"/>
    <w:rsid w:val="24615C57"/>
    <w:rsid w:val="24694DFC"/>
    <w:rsid w:val="246B62E2"/>
    <w:rsid w:val="2470445E"/>
    <w:rsid w:val="247810D4"/>
    <w:rsid w:val="247C2E81"/>
    <w:rsid w:val="248918BF"/>
    <w:rsid w:val="248E4AA9"/>
    <w:rsid w:val="249E67A1"/>
    <w:rsid w:val="24A42A48"/>
    <w:rsid w:val="24A75C6B"/>
    <w:rsid w:val="24A96C6A"/>
    <w:rsid w:val="24B34E03"/>
    <w:rsid w:val="24B5583A"/>
    <w:rsid w:val="24B73C5F"/>
    <w:rsid w:val="24B83E2D"/>
    <w:rsid w:val="24B87AF8"/>
    <w:rsid w:val="24B94E7F"/>
    <w:rsid w:val="24BE53B9"/>
    <w:rsid w:val="24C41D75"/>
    <w:rsid w:val="24D54241"/>
    <w:rsid w:val="24D75604"/>
    <w:rsid w:val="24D940B3"/>
    <w:rsid w:val="24D97885"/>
    <w:rsid w:val="24DF5E3F"/>
    <w:rsid w:val="24E31930"/>
    <w:rsid w:val="24E40699"/>
    <w:rsid w:val="24E931B2"/>
    <w:rsid w:val="24FB2E3B"/>
    <w:rsid w:val="24FC2C25"/>
    <w:rsid w:val="24FD0995"/>
    <w:rsid w:val="250A4F0C"/>
    <w:rsid w:val="25121D31"/>
    <w:rsid w:val="2513574C"/>
    <w:rsid w:val="25165053"/>
    <w:rsid w:val="25203DA0"/>
    <w:rsid w:val="252501D8"/>
    <w:rsid w:val="2526136C"/>
    <w:rsid w:val="252B0D43"/>
    <w:rsid w:val="25361896"/>
    <w:rsid w:val="253621D0"/>
    <w:rsid w:val="254A6B74"/>
    <w:rsid w:val="255879A7"/>
    <w:rsid w:val="255A7B27"/>
    <w:rsid w:val="255D7ACD"/>
    <w:rsid w:val="256256DD"/>
    <w:rsid w:val="25627235"/>
    <w:rsid w:val="25761571"/>
    <w:rsid w:val="25835C54"/>
    <w:rsid w:val="25854B9A"/>
    <w:rsid w:val="258A02D9"/>
    <w:rsid w:val="258C5059"/>
    <w:rsid w:val="259007AF"/>
    <w:rsid w:val="25901BF7"/>
    <w:rsid w:val="2590325F"/>
    <w:rsid w:val="25A40E7E"/>
    <w:rsid w:val="25A52988"/>
    <w:rsid w:val="25B80F36"/>
    <w:rsid w:val="25C1613D"/>
    <w:rsid w:val="25C35A24"/>
    <w:rsid w:val="25C81723"/>
    <w:rsid w:val="25E22457"/>
    <w:rsid w:val="25E617D8"/>
    <w:rsid w:val="25EA51EB"/>
    <w:rsid w:val="25EB234F"/>
    <w:rsid w:val="25F44780"/>
    <w:rsid w:val="25F5005E"/>
    <w:rsid w:val="26000EDF"/>
    <w:rsid w:val="2601446A"/>
    <w:rsid w:val="26056947"/>
    <w:rsid w:val="260A3968"/>
    <w:rsid w:val="26137A52"/>
    <w:rsid w:val="26140C20"/>
    <w:rsid w:val="26162226"/>
    <w:rsid w:val="2619324D"/>
    <w:rsid w:val="262350D8"/>
    <w:rsid w:val="26275E5F"/>
    <w:rsid w:val="26283D39"/>
    <w:rsid w:val="26405F3B"/>
    <w:rsid w:val="26446335"/>
    <w:rsid w:val="26484E0F"/>
    <w:rsid w:val="265F2B6C"/>
    <w:rsid w:val="26647B54"/>
    <w:rsid w:val="266E6497"/>
    <w:rsid w:val="266F47B8"/>
    <w:rsid w:val="267A6434"/>
    <w:rsid w:val="267F6384"/>
    <w:rsid w:val="268A304F"/>
    <w:rsid w:val="268B2ED4"/>
    <w:rsid w:val="268D4D20"/>
    <w:rsid w:val="26A132C4"/>
    <w:rsid w:val="26A1700B"/>
    <w:rsid w:val="26A3649B"/>
    <w:rsid w:val="26A521B8"/>
    <w:rsid w:val="26BF6D73"/>
    <w:rsid w:val="26CD51E8"/>
    <w:rsid w:val="26CE779E"/>
    <w:rsid w:val="26D00761"/>
    <w:rsid w:val="26D61452"/>
    <w:rsid w:val="26E17D58"/>
    <w:rsid w:val="26EC0845"/>
    <w:rsid w:val="26EF1E41"/>
    <w:rsid w:val="26F22304"/>
    <w:rsid w:val="26F759AF"/>
    <w:rsid w:val="270E3DFF"/>
    <w:rsid w:val="270F1D8B"/>
    <w:rsid w:val="27101DBF"/>
    <w:rsid w:val="27357382"/>
    <w:rsid w:val="273E67B7"/>
    <w:rsid w:val="2748663D"/>
    <w:rsid w:val="274E5A39"/>
    <w:rsid w:val="275075FC"/>
    <w:rsid w:val="275A6689"/>
    <w:rsid w:val="27664C8E"/>
    <w:rsid w:val="27676DB1"/>
    <w:rsid w:val="277333EE"/>
    <w:rsid w:val="277429EC"/>
    <w:rsid w:val="27775E86"/>
    <w:rsid w:val="2782287D"/>
    <w:rsid w:val="278426BA"/>
    <w:rsid w:val="27881E60"/>
    <w:rsid w:val="27896357"/>
    <w:rsid w:val="27924B30"/>
    <w:rsid w:val="279A7CCA"/>
    <w:rsid w:val="27A53340"/>
    <w:rsid w:val="27A671D8"/>
    <w:rsid w:val="27AD3AA0"/>
    <w:rsid w:val="27AF0082"/>
    <w:rsid w:val="27B124D8"/>
    <w:rsid w:val="27B7501D"/>
    <w:rsid w:val="27BA442F"/>
    <w:rsid w:val="27BB3899"/>
    <w:rsid w:val="27BC361E"/>
    <w:rsid w:val="27BF11F7"/>
    <w:rsid w:val="27CA0046"/>
    <w:rsid w:val="27D26D72"/>
    <w:rsid w:val="27D31E1E"/>
    <w:rsid w:val="27F3507E"/>
    <w:rsid w:val="28031715"/>
    <w:rsid w:val="280E4958"/>
    <w:rsid w:val="280F16C3"/>
    <w:rsid w:val="2820262D"/>
    <w:rsid w:val="2829020B"/>
    <w:rsid w:val="282D12BE"/>
    <w:rsid w:val="28336D44"/>
    <w:rsid w:val="283A5C2E"/>
    <w:rsid w:val="28421054"/>
    <w:rsid w:val="284371B1"/>
    <w:rsid w:val="28495CFD"/>
    <w:rsid w:val="284A172D"/>
    <w:rsid w:val="28546F73"/>
    <w:rsid w:val="28581641"/>
    <w:rsid w:val="285C4BA2"/>
    <w:rsid w:val="28622AE1"/>
    <w:rsid w:val="286C7A84"/>
    <w:rsid w:val="28766B02"/>
    <w:rsid w:val="28767D5F"/>
    <w:rsid w:val="287A59B9"/>
    <w:rsid w:val="287F1813"/>
    <w:rsid w:val="288364FF"/>
    <w:rsid w:val="288E22E7"/>
    <w:rsid w:val="288F384A"/>
    <w:rsid w:val="2891116D"/>
    <w:rsid w:val="28945BF3"/>
    <w:rsid w:val="28991AD0"/>
    <w:rsid w:val="28AD7E91"/>
    <w:rsid w:val="28B4663C"/>
    <w:rsid w:val="28BB4F74"/>
    <w:rsid w:val="28BC6F17"/>
    <w:rsid w:val="28D61EEF"/>
    <w:rsid w:val="28E0750E"/>
    <w:rsid w:val="28E263F0"/>
    <w:rsid w:val="28E8183C"/>
    <w:rsid w:val="28F10FF4"/>
    <w:rsid w:val="28F4338D"/>
    <w:rsid w:val="29066A91"/>
    <w:rsid w:val="291224AC"/>
    <w:rsid w:val="2912698F"/>
    <w:rsid w:val="29172870"/>
    <w:rsid w:val="291B11D7"/>
    <w:rsid w:val="291E615A"/>
    <w:rsid w:val="292402C2"/>
    <w:rsid w:val="293B20CE"/>
    <w:rsid w:val="295D47F1"/>
    <w:rsid w:val="295D609F"/>
    <w:rsid w:val="295F1C08"/>
    <w:rsid w:val="296268EF"/>
    <w:rsid w:val="29631AB1"/>
    <w:rsid w:val="296B78FE"/>
    <w:rsid w:val="296E37B1"/>
    <w:rsid w:val="29700C43"/>
    <w:rsid w:val="298173E9"/>
    <w:rsid w:val="29881882"/>
    <w:rsid w:val="29896C19"/>
    <w:rsid w:val="299A7A0E"/>
    <w:rsid w:val="299D6618"/>
    <w:rsid w:val="29A135CA"/>
    <w:rsid w:val="29A15BCD"/>
    <w:rsid w:val="29A22A45"/>
    <w:rsid w:val="29A91D1E"/>
    <w:rsid w:val="29AD3A2B"/>
    <w:rsid w:val="29B248D4"/>
    <w:rsid w:val="29C944FE"/>
    <w:rsid w:val="29C97CF8"/>
    <w:rsid w:val="29CD45BB"/>
    <w:rsid w:val="29CF076A"/>
    <w:rsid w:val="29D14110"/>
    <w:rsid w:val="29D63A30"/>
    <w:rsid w:val="29DA3472"/>
    <w:rsid w:val="29DB4A9A"/>
    <w:rsid w:val="29EF6D50"/>
    <w:rsid w:val="29F278D4"/>
    <w:rsid w:val="29F34DD5"/>
    <w:rsid w:val="29F40789"/>
    <w:rsid w:val="29FA0CB3"/>
    <w:rsid w:val="2A073F8D"/>
    <w:rsid w:val="2A1B64AF"/>
    <w:rsid w:val="2A27014A"/>
    <w:rsid w:val="2A28359E"/>
    <w:rsid w:val="2A2B72E2"/>
    <w:rsid w:val="2A352933"/>
    <w:rsid w:val="2A3F5478"/>
    <w:rsid w:val="2A40759D"/>
    <w:rsid w:val="2A427C99"/>
    <w:rsid w:val="2A5D32D4"/>
    <w:rsid w:val="2A5F638C"/>
    <w:rsid w:val="2A617EF7"/>
    <w:rsid w:val="2A644171"/>
    <w:rsid w:val="2A673A14"/>
    <w:rsid w:val="2A6D127D"/>
    <w:rsid w:val="2A7011D9"/>
    <w:rsid w:val="2A7170BE"/>
    <w:rsid w:val="2A7262D1"/>
    <w:rsid w:val="2A777FD2"/>
    <w:rsid w:val="2A7C02B8"/>
    <w:rsid w:val="2A7D0178"/>
    <w:rsid w:val="2A7D11F5"/>
    <w:rsid w:val="2A7E6F1A"/>
    <w:rsid w:val="2A8A25C0"/>
    <w:rsid w:val="2A9568F7"/>
    <w:rsid w:val="2A97431A"/>
    <w:rsid w:val="2A9F59F6"/>
    <w:rsid w:val="2AA56AE8"/>
    <w:rsid w:val="2AB15D37"/>
    <w:rsid w:val="2AC17102"/>
    <w:rsid w:val="2ACE0D86"/>
    <w:rsid w:val="2AD130F1"/>
    <w:rsid w:val="2AD179BA"/>
    <w:rsid w:val="2AD40F8B"/>
    <w:rsid w:val="2AD60C6D"/>
    <w:rsid w:val="2AD81BA2"/>
    <w:rsid w:val="2AF77902"/>
    <w:rsid w:val="2AF8235E"/>
    <w:rsid w:val="2AFC79C3"/>
    <w:rsid w:val="2AFE0F5E"/>
    <w:rsid w:val="2B077DEC"/>
    <w:rsid w:val="2B09697E"/>
    <w:rsid w:val="2B0A61B4"/>
    <w:rsid w:val="2B13419E"/>
    <w:rsid w:val="2B194918"/>
    <w:rsid w:val="2B1A7C09"/>
    <w:rsid w:val="2B2248BC"/>
    <w:rsid w:val="2B274CBB"/>
    <w:rsid w:val="2B326237"/>
    <w:rsid w:val="2B3A5696"/>
    <w:rsid w:val="2B51048A"/>
    <w:rsid w:val="2B632B3C"/>
    <w:rsid w:val="2B794E3D"/>
    <w:rsid w:val="2B79681E"/>
    <w:rsid w:val="2B7E4100"/>
    <w:rsid w:val="2B816A18"/>
    <w:rsid w:val="2B8509FE"/>
    <w:rsid w:val="2B861DD9"/>
    <w:rsid w:val="2B8F1A2B"/>
    <w:rsid w:val="2B9B1774"/>
    <w:rsid w:val="2BA763FD"/>
    <w:rsid w:val="2BAE5EED"/>
    <w:rsid w:val="2BB74F69"/>
    <w:rsid w:val="2BBA3C99"/>
    <w:rsid w:val="2BC27AB2"/>
    <w:rsid w:val="2BCC3608"/>
    <w:rsid w:val="2BD1210D"/>
    <w:rsid w:val="2BEA4514"/>
    <w:rsid w:val="2BEB5372"/>
    <w:rsid w:val="2BF37C98"/>
    <w:rsid w:val="2BF678CC"/>
    <w:rsid w:val="2BFE66A0"/>
    <w:rsid w:val="2C013493"/>
    <w:rsid w:val="2C063FD8"/>
    <w:rsid w:val="2C0E4393"/>
    <w:rsid w:val="2C293BCE"/>
    <w:rsid w:val="2C2A1BFE"/>
    <w:rsid w:val="2C35474B"/>
    <w:rsid w:val="2C397CA8"/>
    <w:rsid w:val="2C484304"/>
    <w:rsid w:val="2C4A15D2"/>
    <w:rsid w:val="2C5220A0"/>
    <w:rsid w:val="2C581341"/>
    <w:rsid w:val="2C582168"/>
    <w:rsid w:val="2C670FBA"/>
    <w:rsid w:val="2C6767CA"/>
    <w:rsid w:val="2C6912DC"/>
    <w:rsid w:val="2C6E5AB3"/>
    <w:rsid w:val="2C6F169A"/>
    <w:rsid w:val="2C7C15FC"/>
    <w:rsid w:val="2C7D5848"/>
    <w:rsid w:val="2C8026E1"/>
    <w:rsid w:val="2C8F7338"/>
    <w:rsid w:val="2CA27953"/>
    <w:rsid w:val="2CB202D9"/>
    <w:rsid w:val="2CB222EB"/>
    <w:rsid w:val="2CB317DA"/>
    <w:rsid w:val="2CBA434A"/>
    <w:rsid w:val="2CBE472B"/>
    <w:rsid w:val="2CC51827"/>
    <w:rsid w:val="2CCC625C"/>
    <w:rsid w:val="2CD12C3B"/>
    <w:rsid w:val="2CD36A23"/>
    <w:rsid w:val="2CDD0C56"/>
    <w:rsid w:val="2CDD6B83"/>
    <w:rsid w:val="2CE72515"/>
    <w:rsid w:val="2CFD6930"/>
    <w:rsid w:val="2D0A1A1E"/>
    <w:rsid w:val="2D0D1965"/>
    <w:rsid w:val="2D1B5FD9"/>
    <w:rsid w:val="2D1C4CA1"/>
    <w:rsid w:val="2D203AB7"/>
    <w:rsid w:val="2D2C489B"/>
    <w:rsid w:val="2D2E39C0"/>
    <w:rsid w:val="2D2F449C"/>
    <w:rsid w:val="2D3E79EA"/>
    <w:rsid w:val="2D4A1678"/>
    <w:rsid w:val="2D4B373D"/>
    <w:rsid w:val="2D540295"/>
    <w:rsid w:val="2D601B83"/>
    <w:rsid w:val="2D71296E"/>
    <w:rsid w:val="2D8142FF"/>
    <w:rsid w:val="2D862130"/>
    <w:rsid w:val="2D893A15"/>
    <w:rsid w:val="2D8D1DCB"/>
    <w:rsid w:val="2D947BA8"/>
    <w:rsid w:val="2D9C1C5A"/>
    <w:rsid w:val="2D9D4170"/>
    <w:rsid w:val="2DA413B5"/>
    <w:rsid w:val="2DA613F3"/>
    <w:rsid w:val="2DAC0303"/>
    <w:rsid w:val="2DBD2EF9"/>
    <w:rsid w:val="2DC83104"/>
    <w:rsid w:val="2DCA508C"/>
    <w:rsid w:val="2DCD7464"/>
    <w:rsid w:val="2DD02575"/>
    <w:rsid w:val="2DD8630D"/>
    <w:rsid w:val="2DDB5093"/>
    <w:rsid w:val="2DE00929"/>
    <w:rsid w:val="2DEE0491"/>
    <w:rsid w:val="2DEE28CF"/>
    <w:rsid w:val="2DF23D52"/>
    <w:rsid w:val="2DF76219"/>
    <w:rsid w:val="2E0D479B"/>
    <w:rsid w:val="2E1E58CB"/>
    <w:rsid w:val="2E2740FC"/>
    <w:rsid w:val="2E297294"/>
    <w:rsid w:val="2E4D493C"/>
    <w:rsid w:val="2E526789"/>
    <w:rsid w:val="2E5A5FAA"/>
    <w:rsid w:val="2E5B5F95"/>
    <w:rsid w:val="2E625EBD"/>
    <w:rsid w:val="2E666B87"/>
    <w:rsid w:val="2E8E7DE6"/>
    <w:rsid w:val="2E9A7510"/>
    <w:rsid w:val="2E9F0482"/>
    <w:rsid w:val="2EA44A66"/>
    <w:rsid w:val="2EA45709"/>
    <w:rsid w:val="2EA66D76"/>
    <w:rsid w:val="2EC22AA8"/>
    <w:rsid w:val="2ECB16D7"/>
    <w:rsid w:val="2ECB4C41"/>
    <w:rsid w:val="2ED10704"/>
    <w:rsid w:val="2ED50062"/>
    <w:rsid w:val="2EDE5F8E"/>
    <w:rsid w:val="2EE1575F"/>
    <w:rsid w:val="2EEB34A6"/>
    <w:rsid w:val="2EF21269"/>
    <w:rsid w:val="2EF36657"/>
    <w:rsid w:val="2EFD1605"/>
    <w:rsid w:val="2F01465F"/>
    <w:rsid w:val="2F017ABF"/>
    <w:rsid w:val="2F03503A"/>
    <w:rsid w:val="2F0623EC"/>
    <w:rsid w:val="2F0C41D4"/>
    <w:rsid w:val="2F0E2193"/>
    <w:rsid w:val="2F0F5ED2"/>
    <w:rsid w:val="2F1673B0"/>
    <w:rsid w:val="2F1D2056"/>
    <w:rsid w:val="2F2178FF"/>
    <w:rsid w:val="2F235EA7"/>
    <w:rsid w:val="2F2F54B8"/>
    <w:rsid w:val="2F2F64B9"/>
    <w:rsid w:val="2F360771"/>
    <w:rsid w:val="2F3A3EAA"/>
    <w:rsid w:val="2F3C4AF6"/>
    <w:rsid w:val="2F477C6E"/>
    <w:rsid w:val="2F4A2975"/>
    <w:rsid w:val="2F4C662F"/>
    <w:rsid w:val="2F515609"/>
    <w:rsid w:val="2F5535C8"/>
    <w:rsid w:val="2F591954"/>
    <w:rsid w:val="2F5B548E"/>
    <w:rsid w:val="2F5F0226"/>
    <w:rsid w:val="2F6738CA"/>
    <w:rsid w:val="2F797CCB"/>
    <w:rsid w:val="2F844C73"/>
    <w:rsid w:val="2F8D7093"/>
    <w:rsid w:val="2F8E4A7F"/>
    <w:rsid w:val="2F9643FD"/>
    <w:rsid w:val="2F983DC4"/>
    <w:rsid w:val="2FA17994"/>
    <w:rsid w:val="2FA46634"/>
    <w:rsid w:val="2FAC7334"/>
    <w:rsid w:val="2FB052CC"/>
    <w:rsid w:val="2FB22D32"/>
    <w:rsid w:val="2FB70FD4"/>
    <w:rsid w:val="2FBC33CC"/>
    <w:rsid w:val="2FC404CD"/>
    <w:rsid w:val="2FD40C07"/>
    <w:rsid w:val="2FDD1044"/>
    <w:rsid w:val="2FDD301D"/>
    <w:rsid w:val="2FE4060C"/>
    <w:rsid w:val="2FF34808"/>
    <w:rsid w:val="300602B3"/>
    <w:rsid w:val="300D6937"/>
    <w:rsid w:val="300E6CBE"/>
    <w:rsid w:val="30127F37"/>
    <w:rsid w:val="30157AA3"/>
    <w:rsid w:val="30165FE0"/>
    <w:rsid w:val="30196FFC"/>
    <w:rsid w:val="301C04CC"/>
    <w:rsid w:val="30366FED"/>
    <w:rsid w:val="303A31F4"/>
    <w:rsid w:val="303F2F5B"/>
    <w:rsid w:val="30444651"/>
    <w:rsid w:val="304505B4"/>
    <w:rsid w:val="30465D52"/>
    <w:rsid w:val="304B75C2"/>
    <w:rsid w:val="304C282A"/>
    <w:rsid w:val="304E6FAA"/>
    <w:rsid w:val="3064286D"/>
    <w:rsid w:val="306B1B6A"/>
    <w:rsid w:val="306E4087"/>
    <w:rsid w:val="306F1530"/>
    <w:rsid w:val="30703202"/>
    <w:rsid w:val="30765C18"/>
    <w:rsid w:val="307E5A34"/>
    <w:rsid w:val="307F6F44"/>
    <w:rsid w:val="30843A88"/>
    <w:rsid w:val="309073A0"/>
    <w:rsid w:val="309D3305"/>
    <w:rsid w:val="30A65C92"/>
    <w:rsid w:val="30AA3646"/>
    <w:rsid w:val="30AA6CC1"/>
    <w:rsid w:val="30AF6E74"/>
    <w:rsid w:val="30B10F1C"/>
    <w:rsid w:val="30B468A8"/>
    <w:rsid w:val="30C77A57"/>
    <w:rsid w:val="30CE42B1"/>
    <w:rsid w:val="30CF6938"/>
    <w:rsid w:val="30DF39CF"/>
    <w:rsid w:val="30E113C2"/>
    <w:rsid w:val="30E872AE"/>
    <w:rsid w:val="30EB35AB"/>
    <w:rsid w:val="30EB4377"/>
    <w:rsid w:val="30F71970"/>
    <w:rsid w:val="30FF1450"/>
    <w:rsid w:val="310320A5"/>
    <w:rsid w:val="310A5E9E"/>
    <w:rsid w:val="310E0823"/>
    <w:rsid w:val="310E3C39"/>
    <w:rsid w:val="310F4A76"/>
    <w:rsid w:val="31135C42"/>
    <w:rsid w:val="312471A9"/>
    <w:rsid w:val="312603F3"/>
    <w:rsid w:val="31265E71"/>
    <w:rsid w:val="312B490F"/>
    <w:rsid w:val="312B624E"/>
    <w:rsid w:val="31321944"/>
    <w:rsid w:val="31321F8B"/>
    <w:rsid w:val="3144385C"/>
    <w:rsid w:val="31443BB6"/>
    <w:rsid w:val="314631C7"/>
    <w:rsid w:val="314A4C79"/>
    <w:rsid w:val="315241D4"/>
    <w:rsid w:val="315A439F"/>
    <w:rsid w:val="315C03F6"/>
    <w:rsid w:val="31612F7E"/>
    <w:rsid w:val="31650C69"/>
    <w:rsid w:val="316A4ABC"/>
    <w:rsid w:val="316E0C26"/>
    <w:rsid w:val="31846548"/>
    <w:rsid w:val="318A311D"/>
    <w:rsid w:val="318B3093"/>
    <w:rsid w:val="31953DEF"/>
    <w:rsid w:val="319C0477"/>
    <w:rsid w:val="319F3782"/>
    <w:rsid w:val="31A5372A"/>
    <w:rsid w:val="31A766D7"/>
    <w:rsid w:val="31A86DAF"/>
    <w:rsid w:val="31A87B80"/>
    <w:rsid w:val="31B3569E"/>
    <w:rsid w:val="31BD7617"/>
    <w:rsid w:val="31C40299"/>
    <w:rsid w:val="31C62BAC"/>
    <w:rsid w:val="31D16E2D"/>
    <w:rsid w:val="31D25166"/>
    <w:rsid w:val="31DF5513"/>
    <w:rsid w:val="31E6652F"/>
    <w:rsid w:val="31E77F66"/>
    <w:rsid w:val="31F01EB7"/>
    <w:rsid w:val="31F70AFB"/>
    <w:rsid w:val="31FC0E80"/>
    <w:rsid w:val="31FD1355"/>
    <w:rsid w:val="321513EA"/>
    <w:rsid w:val="321734F5"/>
    <w:rsid w:val="321D6E66"/>
    <w:rsid w:val="322955D7"/>
    <w:rsid w:val="323321F0"/>
    <w:rsid w:val="32346C96"/>
    <w:rsid w:val="323924EB"/>
    <w:rsid w:val="323A48BD"/>
    <w:rsid w:val="324A7172"/>
    <w:rsid w:val="324E255F"/>
    <w:rsid w:val="325425AB"/>
    <w:rsid w:val="32621D09"/>
    <w:rsid w:val="326264FB"/>
    <w:rsid w:val="326C283D"/>
    <w:rsid w:val="327F57B4"/>
    <w:rsid w:val="32803715"/>
    <w:rsid w:val="32826EA3"/>
    <w:rsid w:val="328C151D"/>
    <w:rsid w:val="32931643"/>
    <w:rsid w:val="329619CD"/>
    <w:rsid w:val="32984141"/>
    <w:rsid w:val="32984326"/>
    <w:rsid w:val="329D77BA"/>
    <w:rsid w:val="32A572F6"/>
    <w:rsid w:val="32A75B5D"/>
    <w:rsid w:val="32B15284"/>
    <w:rsid w:val="32BA6D50"/>
    <w:rsid w:val="32C51508"/>
    <w:rsid w:val="32CE1612"/>
    <w:rsid w:val="32D1549B"/>
    <w:rsid w:val="32D56EB1"/>
    <w:rsid w:val="32D87DDE"/>
    <w:rsid w:val="32E2442F"/>
    <w:rsid w:val="32E61546"/>
    <w:rsid w:val="33031B38"/>
    <w:rsid w:val="33157B14"/>
    <w:rsid w:val="331C68A2"/>
    <w:rsid w:val="332D4B19"/>
    <w:rsid w:val="332E7EEF"/>
    <w:rsid w:val="33362AC4"/>
    <w:rsid w:val="334A1520"/>
    <w:rsid w:val="335B6A24"/>
    <w:rsid w:val="33677E18"/>
    <w:rsid w:val="3368208E"/>
    <w:rsid w:val="336851BE"/>
    <w:rsid w:val="336B0635"/>
    <w:rsid w:val="336B4388"/>
    <w:rsid w:val="33733997"/>
    <w:rsid w:val="33792209"/>
    <w:rsid w:val="337C5020"/>
    <w:rsid w:val="3380310E"/>
    <w:rsid w:val="33895E6A"/>
    <w:rsid w:val="338A53AD"/>
    <w:rsid w:val="339533A6"/>
    <w:rsid w:val="33956EE4"/>
    <w:rsid w:val="33961336"/>
    <w:rsid w:val="33A260AC"/>
    <w:rsid w:val="33A36EB5"/>
    <w:rsid w:val="33A60887"/>
    <w:rsid w:val="33A66E9A"/>
    <w:rsid w:val="33A70C2F"/>
    <w:rsid w:val="33AB250F"/>
    <w:rsid w:val="33AF2F54"/>
    <w:rsid w:val="33B10CF2"/>
    <w:rsid w:val="33BE0981"/>
    <w:rsid w:val="33BF731C"/>
    <w:rsid w:val="33C33510"/>
    <w:rsid w:val="33C60DB6"/>
    <w:rsid w:val="33C613EF"/>
    <w:rsid w:val="33CF5793"/>
    <w:rsid w:val="33D500F2"/>
    <w:rsid w:val="33D81A11"/>
    <w:rsid w:val="33D82DC5"/>
    <w:rsid w:val="33E60F79"/>
    <w:rsid w:val="33EE0696"/>
    <w:rsid w:val="33F8494B"/>
    <w:rsid w:val="33FF6329"/>
    <w:rsid w:val="340A72AA"/>
    <w:rsid w:val="340F54B7"/>
    <w:rsid w:val="340F6D0E"/>
    <w:rsid w:val="341F083F"/>
    <w:rsid w:val="34242387"/>
    <w:rsid w:val="34277973"/>
    <w:rsid w:val="342D577D"/>
    <w:rsid w:val="343468F3"/>
    <w:rsid w:val="34357258"/>
    <w:rsid w:val="34371FE1"/>
    <w:rsid w:val="343A4532"/>
    <w:rsid w:val="343C2DB1"/>
    <w:rsid w:val="34436C8A"/>
    <w:rsid w:val="34477A47"/>
    <w:rsid w:val="344F268D"/>
    <w:rsid w:val="34575D9C"/>
    <w:rsid w:val="345C66A5"/>
    <w:rsid w:val="346553B1"/>
    <w:rsid w:val="346A338D"/>
    <w:rsid w:val="346C191E"/>
    <w:rsid w:val="346F1BA3"/>
    <w:rsid w:val="34737094"/>
    <w:rsid w:val="34764825"/>
    <w:rsid w:val="3477348A"/>
    <w:rsid w:val="347E6523"/>
    <w:rsid w:val="348153E8"/>
    <w:rsid w:val="348D658E"/>
    <w:rsid w:val="349205A9"/>
    <w:rsid w:val="34967147"/>
    <w:rsid w:val="349949A2"/>
    <w:rsid w:val="34A26ECD"/>
    <w:rsid w:val="34A36284"/>
    <w:rsid w:val="34AA1DFB"/>
    <w:rsid w:val="34AE339E"/>
    <w:rsid w:val="34BC3466"/>
    <w:rsid w:val="34BD0BAA"/>
    <w:rsid w:val="34CC4FD2"/>
    <w:rsid w:val="34DB2578"/>
    <w:rsid w:val="34DE57C2"/>
    <w:rsid w:val="34DF3AFC"/>
    <w:rsid w:val="34E31A92"/>
    <w:rsid w:val="34F43D80"/>
    <w:rsid w:val="350722CE"/>
    <w:rsid w:val="350908DC"/>
    <w:rsid w:val="35161E92"/>
    <w:rsid w:val="35243EC9"/>
    <w:rsid w:val="352A587C"/>
    <w:rsid w:val="352C6B75"/>
    <w:rsid w:val="35342D29"/>
    <w:rsid w:val="35455E81"/>
    <w:rsid w:val="35467F1F"/>
    <w:rsid w:val="35515D47"/>
    <w:rsid w:val="35525A2C"/>
    <w:rsid w:val="35676543"/>
    <w:rsid w:val="35693863"/>
    <w:rsid w:val="35703033"/>
    <w:rsid w:val="357223B1"/>
    <w:rsid w:val="35763BC7"/>
    <w:rsid w:val="357A78B7"/>
    <w:rsid w:val="3583559C"/>
    <w:rsid w:val="35A35A35"/>
    <w:rsid w:val="35A36996"/>
    <w:rsid w:val="35AA1678"/>
    <w:rsid w:val="35B10EA7"/>
    <w:rsid w:val="35B32EAC"/>
    <w:rsid w:val="35C3156A"/>
    <w:rsid w:val="35C329CD"/>
    <w:rsid w:val="35CA09C7"/>
    <w:rsid w:val="35CD3F8E"/>
    <w:rsid w:val="35E404C8"/>
    <w:rsid w:val="35F42CFE"/>
    <w:rsid w:val="36082ED0"/>
    <w:rsid w:val="360A225B"/>
    <w:rsid w:val="361C48CB"/>
    <w:rsid w:val="36395E97"/>
    <w:rsid w:val="36446D2D"/>
    <w:rsid w:val="364601FE"/>
    <w:rsid w:val="364C79C5"/>
    <w:rsid w:val="364F75FB"/>
    <w:rsid w:val="36524E92"/>
    <w:rsid w:val="3657040B"/>
    <w:rsid w:val="365F445C"/>
    <w:rsid w:val="36633277"/>
    <w:rsid w:val="3664036E"/>
    <w:rsid w:val="367752BF"/>
    <w:rsid w:val="367A0995"/>
    <w:rsid w:val="367E08C1"/>
    <w:rsid w:val="36806875"/>
    <w:rsid w:val="368870F8"/>
    <w:rsid w:val="368E577A"/>
    <w:rsid w:val="368F06F3"/>
    <w:rsid w:val="368F1A3D"/>
    <w:rsid w:val="3695123E"/>
    <w:rsid w:val="369B64AE"/>
    <w:rsid w:val="369C2127"/>
    <w:rsid w:val="36AD0434"/>
    <w:rsid w:val="36AF4F4D"/>
    <w:rsid w:val="36B90AC6"/>
    <w:rsid w:val="36C778C0"/>
    <w:rsid w:val="36D468BE"/>
    <w:rsid w:val="36EC2B6D"/>
    <w:rsid w:val="36EF1435"/>
    <w:rsid w:val="36F525EF"/>
    <w:rsid w:val="36FB65F3"/>
    <w:rsid w:val="36FC1589"/>
    <w:rsid w:val="370140D7"/>
    <w:rsid w:val="37061D07"/>
    <w:rsid w:val="37066E29"/>
    <w:rsid w:val="370E2012"/>
    <w:rsid w:val="37151F6F"/>
    <w:rsid w:val="37176D17"/>
    <w:rsid w:val="3726098B"/>
    <w:rsid w:val="3726107C"/>
    <w:rsid w:val="37370E46"/>
    <w:rsid w:val="37411814"/>
    <w:rsid w:val="37585E46"/>
    <w:rsid w:val="37596EB8"/>
    <w:rsid w:val="376B1356"/>
    <w:rsid w:val="376B162A"/>
    <w:rsid w:val="377A4796"/>
    <w:rsid w:val="377B1B6B"/>
    <w:rsid w:val="3784402B"/>
    <w:rsid w:val="378556B2"/>
    <w:rsid w:val="378C7CB5"/>
    <w:rsid w:val="37A14BDC"/>
    <w:rsid w:val="37AB4505"/>
    <w:rsid w:val="37B43416"/>
    <w:rsid w:val="37BB1065"/>
    <w:rsid w:val="37C9237B"/>
    <w:rsid w:val="37D0591D"/>
    <w:rsid w:val="37D2331B"/>
    <w:rsid w:val="37D61BF6"/>
    <w:rsid w:val="37DB2BAD"/>
    <w:rsid w:val="37E96F29"/>
    <w:rsid w:val="37EB63DE"/>
    <w:rsid w:val="37EC20E4"/>
    <w:rsid w:val="37ED4C15"/>
    <w:rsid w:val="37F43797"/>
    <w:rsid w:val="37F77E6F"/>
    <w:rsid w:val="38000613"/>
    <w:rsid w:val="38022FCA"/>
    <w:rsid w:val="3808446B"/>
    <w:rsid w:val="381E1638"/>
    <w:rsid w:val="38302A09"/>
    <w:rsid w:val="38387489"/>
    <w:rsid w:val="384926E7"/>
    <w:rsid w:val="3849281D"/>
    <w:rsid w:val="384D3D8A"/>
    <w:rsid w:val="38524E03"/>
    <w:rsid w:val="38620BC8"/>
    <w:rsid w:val="38694397"/>
    <w:rsid w:val="386C566B"/>
    <w:rsid w:val="38845ADE"/>
    <w:rsid w:val="38891D5F"/>
    <w:rsid w:val="388C6094"/>
    <w:rsid w:val="38AA1215"/>
    <w:rsid w:val="38AE76CD"/>
    <w:rsid w:val="38B40C5F"/>
    <w:rsid w:val="38CA3EE3"/>
    <w:rsid w:val="38CB2F55"/>
    <w:rsid w:val="38CB40D1"/>
    <w:rsid w:val="38CC2FA6"/>
    <w:rsid w:val="38D26821"/>
    <w:rsid w:val="38D37497"/>
    <w:rsid w:val="38E07310"/>
    <w:rsid w:val="38E45CB5"/>
    <w:rsid w:val="38E73866"/>
    <w:rsid w:val="38EA7B70"/>
    <w:rsid w:val="38EF6DCF"/>
    <w:rsid w:val="38F66225"/>
    <w:rsid w:val="38F70E27"/>
    <w:rsid w:val="38FE3D62"/>
    <w:rsid w:val="390075AA"/>
    <w:rsid w:val="39012D90"/>
    <w:rsid w:val="39057DCA"/>
    <w:rsid w:val="391016A6"/>
    <w:rsid w:val="3916096B"/>
    <w:rsid w:val="39247EC8"/>
    <w:rsid w:val="3930268F"/>
    <w:rsid w:val="39366FB0"/>
    <w:rsid w:val="3937093A"/>
    <w:rsid w:val="39425536"/>
    <w:rsid w:val="394A7C97"/>
    <w:rsid w:val="394D5D46"/>
    <w:rsid w:val="394E4FC5"/>
    <w:rsid w:val="394F0974"/>
    <w:rsid w:val="39526E16"/>
    <w:rsid w:val="396A475F"/>
    <w:rsid w:val="396D6EA4"/>
    <w:rsid w:val="396E32D8"/>
    <w:rsid w:val="3977173A"/>
    <w:rsid w:val="39886B51"/>
    <w:rsid w:val="399936D2"/>
    <w:rsid w:val="39A84D63"/>
    <w:rsid w:val="39B12C31"/>
    <w:rsid w:val="39B87497"/>
    <w:rsid w:val="39BC3B73"/>
    <w:rsid w:val="39C609E1"/>
    <w:rsid w:val="39D27A9B"/>
    <w:rsid w:val="39D5134D"/>
    <w:rsid w:val="39E53F3C"/>
    <w:rsid w:val="3A0B0AAE"/>
    <w:rsid w:val="3A166DA3"/>
    <w:rsid w:val="3A2A6A70"/>
    <w:rsid w:val="3A2B1965"/>
    <w:rsid w:val="3A2E43DD"/>
    <w:rsid w:val="3A3A478D"/>
    <w:rsid w:val="3A4B35C5"/>
    <w:rsid w:val="3A5904BE"/>
    <w:rsid w:val="3A691166"/>
    <w:rsid w:val="3A69443D"/>
    <w:rsid w:val="3A776237"/>
    <w:rsid w:val="3A786C5E"/>
    <w:rsid w:val="3A890D98"/>
    <w:rsid w:val="3A9028B9"/>
    <w:rsid w:val="3A930BB9"/>
    <w:rsid w:val="3A97153A"/>
    <w:rsid w:val="3A9D6D6A"/>
    <w:rsid w:val="3AA64AC8"/>
    <w:rsid w:val="3AAE1336"/>
    <w:rsid w:val="3ABA7EFA"/>
    <w:rsid w:val="3AC11DA1"/>
    <w:rsid w:val="3AC55F25"/>
    <w:rsid w:val="3ACD0609"/>
    <w:rsid w:val="3AD71E5E"/>
    <w:rsid w:val="3ADB16E9"/>
    <w:rsid w:val="3AE53421"/>
    <w:rsid w:val="3AFD4717"/>
    <w:rsid w:val="3B0B0B17"/>
    <w:rsid w:val="3B0D09D0"/>
    <w:rsid w:val="3B0E5F0B"/>
    <w:rsid w:val="3B20110C"/>
    <w:rsid w:val="3B216532"/>
    <w:rsid w:val="3B25411F"/>
    <w:rsid w:val="3B352A03"/>
    <w:rsid w:val="3B354A1D"/>
    <w:rsid w:val="3B35748E"/>
    <w:rsid w:val="3B3C1230"/>
    <w:rsid w:val="3B4024AC"/>
    <w:rsid w:val="3B410E71"/>
    <w:rsid w:val="3B48059E"/>
    <w:rsid w:val="3B4E4244"/>
    <w:rsid w:val="3B573B08"/>
    <w:rsid w:val="3B610B6C"/>
    <w:rsid w:val="3B6921A9"/>
    <w:rsid w:val="3B794FEB"/>
    <w:rsid w:val="3B8177C1"/>
    <w:rsid w:val="3B875C92"/>
    <w:rsid w:val="3B88171E"/>
    <w:rsid w:val="3B9540F2"/>
    <w:rsid w:val="3BAB7311"/>
    <w:rsid w:val="3BAF7921"/>
    <w:rsid w:val="3BB312C1"/>
    <w:rsid w:val="3BBC25E5"/>
    <w:rsid w:val="3BBE4B9B"/>
    <w:rsid w:val="3BC137CD"/>
    <w:rsid w:val="3BC22BE6"/>
    <w:rsid w:val="3BCD5A96"/>
    <w:rsid w:val="3BD7502D"/>
    <w:rsid w:val="3BDA52B7"/>
    <w:rsid w:val="3BE3302A"/>
    <w:rsid w:val="3BF57A7D"/>
    <w:rsid w:val="3BF96ACF"/>
    <w:rsid w:val="3BFE593D"/>
    <w:rsid w:val="3C1115D0"/>
    <w:rsid w:val="3C11763A"/>
    <w:rsid w:val="3C121FD8"/>
    <w:rsid w:val="3C140159"/>
    <w:rsid w:val="3C1F299F"/>
    <w:rsid w:val="3C2A465D"/>
    <w:rsid w:val="3C2D1A1B"/>
    <w:rsid w:val="3C2D691F"/>
    <w:rsid w:val="3C4E087E"/>
    <w:rsid w:val="3C516DB2"/>
    <w:rsid w:val="3C6037A6"/>
    <w:rsid w:val="3C683DAB"/>
    <w:rsid w:val="3C6D278B"/>
    <w:rsid w:val="3C6F0676"/>
    <w:rsid w:val="3C7771A8"/>
    <w:rsid w:val="3C7A6E2E"/>
    <w:rsid w:val="3C7E07AD"/>
    <w:rsid w:val="3C84557F"/>
    <w:rsid w:val="3C926F09"/>
    <w:rsid w:val="3C9F6AC5"/>
    <w:rsid w:val="3CB91394"/>
    <w:rsid w:val="3CCD0340"/>
    <w:rsid w:val="3CD3435D"/>
    <w:rsid w:val="3CDF7B8C"/>
    <w:rsid w:val="3CE00595"/>
    <w:rsid w:val="3CE62A9C"/>
    <w:rsid w:val="3CEE61C1"/>
    <w:rsid w:val="3CF034F9"/>
    <w:rsid w:val="3CF63839"/>
    <w:rsid w:val="3D002220"/>
    <w:rsid w:val="3D073EDA"/>
    <w:rsid w:val="3D092504"/>
    <w:rsid w:val="3D0E08DA"/>
    <w:rsid w:val="3D166064"/>
    <w:rsid w:val="3D1848F1"/>
    <w:rsid w:val="3D1C0E1D"/>
    <w:rsid w:val="3D1C18F8"/>
    <w:rsid w:val="3D1F30ED"/>
    <w:rsid w:val="3D252155"/>
    <w:rsid w:val="3D252C8E"/>
    <w:rsid w:val="3D2A77D7"/>
    <w:rsid w:val="3D3E057E"/>
    <w:rsid w:val="3D4627B5"/>
    <w:rsid w:val="3D4B18CC"/>
    <w:rsid w:val="3D515431"/>
    <w:rsid w:val="3D5163C8"/>
    <w:rsid w:val="3D555E00"/>
    <w:rsid w:val="3D5A6366"/>
    <w:rsid w:val="3D5D3179"/>
    <w:rsid w:val="3D5D33A5"/>
    <w:rsid w:val="3D6134B0"/>
    <w:rsid w:val="3D634662"/>
    <w:rsid w:val="3D6502E5"/>
    <w:rsid w:val="3D752209"/>
    <w:rsid w:val="3D7B5E04"/>
    <w:rsid w:val="3D825514"/>
    <w:rsid w:val="3D8B503C"/>
    <w:rsid w:val="3D921EB2"/>
    <w:rsid w:val="3D933420"/>
    <w:rsid w:val="3D9B2F01"/>
    <w:rsid w:val="3DA165B7"/>
    <w:rsid w:val="3DA4607F"/>
    <w:rsid w:val="3DAE7594"/>
    <w:rsid w:val="3DB355CD"/>
    <w:rsid w:val="3DB519D6"/>
    <w:rsid w:val="3DB56A18"/>
    <w:rsid w:val="3DB779C3"/>
    <w:rsid w:val="3DB87BF3"/>
    <w:rsid w:val="3DB972F6"/>
    <w:rsid w:val="3DCB4D84"/>
    <w:rsid w:val="3DCC1F88"/>
    <w:rsid w:val="3DCC319F"/>
    <w:rsid w:val="3DCF2AA7"/>
    <w:rsid w:val="3DD25AF2"/>
    <w:rsid w:val="3DD80345"/>
    <w:rsid w:val="3DDA30D3"/>
    <w:rsid w:val="3DE33DEF"/>
    <w:rsid w:val="3DE57787"/>
    <w:rsid w:val="3DE6187F"/>
    <w:rsid w:val="3DF053B9"/>
    <w:rsid w:val="3DF4508C"/>
    <w:rsid w:val="3DF84C9C"/>
    <w:rsid w:val="3E0440D0"/>
    <w:rsid w:val="3E0E1245"/>
    <w:rsid w:val="3E1E1AEC"/>
    <w:rsid w:val="3E2054C1"/>
    <w:rsid w:val="3E25024B"/>
    <w:rsid w:val="3E265E0A"/>
    <w:rsid w:val="3E293435"/>
    <w:rsid w:val="3E2A66B3"/>
    <w:rsid w:val="3E2E2E46"/>
    <w:rsid w:val="3E2F4AEF"/>
    <w:rsid w:val="3E343B6E"/>
    <w:rsid w:val="3E3B12CA"/>
    <w:rsid w:val="3E3E4472"/>
    <w:rsid w:val="3E433562"/>
    <w:rsid w:val="3E4530E0"/>
    <w:rsid w:val="3E5B0591"/>
    <w:rsid w:val="3E643E3E"/>
    <w:rsid w:val="3E663064"/>
    <w:rsid w:val="3E6C7EF3"/>
    <w:rsid w:val="3E6E4CC5"/>
    <w:rsid w:val="3E7624A1"/>
    <w:rsid w:val="3E7C3A19"/>
    <w:rsid w:val="3E7D7C82"/>
    <w:rsid w:val="3E8F3390"/>
    <w:rsid w:val="3E936F00"/>
    <w:rsid w:val="3E9F3A3C"/>
    <w:rsid w:val="3EAB1906"/>
    <w:rsid w:val="3EB61DA9"/>
    <w:rsid w:val="3EB75AD8"/>
    <w:rsid w:val="3EBC41EE"/>
    <w:rsid w:val="3EC0490E"/>
    <w:rsid w:val="3EC42220"/>
    <w:rsid w:val="3EC923FF"/>
    <w:rsid w:val="3ED255DC"/>
    <w:rsid w:val="3ED757BC"/>
    <w:rsid w:val="3ED76D21"/>
    <w:rsid w:val="3ED87246"/>
    <w:rsid w:val="3EDD46F8"/>
    <w:rsid w:val="3EE4073B"/>
    <w:rsid w:val="3EE50812"/>
    <w:rsid w:val="3EE91F1E"/>
    <w:rsid w:val="3EFA335E"/>
    <w:rsid w:val="3F080C6D"/>
    <w:rsid w:val="3F0A67A4"/>
    <w:rsid w:val="3F155D10"/>
    <w:rsid w:val="3F1607AE"/>
    <w:rsid w:val="3F3C2BD9"/>
    <w:rsid w:val="3F416086"/>
    <w:rsid w:val="3F4920FB"/>
    <w:rsid w:val="3F4A4D74"/>
    <w:rsid w:val="3F7D35A4"/>
    <w:rsid w:val="3F7E45EE"/>
    <w:rsid w:val="3F8621DD"/>
    <w:rsid w:val="3F862D1A"/>
    <w:rsid w:val="3F9030B5"/>
    <w:rsid w:val="3FA44EFE"/>
    <w:rsid w:val="3FB07CC0"/>
    <w:rsid w:val="3FBA103E"/>
    <w:rsid w:val="3FBC1889"/>
    <w:rsid w:val="3FC01ED5"/>
    <w:rsid w:val="3FCB753D"/>
    <w:rsid w:val="3FD2736C"/>
    <w:rsid w:val="3FDD3EDD"/>
    <w:rsid w:val="3FE53376"/>
    <w:rsid w:val="3FE62017"/>
    <w:rsid w:val="3FEE52ED"/>
    <w:rsid w:val="3FF31019"/>
    <w:rsid w:val="3FFD627D"/>
    <w:rsid w:val="40044664"/>
    <w:rsid w:val="400A511D"/>
    <w:rsid w:val="400D0CCA"/>
    <w:rsid w:val="401060C3"/>
    <w:rsid w:val="401260E7"/>
    <w:rsid w:val="4014561A"/>
    <w:rsid w:val="40163BEE"/>
    <w:rsid w:val="401F34B8"/>
    <w:rsid w:val="402224F9"/>
    <w:rsid w:val="402528AB"/>
    <w:rsid w:val="402C6B75"/>
    <w:rsid w:val="40320B92"/>
    <w:rsid w:val="403A254A"/>
    <w:rsid w:val="40425AE2"/>
    <w:rsid w:val="404262A8"/>
    <w:rsid w:val="405038A4"/>
    <w:rsid w:val="4052290F"/>
    <w:rsid w:val="405309A7"/>
    <w:rsid w:val="405354B0"/>
    <w:rsid w:val="40543D3F"/>
    <w:rsid w:val="406418D1"/>
    <w:rsid w:val="4073738C"/>
    <w:rsid w:val="40757CD3"/>
    <w:rsid w:val="40767C31"/>
    <w:rsid w:val="407C314F"/>
    <w:rsid w:val="4080105E"/>
    <w:rsid w:val="4080258B"/>
    <w:rsid w:val="40AD0B98"/>
    <w:rsid w:val="40B04C69"/>
    <w:rsid w:val="40B35842"/>
    <w:rsid w:val="40C076C0"/>
    <w:rsid w:val="40C43F92"/>
    <w:rsid w:val="40C45958"/>
    <w:rsid w:val="40C65615"/>
    <w:rsid w:val="40C769EB"/>
    <w:rsid w:val="40D07F38"/>
    <w:rsid w:val="40D4143F"/>
    <w:rsid w:val="40DB7D21"/>
    <w:rsid w:val="40E81B75"/>
    <w:rsid w:val="40F32E57"/>
    <w:rsid w:val="40F619BD"/>
    <w:rsid w:val="40FC1D29"/>
    <w:rsid w:val="41034A2B"/>
    <w:rsid w:val="410A5DD0"/>
    <w:rsid w:val="410B2D3C"/>
    <w:rsid w:val="4110365E"/>
    <w:rsid w:val="41114EE4"/>
    <w:rsid w:val="4112577C"/>
    <w:rsid w:val="411E4D63"/>
    <w:rsid w:val="411E7DA0"/>
    <w:rsid w:val="41201783"/>
    <w:rsid w:val="412773D3"/>
    <w:rsid w:val="4128526F"/>
    <w:rsid w:val="4135434A"/>
    <w:rsid w:val="41362E8E"/>
    <w:rsid w:val="41415C1E"/>
    <w:rsid w:val="41472D59"/>
    <w:rsid w:val="414E4C9E"/>
    <w:rsid w:val="41555596"/>
    <w:rsid w:val="415756AA"/>
    <w:rsid w:val="4158234E"/>
    <w:rsid w:val="415A1BA3"/>
    <w:rsid w:val="416A2D26"/>
    <w:rsid w:val="416C6798"/>
    <w:rsid w:val="41704BAE"/>
    <w:rsid w:val="417A55AE"/>
    <w:rsid w:val="417D0796"/>
    <w:rsid w:val="41807AEF"/>
    <w:rsid w:val="41896805"/>
    <w:rsid w:val="418A0730"/>
    <w:rsid w:val="418C38C1"/>
    <w:rsid w:val="418E2740"/>
    <w:rsid w:val="419127D7"/>
    <w:rsid w:val="41925057"/>
    <w:rsid w:val="419301B9"/>
    <w:rsid w:val="4194572B"/>
    <w:rsid w:val="41A578EA"/>
    <w:rsid w:val="41AA2A68"/>
    <w:rsid w:val="41AD4A85"/>
    <w:rsid w:val="41B0227D"/>
    <w:rsid w:val="41B2165A"/>
    <w:rsid w:val="41CC7143"/>
    <w:rsid w:val="41D356B9"/>
    <w:rsid w:val="41E05095"/>
    <w:rsid w:val="41E35CD4"/>
    <w:rsid w:val="41E537A8"/>
    <w:rsid w:val="41EC7918"/>
    <w:rsid w:val="41EE5068"/>
    <w:rsid w:val="41F2693E"/>
    <w:rsid w:val="41F65DBF"/>
    <w:rsid w:val="41FE533B"/>
    <w:rsid w:val="42042EE5"/>
    <w:rsid w:val="4205041B"/>
    <w:rsid w:val="4209366B"/>
    <w:rsid w:val="421C2A9E"/>
    <w:rsid w:val="42253F8A"/>
    <w:rsid w:val="42304C52"/>
    <w:rsid w:val="42332FD5"/>
    <w:rsid w:val="4238263B"/>
    <w:rsid w:val="423C448A"/>
    <w:rsid w:val="42435DDB"/>
    <w:rsid w:val="424877CB"/>
    <w:rsid w:val="424A5771"/>
    <w:rsid w:val="425E25A2"/>
    <w:rsid w:val="426E0438"/>
    <w:rsid w:val="4279268B"/>
    <w:rsid w:val="42872EE1"/>
    <w:rsid w:val="42886149"/>
    <w:rsid w:val="428B1700"/>
    <w:rsid w:val="429849E6"/>
    <w:rsid w:val="42AA299D"/>
    <w:rsid w:val="42AC54BB"/>
    <w:rsid w:val="42AC74E5"/>
    <w:rsid w:val="42B17FC9"/>
    <w:rsid w:val="42B45DAD"/>
    <w:rsid w:val="42C76B93"/>
    <w:rsid w:val="42C85175"/>
    <w:rsid w:val="42CA19F4"/>
    <w:rsid w:val="42D37825"/>
    <w:rsid w:val="42D5494C"/>
    <w:rsid w:val="42D978A4"/>
    <w:rsid w:val="42DE0C7A"/>
    <w:rsid w:val="42E0394E"/>
    <w:rsid w:val="42EE5223"/>
    <w:rsid w:val="42F1547D"/>
    <w:rsid w:val="42F34575"/>
    <w:rsid w:val="430C09BA"/>
    <w:rsid w:val="43255501"/>
    <w:rsid w:val="43294BCC"/>
    <w:rsid w:val="432F0DEF"/>
    <w:rsid w:val="4336285F"/>
    <w:rsid w:val="433D21AB"/>
    <w:rsid w:val="433F6AF0"/>
    <w:rsid w:val="43415B22"/>
    <w:rsid w:val="434B6C2C"/>
    <w:rsid w:val="43580B29"/>
    <w:rsid w:val="43595572"/>
    <w:rsid w:val="435D6C42"/>
    <w:rsid w:val="43665B4B"/>
    <w:rsid w:val="4370459C"/>
    <w:rsid w:val="437B276F"/>
    <w:rsid w:val="437E4342"/>
    <w:rsid w:val="437F1895"/>
    <w:rsid w:val="43804331"/>
    <w:rsid w:val="43826999"/>
    <w:rsid w:val="43852C24"/>
    <w:rsid w:val="439A0AE6"/>
    <w:rsid w:val="439D09C0"/>
    <w:rsid w:val="439F4F49"/>
    <w:rsid w:val="43A52ABA"/>
    <w:rsid w:val="43AD4467"/>
    <w:rsid w:val="43AF5E84"/>
    <w:rsid w:val="43AF6AB6"/>
    <w:rsid w:val="43B7342B"/>
    <w:rsid w:val="43B76622"/>
    <w:rsid w:val="43B83CA4"/>
    <w:rsid w:val="43BD53F3"/>
    <w:rsid w:val="43C66B80"/>
    <w:rsid w:val="43CC001C"/>
    <w:rsid w:val="43D033EC"/>
    <w:rsid w:val="43EA2520"/>
    <w:rsid w:val="43EE1F8D"/>
    <w:rsid w:val="43EF6BBF"/>
    <w:rsid w:val="43FC7E06"/>
    <w:rsid w:val="440204C8"/>
    <w:rsid w:val="4405183F"/>
    <w:rsid w:val="4410429B"/>
    <w:rsid w:val="441725B3"/>
    <w:rsid w:val="4423687D"/>
    <w:rsid w:val="442C1642"/>
    <w:rsid w:val="44396EC5"/>
    <w:rsid w:val="444F3932"/>
    <w:rsid w:val="44537F04"/>
    <w:rsid w:val="445F5DF5"/>
    <w:rsid w:val="44631C55"/>
    <w:rsid w:val="4463505E"/>
    <w:rsid w:val="44637302"/>
    <w:rsid w:val="44704BBC"/>
    <w:rsid w:val="447617AC"/>
    <w:rsid w:val="44805490"/>
    <w:rsid w:val="44966BE9"/>
    <w:rsid w:val="44985EA2"/>
    <w:rsid w:val="44A30485"/>
    <w:rsid w:val="44AB38DC"/>
    <w:rsid w:val="44AE31B4"/>
    <w:rsid w:val="44B43DF5"/>
    <w:rsid w:val="44B625F3"/>
    <w:rsid w:val="44B94810"/>
    <w:rsid w:val="44B96392"/>
    <w:rsid w:val="44CA4038"/>
    <w:rsid w:val="44CB156B"/>
    <w:rsid w:val="44D5326E"/>
    <w:rsid w:val="44DD5B4E"/>
    <w:rsid w:val="44E000D1"/>
    <w:rsid w:val="44EB27F2"/>
    <w:rsid w:val="44EB2DBB"/>
    <w:rsid w:val="44ED779A"/>
    <w:rsid w:val="45043D2F"/>
    <w:rsid w:val="4506552B"/>
    <w:rsid w:val="450C59D7"/>
    <w:rsid w:val="45187BEA"/>
    <w:rsid w:val="451E4612"/>
    <w:rsid w:val="451E7A54"/>
    <w:rsid w:val="453E0268"/>
    <w:rsid w:val="453E6C0C"/>
    <w:rsid w:val="454316B1"/>
    <w:rsid w:val="45433D45"/>
    <w:rsid w:val="454847DD"/>
    <w:rsid w:val="45496226"/>
    <w:rsid w:val="45592C87"/>
    <w:rsid w:val="455A2476"/>
    <w:rsid w:val="456A7679"/>
    <w:rsid w:val="457C14C5"/>
    <w:rsid w:val="45825B44"/>
    <w:rsid w:val="458440DB"/>
    <w:rsid w:val="45871D44"/>
    <w:rsid w:val="45881CD6"/>
    <w:rsid w:val="45896C1C"/>
    <w:rsid w:val="4593329A"/>
    <w:rsid w:val="45982A65"/>
    <w:rsid w:val="459E1E44"/>
    <w:rsid w:val="45A23B98"/>
    <w:rsid w:val="45A8047F"/>
    <w:rsid w:val="45AD4ADE"/>
    <w:rsid w:val="45BB49CF"/>
    <w:rsid w:val="45C739AE"/>
    <w:rsid w:val="45D20645"/>
    <w:rsid w:val="45D40C45"/>
    <w:rsid w:val="45DB3FDA"/>
    <w:rsid w:val="45DC59FF"/>
    <w:rsid w:val="45E30F42"/>
    <w:rsid w:val="45F2043C"/>
    <w:rsid w:val="45F43B78"/>
    <w:rsid w:val="45F46877"/>
    <w:rsid w:val="45FA21B1"/>
    <w:rsid w:val="46033D5C"/>
    <w:rsid w:val="460A5E1B"/>
    <w:rsid w:val="461C6B9C"/>
    <w:rsid w:val="461E720A"/>
    <w:rsid w:val="46206FE7"/>
    <w:rsid w:val="46226AFC"/>
    <w:rsid w:val="46262331"/>
    <w:rsid w:val="4644569E"/>
    <w:rsid w:val="46456B23"/>
    <w:rsid w:val="46485E41"/>
    <w:rsid w:val="464C4078"/>
    <w:rsid w:val="464F735E"/>
    <w:rsid w:val="465C1E8F"/>
    <w:rsid w:val="46673C7C"/>
    <w:rsid w:val="466D5103"/>
    <w:rsid w:val="467824F5"/>
    <w:rsid w:val="467A5703"/>
    <w:rsid w:val="46857369"/>
    <w:rsid w:val="468B4422"/>
    <w:rsid w:val="46915712"/>
    <w:rsid w:val="4694589A"/>
    <w:rsid w:val="46A65D8E"/>
    <w:rsid w:val="46A703F3"/>
    <w:rsid w:val="46A85867"/>
    <w:rsid w:val="46AB57DC"/>
    <w:rsid w:val="46B32E54"/>
    <w:rsid w:val="46B94EA7"/>
    <w:rsid w:val="46BD4D64"/>
    <w:rsid w:val="46C04B2C"/>
    <w:rsid w:val="46C5290F"/>
    <w:rsid w:val="46D1013F"/>
    <w:rsid w:val="46DD0DC1"/>
    <w:rsid w:val="46E40030"/>
    <w:rsid w:val="46E47AB1"/>
    <w:rsid w:val="46E72DAE"/>
    <w:rsid w:val="46EF360A"/>
    <w:rsid w:val="47072E8E"/>
    <w:rsid w:val="470A37F5"/>
    <w:rsid w:val="4726388F"/>
    <w:rsid w:val="47397ACF"/>
    <w:rsid w:val="4740125A"/>
    <w:rsid w:val="47416038"/>
    <w:rsid w:val="4746224A"/>
    <w:rsid w:val="47480BA1"/>
    <w:rsid w:val="47533BFF"/>
    <w:rsid w:val="4756058B"/>
    <w:rsid w:val="475B7E29"/>
    <w:rsid w:val="475C0A25"/>
    <w:rsid w:val="475C702B"/>
    <w:rsid w:val="475E6DFB"/>
    <w:rsid w:val="47636DF1"/>
    <w:rsid w:val="47746FF8"/>
    <w:rsid w:val="47776F5F"/>
    <w:rsid w:val="47786D27"/>
    <w:rsid w:val="47790E96"/>
    <w:rsid w:val="477B61B2"/>
    <w:rsid w:val="477F66F1"/>
    <w:rsid w:val="4789019D"/>
    <w:rsid w:val="478D5AB6"/>
    <w:rsid w:val="47936717"/>
    <w:rsid w:val="479B2DB0"/>
    <w:rsid w:val="47B71208"/>
    <w:rsid w:val="47BD13B3"/>
    <w:rsid w:val="47C266E9"/>
    <w:rsid w:val="47C815BC"/>
    <w:rsid w:val="47CD491A"/>
    <w:rsid w:val="47CE1F60"/>
    <w:rsid w:val="47D265E7"/>
    <w:rsid w:val="47D36698"/>
    <w:rsid w:val="47D478D2"/>
    <w:rsid w:val="47DD2589"/>
    <w:rsid w:val="47EC3D77"/>
    <w:rsid w:val="47F00785"/>
    <w:rsid w:val="47F1769E"/>
    <w:rsid w:val="48007F99"/>
    <w:rsid w:val="480A2DCD"/>
    <w:rsid w:val="480E7620"/>
    <w:rsid w:val="48203B32"/>
    <w:rsid w:val="4822460B"/>
    <w:rsid w:val="48274E5D"/>
    <w:rsid w:val="4834026E"/>
    <w:rsid w:val="484B48D4"/>
    <w:rsid w:val="485B781B"/>
    <w:rsid w:val="486022B1"/>
    <w:rsid w:val="48607A24"/>
    <w:rsid w:val="486B3E3A"/>
    <w:rsid w:val="486C7D0F"/>
    <w:rsid w:val="48712C90"/>
    <w:rsid w:val="48743ECD"/>
    <w:rsid w:val="487A2B5F"/>
    <w:rsid w:val="48803BCB"/>
    <w:rsid w:val="488077ED"/>
    <w:rsid w:val="48857C7A"/>
    <w:rsid w:val="48883441"/>
    <w:rsid w:val="488F7C17"/>
    <w:rsid w:val="48904C1F"/>
    <w:rsid w:val="48910E6F"/>
    <w:rsid w:val="48927194"/>
    <w:rsid w:val="489508D1"/>
    <w:rsid w:val="48992180"/>
    <w:rsid w:val="489A6444"/>
    <w:rsid w:val="489C0943"/>
    <w:rsid w:val="489C5DBF"/>
    <w:rsid w:val="48A411C6"/>
    <w:rsid w:val="48A81146"/>
    <w:rsid w:val="48AB33B9"/>
    <w:rsid w:val="48AE0A39"/>
    <w:rsid w:val="48AF05D3"/>
    <w:rsid w:val="48AF68A2"/>
    <w:rsid w:val="48C12B3C"/>
    <w:rsid w:val="48C13464"/>
    <w:rsid w:val="48C32E43"/>
    <w:rsid w:val="48C377EA"/>
    <w:rsid w:val="48C54F5B"/>
    <w:rsid w:val="48CD2986"/>
    <w:rsid w:val="48E3275A"/>
    <w:rsid w:val="490413ED"/>
    <w:rsid w:val="490E700D"/>
    <w:rsid w:val="49152716"/>
    <w:rsid w:val="49154188"/>
    <w:rsid w:val="4921574D"/>
    <w:rsid w:val="492A5621"/>
    <w:rsid w:val="494B701A"/>
    <w:rsid w:val="494C483A"/>
    <w:rsid w:val="494D61EF"/>
    <w:rsid w:val="49503EB3"/>
    <w:rsid w:val="495B300F"/>
    <w:rsid w:val="49662539"/>
    <w:rsid w:val="49680ED9"/>
    <w:rsid w:val="497C740C"/>
    <w:rsid w:val="498D75A8"/>
    <w:rsid w:val="498E44CD"/>
    <w:rsid w:val="499323AE"/>
    <w:rsid w:val="499F0B4C"/>
    <w:rsid w:val="49B43A97"/>
    <w:rsid w:val="49B5704A"/>
    <w:rsid w:val="49B77137"/>
    <w:rsid w:val="49BE0E99"/>
    <w:rsid w:val="49C14078"/>
    <w:rsid w:val="49CC12BA"/>
    <w:rsid w:val="49CE0642"/>
    <w:rsid w:val="49CE611E"/>
    <w:rsid w:val="49D329B9"/>
    <w:rsid w:val="49E40060"/>
    <w:rsid w:val="49ED01CA"/>
    <w:rsid w:val="49F11DA7"/>
    <w:rsid w:val="49F453BC"/>
    <w:rsid w:val="49F61537"/>
    <w:rsid w:val="49F77367"/>
    <w:rsid w:val="49FD4066"/>
    <w:rsid w:val="4A085E12"/>
    <w:rsid w:val="4A154B6D"/>
    <w:rsid w:val="4A191851"/>
    <w:rsid w:val="4A1F318C"/>
    <w:rsid w:val="4A2E0C02"/>
    <w:rsid w:val="4A303F03"/>
    <w:rsid w:val="4A3C13E8"/>
    <w:rsid w:val="4A3F6D56"/>
    <w:rsid w:val="4A43529B"/>
    <w:rsid w:val="4A55127E"/>
    <w:rsid w:val="4A621A37"/>
    <w:rsid w:val="4A7D0881"/>
    <w:rsid w:val="4A7E6FAE"/>
    <w:rsid w:val="4A8978E8"/>
    <w:rsid w:val="4A9B518F"/>
    <w:rsid w:val="4AB02B6E"/>
    <w:rsid w:val="4AB80583"/>
    <w:rsid w:val="4AB90B7C"/>
    <w:rsid w:val="4ABB46CA"/>
    <w:rsid w:val="4AC0668B"/>
    <w:rsid w:val="4AC21229"/>
    <w:rsid w:val="4AC746E1"/>
    <w:rsid w:val="4ACB5138"/>
    <w:rsid w:val="4ACD63AA"/>
    <w:rsid w:val="4ACE75E4"/>
    <w:rsid w:val="4AD05438"/>
    <w:rsid w:val="4AE12BA0"/>
    <w:rsid w:val="4AE32999"/>
    <w:rsid w:val="4AE42C99"/>
    <w:rsid w:val="4AF15772"/>
    <w:rsid w:val="4AF72766"/>
    <w:rsid w:val="4B02575F"/>
    <w:rsid w:val="4B030B61"/>
    <w:rsid w:val="4B0B045A"/>
    <w:rsid w:val="4B137F82"/>
    <w:rsid w:val="4B1A3940"/>
    <w:rsid w:val="4B1A7EC2"/>
    <w:rsid w:val="4B205B05"/>
    <w:rsid w:val="4B2400DB"/>
    <w:rsid w:val="4B246E02"/>
    <w:rsid w:val="4B2D73DC"/>
    <w:rsid w:val="4B38506E"/>
    <w:rsid w:val="4B3E554E"/>
    <w:rsid w:val="4B4247B7"/>
    <w:rsid w:val="4B511F33"/>
    <w:rsid w:val="4B561C2D"/>
    <w:rsid w:val="4B613CA1"/>
    <w:rsid w:val="4B675B5F"/>
    <w:rsid w:val="4B682162"/>
    <w:rsid w:val="4B777D4F"/>
    <w:rsid w:val="4B814958"/>
    <w:rsid w:val="4B843BD4"/>
    <w:rsid w:val="4B89041C"/>
    <w:rsid w:val="4B8E1E56"/>
    <w:rsid w:val="4B8E4E73"/>
    <w:rsid w:val="4B922038"/>
    <w:rsid w:val="4B922711"/>
    <w:rsid w:val="4B932E0A"/>
    <w:rsid w:val="4B9B41F0"/>
    <w:rsid w:val="4BA672B6"/>
    <w:rsid w:val="4BB16DF3"/>
    <w:rsid w:val="4BCA791E"/>
    <w:rsid w:val="4BDA02C5"/>
    <w:rsid w:val="4BE04811"/>
    <w:rsid w:val="4BEA2765"/>
    <w:rsid w:val="4BF17469"/>
    <w:rsid w:val="4BF92910"/>
    <w:rsid w:val="4BFF1892"/>
    <w:rsid w:val="4C08536A"/>
    <w:rsid w:val="4C0E79BD"/>
    <w:rsid w:val="4C1425B8"/>
    <w:rsid w:val="4C2B5B6E"/>
    <w:rsid w:val="4C325AD2"/>
    <w:rsid w:val="4C3645CA"/>
    <w:rsid w:val="4C4B3874"/>
    <w:rsid w:val="4C50797C"/>
    <w:rsid w:val="4C585D26"/>
    <w:rsid w:val="4C5A502C"/>
    <w:rsid w:val="4C5D207F"/>
    <w:rsid w:val="4C634B00"/>
    <w:rsid w:val="4C68410E"/>
    <w:rsid w:val="4C6A2B69"/>
    <w:rsid w:val="4C6C2147"/>
    <w:rsid w:val="4C79142B"/>
    <w:rsid w:val="4C7B1BB6"/>
    <w:rsid w:val="4C803A2B"/>
    <w:rsid w:val="4C803AB2"/>
    <w:rsid w:val="4C876971"/>
    <w:rsid w:val="4C894512"/>
    <w:rsid w:val="4C927736"/>
    <w:rsid w:val="4C972B9B"/>
    <w:rsid w:val="4CA0687A"/>
    <w:rsid w:val="4CA1513F"/>
    <w:rsid w:val="4CA603D3"/>
    <w:rsid w:val="4CAB7CC1"/>
    <w:rsid w:val="4CBA3ED3"/>
    <w:rsid w:val="4CBD688F"/>
    <w:rsid w:val="4CBE29D6"/>
    <w:rsid w:val="4CC860C0"/>
    <w:rsid w:val="4CCC750C"/>
    <w:rsid w:val="4CCE47C5"/>
    <w:rsid w:val="4CD414F1"/>
    <w:rsid w:val="4CDC4B32"/>
    <w:rsid w:val="4CE01A46"/>
    <w:rsid w:val="4CED2784"/>
    <w:rsid w:val="4CF53988"/>
    <w:rsid w:val="4CF573C0"/>
    <w:rsid w:val="4CF72347"/>
    <w:rsid w:val="4CFF3103"/>
    <w:rsid w:val="4D0927E3"/>
    <w:rsid w:val="4D116CB3"/>
    <w:rsid w:val="4D1A05B5"/>
    <w:rsid w:val="4D1B1BC5"/>
    <w:rsid w:val="4D227836"/>
    <w:rsid w:val="4D243407"/>
    <w:rsid w:val="4D277561"/>
    <w:rsid w:val="4D287FE8"/>
    <w:rsid w:val="4D2C7546"/>
    <w:rsid w:val="4D2F20DB"/>
    <w:rsid w:val="4D336563"/>
    <w:rsid w:val="4D3714DE"/>
    <w:rsid w:val="4D3A62BA"/>
    <w:rsid w:val="4D420F24"/>
    <w:rsid w:val="4D4306A8"/>
    <w:rsid w:val="4D431D5D"/>
    <w:rsid w:val="4D463D69"/>
    <w:rsid w:val="4D4C13A5"/>
    <w:rsid w:val="4D57153F"/>
    <w:rsid w:val="4D5F7572"/>
    <w:rsid w:val="4D6221F0"/>
    <w:rsid w:val="4D6474BC"/>
    <w:rsid w:val="4D665EC8"/>
    <w:rsid w:val="4D6A3107"/>
    <w:rsid w:val="4D6C629A"/>
    <w:rsid w:val="4D6F1E2C"/>
    <w:rsid w:val="4D7B0084"/>
    <w:rsid w:val="4D877C00"/>
    <w:rsid w:val="4D8C1D28"/>
    <w:rsid w:val="4D915C3B"/>
    <w:rsid w:val="4D9442DE"/>
    <w:rsid w:val="4DA24BFC"/>
    <w:rsid w:val="4DB1593F"/>
    <w:rsid w:val="4DB21F4E"/>
    <w:rsid w:val="4DC01294"/>
    <w:rsid w:val="4DC303C0"/>
    <w:rsid w:val="4DC47E5F"/>
    <w:rsid w:val="4DD16576"/>
    <w:rsid w:val="4DD22494"/>
    <w:rsid w:val="4DEB53A2"/>
    <w:rsid w:val="4DFF5BCF"/>
    <w:rsid w:val="4E0466E1"/>
    <w:rsid w:val="4E164D3A"/>
    <w:rsid w:val="4E27437E"/>
    <w:rsid w:val="4E331654"/>
    <w:rsid w:val="4E360B8C"/>
    <w:rsid w:val="4E3A6040"/>
    <w:rsid w:val="4E3C0F16"/>
    <w:rsid w:val="4E3C3EBC"/>
    <w:rsid w:val="4E5E46B2"/>
    <w:rsid w:val="4E602FD5"/>
    <w:rsid w:val="4E61752E"/>
    <w:rsid w:val="4E624389"/>
    <w:rsid w:val="4E653D1D"/>
    <w:rsid w:val="4E6D54F0"/>
    <w:rsid w:val="4E6F69BC"/>
    <w:rsid w:val="4E7A318E"/>
    <w:rsid w:val="4E811527"/>
    <w:rsid w:val="4E9E181D"/>
    <w:rsid w:val="4EA51C2E"/>
    <w:rsid w:val="4EAF6D0C"/>
    <w:rsid w:val="4EB4257E"/>
    <w:rsid w:val="4EB817B2"/>
    <w:rsid w:val="4ECA2D66"/>
    <w:rsid w:val="4ECB05B9"/>
    <w:rsid w:val="4ECB5402"/>
    <w:rsid w:val="4ECC55B9"/>
    <w:rsid w:val="4ECF40EC"/>
    <w:rsid w:val="4ED33B67"/>
    <w:rsid w:val="4EDC6081"/>
    <w:rsid w:val="4EE14351"/>
    <w:rsid w:val="4EE40CEC"/>
    <w:rsid w:val="4EE95918"/>
    <w:rsid w:val="4EEB3EE0"/>
    <w:rsid w:val="4EEE0B3E"/>
    <w:rsid w:val="4EF75505"/>
    <w:rsid w:val="4EFE714F"/>
    <w:rsid w:val="4F006507"/>
    <w:rsid w:val="4F0E09B7"/>
    <w:rsid w:val="4F1C28BD"/>
    <w:rsid w:val="4F2D1C91"/>
    <w:rsid w:val="4F304D31"/>
    <w:rsid w:val="4F331071"/>
    <w:rsid w:val="4F377B0D"/>
    <w:rsid w:val="4F380E58"/>
    <w:rsid w:val="4F3B18C5"/>
    <w:rsid w:val="4F3E05BB"/>
    <w:rsid w:val="4F435F24"/>
    <w:rsid w:val="4F4E4BDC"/>
    <w:rsid w:val="4F550066"/>
    <w:rsid w:val="4F557CE8"/>
    <w:rsid w:val="4F623626"/>
    <w:rsid w:val="4F6F5431"/>
    <w:rsid w:val="4F7738A7"/>
    <w:rsid w:val="4F7837C8"/>
    <w:rsid w:val="4F7E6A16"/>
    <w:rsid w:val="4FA9131E"/>
    <w:rsid w:val="4FB70389"/>
    <w:rsid w:val="4FB80799"/>
    <w:rsid w:val="4FB971D1"/>
    <w:rsid w:val="4FC15221"/>
    <w:rsid w:val="4FC16401"/>
    <w:rsid w:val="4FCA5C58"/>
    <w:rsid w:val="4FD44B82"/>
    <w:rsid w:val="4FDA3774"/>
    <w:rsid w:val="4FE016B4"/>
    <w:rsid w:val="4FE97BF7"/>
    <w:rsid w:val="4FED4BFB"/>
    <w:rsid w:val="4FEF23C8"/>
    <w:rsid w:val="4FFF61F9"/>
    <w:rsid w:val="50021FD0"/>
    <w:rsid w:val="500C4A29"/>
    <w:rsid w:val="50182E84"/>
    <w:rsid w:val="50191F9E"/>
    <w:rsid w:val="501E1308"/>
    <w:rsid w:val="50225276"/>
    <w:rsid w:val="502A3C96"/>
    <w:rsid w:val="503F039B"/>
    <w:rsid w:val="503F44DE"/>
    <w:rsid w:val="50450F1E"/>
    <w:rsid w:val="50524907"/>
    <w:rsid w:val="505B4645"/>
    <w:rsid w:val="506319DC"/>
    <w:rsid w:val="506971E5"/>
    <w:rsid w:val="506B157F"/>
    <w:rsid w:val="50730ABD"/>
    <w:rsid w:val="50797C1D"/>
    <w:rsid w:val="507D1540"/>
    <w:rsid w:val="5092183A"/>
    <w:rsid w:val="509F5403"/>
    <w:rsid w:val="50A338EE"/>
    <w:rsid w:val="50BD5F10"/>
    <w:rsid w:val="50D42565"/>
    <w:rsid w:val="50D740DC"/>
    <w:rsid w:val="50E04195"/>
    <w:rsid w:val="50E36CE2"/>
    <w:rsid w:val="50EB108E"/>
    <w:rsid w:val="50FF1BAF"/>
    <w:rsid w:val="51000FE4"/>
    <w:rsid w:val="51020723"/>
    <w:rsid w:val="510B4360"/>
    <w:rsid w:val="510D1933"/>
    <w:rsid w:val="510D41CD"/>
    <w:rsid w:val="510F37DC"/>
    <w:rsid w:val="5122499A"/>
    <w:rsid w:val="512D27BB"/>
    <w:rsid w:val="512E2BDB"/>
    <w:rsid w:val="513420C2"/>
    <w:rsid w:val="51344E7B"/>
    <w:rsid w:val="513614E0"/>
    <w:rsid w:val="5142578C"/>
    <w:rsid w:val="51446390"/>
    <w:rsid w:val="514D3F13"/>
    <w:rsid w:val="51517391"/>
    <w:rsid w:val="51570008"/>
    <w:rsid w:val="516025E7"/>
    <w:rsid w:val="51635BCB"/>
    <w:rsid w:val="516A73F7"/>
    <w:rsid w:val="516E16D6"/>
    <w:rsid w:val="518309A9"/>
    <w:rsid w:val="51935CA3"/>
    <w:rsid w:val="51942775"/>
    <w:rsid w:val="519B1528"/>
    <w:rsid w:val="519C5504"/>
    <w:rsid w:val="519F620E"/>
    <w:rsid w:val="51A45E62"/>
    <w:rsid w:val="51A657E5"/>
    <w:rsid w:val="51AB5D2F"/>
    <w:rsid w:val="51C10CB1"/>
    <w:rsid w:val="51C13790"/>
    <w:rsid w:val="51C14A5F"/>
    <w:rsid w:val="51C9587B"/>
    <w:rsid w:val="51D128A6"/>
    <w:rsid w:val="51D85D4C"/>
    <w:rsid w:val="51DC302F"/>
    <w:rsid w:val="51E702AF"/>
    <w:rsid w:val="51F46321"/>
    <w:rsid w:val="51FD2D73"/>
    <w:rsid w:val="51FE16D8"/>
    <w:rsid w:val="52043C01"/>
    <w:rsid w:val="520A3044"/>
    <w:rsid w:val="520A3352"/>
    <w:rsid w:val="521958E2"/>
    <w:rsid w:val="521A4DB3"/>
    <w:rsid w:val="52212B65"/>
    <w:rsid w:val="5246393B"/>
    <w:rsid w:val="524703C8"/>
    <w:rsid w:val="524E3F2D"/>
    <w:rsid w:val="525E2ABC"/>
    <w:rsid w:val="525E3CF6"/>
    <w:rsid w:val="525F0578"/>
    <w:rsid w:val="52614CB8"/>
    <w:rsid w:val="526B4A58"/>
    <w:rsid w:val="527821DD"/>
    <w:rsid w:val="52790244"/>
    <w:rsid w:val="5285496B"/>
    <w:rsid w:val="528B50B8"/>
    <w:rsid w:val="52917C15"/>
    <w:rsid w:val="5294259F"/>
    <w:rsid w:val="52964481"/>
    <w:rsid w:val="529F09DF"/>
    <w:rsid w:val="529F44EC"/>
    <w:rsid w:val="52A43145"/>
    <w:rsid w:val="52B21A43"/>
    <w:rsid w:val="52B821EF"/>
    <w:rsid w:val="52B97BDC"/>
    <w:rsid w:val="52BB65A7"/>
    <w:rsid w:val="52C05B69"/>
    <w:rsid w:val="52C9452A"/>
    <w:rsid w:val="52D452C6"/>
    <w:rsid w:val="52DC5D1E"/>
    <w:rsid w:val="52DF654A"/>
    <w:rsid w:val="52E14B12"/>
    <w:rsid w:val="52E41F74"/>
    <w:rsid w:val="52EF627A"/>
    <w:rsid w:val="52FC13A0"/>
    <w:rsid w:val="530A0887"/>
    <w:rsid w:val="53120A22"/>
    <w:rsid w:val="531234F6"/>
    <w:rsid w:val="531F28E4"/>
    <w:rsid w:val="53243B85"/>
    <w:rsid w:val="532B4FFA"/>
    <w:rsid w:val="53347352"/>
    <w:rsid w:val="53357AF1"/>
    <w:rsid w:val="533B32F2"/>
    <w:rsid w:val="534F095B"/>
    <w:rsid w:val="535654F4"/>
    <w:rsid w:val="53573DA6"/>
    <w:rsid w:val="535D25E7"/>
    <w:rsid w:val="53614958"/>
    <w:rsid w:val="53614FF7"/>
    <w:rsid w:val="536153A2"/>
    <w:rsid w:val="53662C56"/>
    <w:rsid w:val="536A1389"/>
    <w:rsid w:val="53724292"/>
    <w:rsid w:val="537A0A4C"/>
    <w:rsid w:val="538759EE"/>
    <w:rsid w:val="538D0508"/>
    <w:rsid w:val="538F01FB"/>
    <w:rsid w:val="539453C4"/>
    <w:rsid w:val="53996EF2"/>
    <w:rsid w:val="539D024A"/>
    <w:rsid w:val="53A43B83"/>
    <w:rsid w:val="53B66A5D"/>
    <w:rsid w:val="53CE3E75"/>
    <w:rsid w:val="53E02A18"/>
    <w:rsid w:val="53F3149D"/>
    <w:rsid w:val="540031F8"/>
    <w:rsid w:val="5405259C"/>
    <w:rsid w:val="540C2A6A"/>
    <w:rsid w:val="540C4E53"/>
    <w:rsid w:val="54116557"/>
    <w:rsid w:val="54123B79"/>
    <w:rsid w:val="541D0E0E"/>
    <w:rsid w:val="54216AE7"/>
    <w:rsid w:val="542C745B"/>
    <w:rsid w:val="542D2C35"/>
    <w:rsid w:val="54365510"/>
    <w:rsid w:val="543B26C5"/>
    <w:rsid w:val="543D3697"/>
    <w:rsid w:val="54436F10"/>
    <w:rsid w:val="54487C92"/>
    <w:rsid w:val="545A1E49"/>
    <w:rsid w:val="54734423"/>
    <w:rsid w:val="54781BDB"/>
    <w:rsid w:val="54786336"/>
    <w:rsid w:val="547C5A2E"/>
    <w:rsid w:val="54961A30"/>
    <w:rsid w:val="549C7AD0"/>
    <w:rsid w:val="549D78A2"/>
    <w:rsid w:val="54A55978"/>
    <w:rsid w:val="54B55E05"/>
    <w:rsid w:val="54B85591"/>
    <w:rsid w:val="54BD2ABC"/>
    <w:rsid w:val="54C4321F"/>
    <w:rsid w:val="54C540B5"/>
    <w:rsid w:val="54C61A1B"/>
    <w:rsid w:val="54C93A94"/>
    <w:rsid w:val="54CA12C9"/>
    <w:rsid w:val="54CE6332"/>
    <w:rsid w:val="54D5284C"/>
    <w:rsid w:val="54D841D9"/>
    <w:rsid w:val="54E05984"/>
    <w:rsid w:val="54EB6258"/>
    <w:rsid w:val="54EE4066"/>
    <w:rsid w:val="54F374D1"/>
    <w:rsid w:val="54F44C88"/>
    <w:rsid w:val="54F84977"/>
    <w:rsid w:val="54F976DA"/>
    <w:rsid w:val="550F1F7B"/>
    <w:rsid w:val="552323F1"/>
    <w:rsid w:val="55237B8F"/>
    <w:rsid w:val="55237D0F"/>
    <w:rsid w:val="552A26DF"/>
    <w:rsid w:val="554545D7"/>
    <w:rsid w:val="55455250"/>
    <w:rsid w:val="55480303"/>
    <w:rsid w:val="55481187"/>
    <w:rsid w:val="55506972"/>
    <w:rsid w:val="555A38E0"/>
    <w:rsid w:val="555D0BE1"/>
    <w:rsid w:val="555D4E1C"/>
    <w:rsid w:val="556645E5"/>
    <w:rsid w:val="5567162B"/>
    <w:rsid w:val="557111B6"/>
    <w:rsid w:val="557B595F"/>
    <w:rsid w:val="558420A2"/>
    <w:rsid w:val="558A0461"/>
    <w:rsid w:val="558B1730"/>
    <w:rsid w:val="55955643"/>
    <w:rsid w:val="559D3F21"/>
    <w:rsid w:val="55A71A06"/>
    <w:rsid w:val="55B32728"/>
    <w:rsid w:val="55B81526"/>
    <w:rsid w:val="55BD21F7"/>
    <w:rsid w:val="55BE16D4"/>
    <w:rsid w:val="55CC2FD0"/>
    <w:rsid w:val="55DE0F02"/>
    <w:rsid w:val="55EC20C0"/>
    <w:rsid w:val="55FC4789"/>
    <w:rsid w:val="56032D14"/>
    <w:rsid w:val="56070F62"/>
    <w:rsid w:val="56072A93"/>
    <w:rsid w:val="56074E50"/>
    <w:rsid w:val="5616568B"/>
    <w:rsid w:val="561D71F1"/>
    <w:rsid w:val="561E145E"/>
    <w:rsid w:val="562A2D1D"/>
    <w:rsid w:val="562F48E1"/>
    <w:rsid w:val="56341613"/>
    <w:rsid w:val="56361C2F"/>
    <w:rsid w:val="56417FAE"/>
    <w:rsid w:val="564207FB"/>
    <w:rsid w:val="56420A47"/>
    <w:rsid w:val="56454287"/>
    <w:rsid w:val="56527CC9"/>
    <w:rsid w:val="565F5FB0"/>
    <w:rsid w:val="566122A4"/>
    <w:rsid w:val="567D6DDD"/>
    <w:rsid w:val="56867721"/>
    <w:rsid w:val="568C4A0A"/>
    <w:rsid w:val="56970A21"/>
    <w:rsid w:val="56975451"/>
    <w:rsid w:val="569851ED"/>
    <w:rsid w:val="56B40546"/>
    <w:rsid w:val="56BB2BAF"/>
    <w:rsid w:val="56C42E04"/>
    <w:rsid w:val="56C71001"/>
    <w:rsid w:val="56C95D41"/>
    <w:rsid w:val="56C9777C"/>
    <w:rsid w:val="56D133E6"/>
    <w:rsid w:val="56D26858"/>
    <w:rsid w:val="56DA73E6"/>
    <w:rsid w:val="56E17DFA"/>
    <w:rsid w:val="56EE0000"/>
    <w:rsid w:val="56F50A06"/>
    <w:rsid w:val="56F85595"/>
    <w:rsid w:val="56F95F44"/>
    <w:rsid w:val="56FC4C61"/>
    <w:rsid w:val="570F3AFC"/>
    <w:rsid w:val="57231703"/>
    <w:rsid w:val="573401D2"/>
    <w:rsid w:val="57355A81"/>
    <w:rsid w:val="573874CE"/>
    <w:rsid w:val="573D60F9"/>
    <w:rsid w:val="5740412C"/>
    <w:rsid w:val="575119AD"/>
    <w:rsid w:val="57561F55"/>
    <w:rsid w:val="57590722"/>
    <w:rsid w:val="57593A46"/>
    <w:rsid w:val="57620242"/>
    <w:rsid w:val="576F0CE2"/>
    <w:rsid w:val="577B1C62"/>
    <w:rsid w:val="5790136C"/>
    <w:rsid w:val="579522B2"/>
    <w:rsid w:val="57982B56"/>
    <w:rsid w:val="579B4585"/>
    <w:rsid w:val="57A77301"/>
    <w:rsid w:val="57B2528C"/>
    <w:rsid w:val="57B76710"/>
    <w:rsid w:val="57B90DA2"/>
    <w:rsid w:val="57BC5576"/>
    <w:rsid w:val="57C81AC0"/>
    <w:rsid w:val="57C96D8D"/>
    <w:rsid w:val="57CA7290"/>
    <w:rsid w:val="57CC11EC"/>
    <w:rsid w:val="57CE1D57"/>
    <w:rsid w:val="57DF049C"/>
    <w:rsid w:val="57E41E2C"/>
    <w:rsid w:val="57E81C69"/>
    <w:rsid w:val="57ED6241"/>
    <w:rsid w:val="57FB7506"/>
    <w:rsid w:val="58056896"/>
    <w:rsid w:val="58382CF5"/>
    <w:rsid w:val="584505B9"/>
    <w:rsid w:val="58454BB3"/>
    <w:rsid w:val="58460F21"/>
    <w:rsid w:val="58596934"/>
    <w:rsid w:val="585A40FF"/>
    <w:rsid w:val="58615E9C"/>
    <w:rsid w:val="586A549B"/>
    <w:rsid w:val="58717D66"/>
    <w:rsid w:val="5873093B"/>
    <w:rsid w:val="5874088D"/>
    <w:rsid w:val="58776342"/>
    <w:rsid w:val="58790A2F"/>
    <w:rsid w:val="587B43D3"/>
    <w:rsid w:val="588C7E61"/>
    <w:rsid w:val="58902757"/>
    <w:rsid w:val="589F1E7C"/>
    <w:rsid w:val="58A538A6"/>
    <w:rsid w:val="58AC1930"/>
    <w:rsid w:val="58C12755"/>
    <w:rsid w:val="58C7586E"/>
    <w:rsid w:val="58C90005"/>
    <w:rsid w:val="58D25752"/>
    <w:rsid w:val="58D72DE7"/>
    <w:rsid w:val="58E03396"/>
    <w:rsid w:val="58E338E6"/>
    <w:rsid w:val="58E53088"/>
    <w:rsid w:val="58E63D36"/>
    <w:rsid w:val="58E65130"/>
    <w:rsid w:val="58F1678F"/>
    <w:rsid w:val="58FD17E0"/>
    <w:rsid w:val="590F23E0"/>
    <w:rsid w:val="591C6376"/>
    <w:rsid w:val="593307E3"/>
    <w:rsid w:val="59433BED"/>
    <w:rsid w:val="59465D93"/>
    <w:rsid w:val="594E2C63"/>
    <w:rsid w:val="59646DD4"/>
    <w:rsid w:val="5970301B"/>
    <w:rsid w:val="59715BF4"/>
    <w:rsid w:val="59787E15"/>
    <w:rsid w:val="597E0367"/>
    <w:rsid w:val="59836179"/>
    <w:rsid w:val="5994343F"/>
    <w:rsid w:val="5996125C"/>
    <w:rsid w:val="59AB5C55"/>
    <w:rsid w:val="59B47D51"/>
    <w:rsid w:val="59B7378A"/>
    <w:rsid w:val="59C37BCC"/>
    <w:rsid w:val="59CC0613"/>
    <w:rsid w:val="59D31A83"/>
    <w:rsid w:val="59D4749B"/>
    <w:rsid w:val="59D572F3"/>
    <w:rsid w:val="59DC6F11"/>
    <w:rsid w:val="59DF1E9F"/>
    <w:rsid w:val="59F3109D"/>
    <w:rsid w:val="59F55063"/>
    <w:rsid w:val="59F56F88"/>
    <w:rsid w:val="59F901ED"/>
    <w:rsid w:val="59F91750"/>
    <w:rsid w:val="59FA59FC"/>
    <w:rsid w:val="59FC7480"/>
    <w:rsid w:val="5A0A4713"/>
    <w:rsid w:val="5A0E0B14"/>
    <w:rsid w:val="5A133E3A"/>
    <w:rsid w:val="5A1E30C6"/>
    <w:rsid w:val="5A211A5C"/>
    <w:rsid w:val="5A264C11"/>
    <w:rsid w:val="5A307F7E"/>
    <w:rsid w:val="5A3E2C67"/>
    <w:rsid w:val="5A425992"/>
    <w:rsid w:val="5A47697D"/>
    <w:rsid w:val="5A560BF1"/>
    <w:rsid w:val="5A57366D"/>
    <w:rsid w:val="5A5C18E0"/>
    <w:rsid w:val="5A5C7C13"/>
    <w:rsid w:val="5A614D65"/>
    <w:rsid w:val="5A6647F0"/>
    <w:rsid w:val="5A6739BD"/>
    <w:rsid w:val="5A6A44AB"/>
    <w:rsid w:val="5A7844DC"/>
    <w:rsid w:val="5A78589E"/>
    <w:rsid w:val="5A852ECF"/>
    <w:rsid w:val="5A875D23"/>
    <w:rsid w:val="5A8C37E4"/>
    <w:rsid w:val="5AB362FB"/>
    <w:rsid w:val="5ABA01D6"/>
    <w:rsid w:val="5ABB6162"/>
    <w:rsid w:val="5AC127AE"/>
    <w:rsid w:val="5ACB47E9"/>
    <w:rsid w:val="5AD04EAC"/>
    <w:rsid w:val="5AD066D6"/>
    <w:rsid w:val="5AD30BEF"/>
    <w:rsid w:val="5AD70112"/>
    <w:rsid w:val="5ADE383F"/>
    <w:rsid w:val="5AE31082"/>
    <w:rsid w:val="5AFB609A"/>
    <w:rsid w:val="5AFF6FB0"/>
    <w:rsid w:val="5B135C8E"/>
    <w:rsid w:val="5B137AD3"/>
    <w:rsid w:val="5B223273"/>
    <w:rsid w:val="5B260E79"/>
    <w:rsid w:val="5B2864D1"/>
    <w:rsid w:val="5B375244"/>
    <w:rsid w:val="5B394C37"/>
    <w:rsid w:val="5B414E97"/>
    <w:rsid w:val="5B450DB1"/>
    <w:rsid w:val="5B4A2AEC"/>
    <w:rsid w:val="5B564723"/>
    <w:rsid w:val="5B592A2E"/>
    <w:rsid w:val="5B5A4C29"/>
    <w:rsid w:val="5B674A40"/>
    <w:rsid w:val="5B6A2350"/>
    <w:rsid w:val="5B800712"/>
    <w:rsid w:val="5B86457F"/>
    <w:rsid w:val="5B87392D"/>
    <w:rsid w:val="5B8A00A2"/>
    <w:rsid w:val="5B8A5BD6"/>
    <w:rsid w:val="5BA22493"/>
    <w:rsid w:val="5BA3605C"/>
    <w:rsid w:val="5BAF3894"/>
    <w:rsid w:val="5BBB572E"/>
    <w:rsid w:val="5BBC6432"/>
    <w:rsid w:val="5BBF2A49"/>
    <w:rsid w:val="5BC61EE1"/>
    <w:rsid w:val="5BD03E46"/>
    <w:rsid w:val="5BDE7C0D"/>
    <w:rsid w:val="5BE200F0"/>
    <w:rsid w:val="5BE357AB"/>
    <w:rsid w:val="5BE933E2"/>
    <w:rsid w:val="5BED5971"/>
    <w:rsid w:val="5BF75E6D"/>
    <w:rsid w:val="5BFA588C"/>
    <w:rsid w:val="5C095FA9"/>
    <w:rsid w:val="5C0C755F"/>
    <w:rsid w:val="5C111D0F"/>
    <w:rsid w:val="5C195E29"/>
    <w:rsid w:val="5C246616"/>
    <w:rsid w:val="5C285FEC"/>
    <w:rsid w:val="5C2D3298"/>
    <w:rsid w:val="5C337947"/>
    <w:rsid w:val="5C3F0BFF"/>
    <w:rsid w:val="5C426DFE"/>
    <w:rsid w:val="5C4567CE"/>
    <w:rsid w:val="5C476665"/>
    <w:rsid w:val="5C636761"/>
    <w:rsid w:val="5C6A7F49"/>
    <w:rsid w:val="5C794E94"/>
    <w:rsid w:val="5C8A7BAC"/>
    <w:rsid w:val="5C8B786A"/>
    <w:rsid w:val="5C8F351E"/>
    <w:rsid w:val="5C945B8E"/>
    <w:rsid w:val="5C985910"/>
    <w:rsid w:val="5C9E6B47"/>
    <w:rsid w:val="5CA8054E"/>
    <w:rsid w:val="5CB10758"/>
    <w:rsid w:val="5CB65791"/>
    <w:rsid w:val="5CBA4805"/>
    <w:rsid w:val="5CBF183F"/>
    <w:rsid w:val="5CC330A5"/>
    <w:rsid w:val="5CC52B2F"/>
    <w:rsid w:val="5CCD0274"/>
    <w:rsid w:val="5CE17D76"/>
    <w:rsid w:val="5CE22BDA"/>
    <w:rsid w:val="5CED6726"/>
    <w:rsid w:val="5CF61108"/>
    <w:rsid w:val="5D026DE0"/>
    <w:rsid w:val="5D061CB4"/>
    <w:rsid w:val="5D070B90"/>
    <w:rsid w:val="5D091F9A"/>
    <w:rsid w:val="5D125CF7"/>
    <w:rsid w:val="5D1819B6"/>
    <w:rsid w:val="5D230763"/>
    <w:rsid w:val="5D3C0EC4"/>
    <w:rsid w:val="5D426A46"/>
    <w:rsid w:val="5D436AD1"/>
    <w:rsid w:val="5D467DC8"/>
    <w:rsid w:val="5D4733B5"/>
    <w:rsid w:val="5D4A498F"/>
    <w:rsid w:val="5D4C2216"/>
    <w:rsid w:val="5D566FFB"/>
    <w:rsid w:val="5D5D1A00"/>
    <w:rsid w:val="5D637783"/>
    <w:rsid w:val="5D652592"/>
    <w:rsid w:val="5D665F67"/>
    <w:rsid w:val="5D6F10B4"/>
    <w:rsid w:val="5D747693"/>
    <w:rsid w:val="5D7B2C73"/>
    <w:rsid w:val="5D7D3C90"/>
    <w:rsid w:val="5D82744B"/>
    <w:rsid w:val="5D943925"/>
    <w:rsid w:val="5D9E075C"/>
    <w:rsid w:val="5DAA57C5"/>
    <w:rsid w:val="5DB47FEA"/>
    <w:rsid w:val="5DB9088B"/>
    <w:rsid w:val="5DC16AFE"/>
    <w:rsid w:val="5DC249B4"/>
    <w:rsid w:val="5DC43756"/>
    <w:rsid w:val="5DCB212B"/>
    <w:rsid w:val="5DD174DA"/>
    <w:rsid w:val="5DD51FBF"/>
    <w:rsid w:val="5DE025EA"/>
    <w:rsid w:val="5DE4073C"/>
    <w:rsid w:val="5DEA159E"/>
    <w:rsid w:val="5DF027B9"/>
    <w:rsid w:val="5DF167F6"/>
    <w:rsid w:val="5DFF61DC"/>
    <w:rsid w:val="5E0838A3"/>
    <w:rsid w:val="5E0F6FCF"/>
    <w:rsid w:val="5E116B93"/>
    <w:rsid w:val="5E1958B4"/>
    <w:rsid w:val="5E237258"/>
    <w:rsid w:val="5E355E45"/>
    <w:rsid w:val="5E4A64D3"/>
    <w:rsid w:val="5E4B032B"/>
    <w:rsid w:val="5E4F77BD"/>
    <w:rsid w:val="5E546A72"/>
    <w:rsid w:val="5E60318F"/>
    <w:rsid w:val="5E631BCE"/>
    <w:rsid w:val="5E63769E"/>
    <w:rsid w:val="5E711276"/>
    <w:rsid w:val="5E8B052F"/>
    <w:rsid w:val="5E8B61E0"/>
    <w:rsid w:val="5E916ADC"/>
    <w:rsid w:val="5EA50A63"/>
    <w:rsid w:val="5EA97770"/>
    <w:rsid w:val="5EB940F2"/>
    <w:rsid w:val="5EBD4634"/>
    <w:rsid w:val="5EC3360F"/>
    <w:rsid w:val="5ECD5AA5"/>
    <w:rsid w:val="5ED217BD"/>
    <w:rsid w:val="5EE531C3"/>
    <w:rsid w:val="5EE83B86"/>
    <w:rsid w:val="5EF37D0A"/>
    <w:rsid w:val="5EF51497"/>
    <w:rsid w:val="5EFC0D21"/>
    <w:rsid w:val="5F01765C"/>
    <w:rsid w:val="5F090FAB"/>
    <w:rsid w:val="5F1774CA"/>
    <w:rsid w:val="5F1B7FF1"/>
    <w:rsid w:val="5F23008D"/>
    <w:rsid w:val="5F25114F"/>
    <w:rsid w:val="5F2E4AAA"/>
    <w:rsid w:val="5F32731A"/>
    <w:rsid w:val="5F3A7224"/>
    <w:rsid w:val="5F450EDA"/>
    <w:rsid w:val="5F450F1B"/>
    <w:rsid w:val="5F4D3720"/>
    <w:rsid w:val="5F614896"/>
    <w:rsid w:val="5F694573"/>
    <w:rsid w:val="5F6D68C0"/>
    <w:rsid w:val="5F700065"/>
    <w:rsid w:val="5F792D28"/>
    <w:rsid w:val="5F7B7EFA"/>
    <w:rsid w:val="5F8937AB"/>
    <w:rsid w:val="5F8B729C"/>
    <w:rsid w:val="5F907B13"/>
    <w:rsid w:val="5F923F7D"/>
    <w:rsid w:val="5F924ED6"/>
    <w:rsid w:val="5F9C3559"/>
    <w:rsid w:val="5FA13509"/>
    <w:rsid w:val="5FAA070D"/>
    <w:rsid w:val="5FD1655D"/>
    <w:rsid w:val="5FD6756B"/>
    <w:rsid w:val="5FE71346"/>
    <w:rsid w:val="5FFA6D93"/>
    <w:rsid w:val="6000267A"/>
    <w:rsid w:val="600055C5"/>
    <w:rsid w:val="60031F74"/>
    <w:rsid w:val="60042816"/>
    <w:rsid w:val="600542C3"/>
    <w:rsid w:val="600B6D84"/>
    <w:rsid w:val="600F6C83"/>
    <w:rsid w:val="601C05DD"/>
    <w:rsid w:val="601C069F"/>
    <w:rsid w:val="601D6A50"/>
    <w:rsid w:val="60306403"/>
    <w:rsid w:val="603B1E76"/>
    <w:rsid w:val="603F1B98"/>
    <w:rsid w:val="604502E7"/>
    <w:rsid w:val="6049314E"/>
    <w:rsid w:val="60517557"/>
    <w:rsid w:val="60531DE2"/>
    <w:rsid w:val="6057390B"/>
    <w:rsid w:val="605F1C68"/>
    <w:rsid w:val="60710471"/>
    <w:rsid w:val="60845C34"/>
    <w:rsid w:val="60850312"/>
    <w:rsid w:val="608A292F"/>
    <w:rsid w:val="60907DB1"/>
    <w:rsid w:val="6095061D"/>
    <w:rsid w:val="609A67F3"/>
    <w:rsid w:val="60A47789"/>
    <w:rsid w:val="60AA799F"/>
    <w:rsid w:val="60B378C6"/>
    <w:rsid w:val="60BB130B"/>
    <w:rsid w:val="60BD15DC"/>
    <w:rsid w:val="60C32CF0"/>
    <w:rsid w:val="60CE244D"/>
    <w:rsid w:val="60CF76C6"/>
    <w:rsid w:val="60D04B25"/>
    <w:rsid w:val="60E00B15"/>
    <w:rsid w:val="60E452AD"/>
    <w:rsid w:val="60E613BA"/>
    <w:rsid w:val="60E80354"/>
    <w:rsid w:val="60E8243B"/>
    <w:rsid w:val="60FD286A"/>
    <w:rsid w:val="61035D17"/>
    <w:rsid w:val="61067174"/>
    <w:rsid w:val="610C6DAE"/>
    <w:rsid w:val="610F02CE"/>
    <w:rsid w:val="611D6CAE"/>
    <w:rsid w:val="612D7850"/>
    <w:rsid w:val="614709F1"/>
    <w:rsid w:val="614B6E7B"/>
    <w:rsid w:val="614C7C98"/>
    <w:rsid w:val="61582BB1"/>
    <w:rsid w:val="616729E7"/>
    <w:rsid w:val="616D55ED"/>
    <w:rsid w:val="61722308"/>
    <w:rsid w:val="61856348"/>
    <w:rsid w:val="618B4417"/>
    <w:rsid w:val="61906496"/>
    <w:rsid w:val="61A2232C"/>
    <w:rsid w:val="61B37BCA"/>
    <w:rsid w:val="61B413BC"/>
    <w:rsid w:val="61C91E2A"/>
    <w:rsid w:val="61C948CA"/>
    <w:rsid w:val="61CB3454"/>
    <w:rsid w:val="61DC5539"/>
    <w:rsid w:val="61E0346D"/>
    <w:rsid w:val="61E27F7D"/>
    <w:rsid w:val="61E74EF0"/>
    <w:rsid w:val="61EE36A7"/>
    <w:rsid w:val="61F12A81"/>
    <w:rsid w:val="61FA5299"/>
    <w:rsid w:val="61FC110E"/>
    <w:rsid w:val="62004370"/>
    <w:rsid w:val="62015C0E"/>
    <w:rsid w:val="62052ED7"/>
    <w:rsid w:val="620D548E"/>
    <w:rsid w:val="62107DF6"/>
    <w:rsid w:val="621F19DC"/>
    <w:rsid w:val="62237BF5"/>
    <w:rsid w:val="622548D5"/>
    <w:rsid w:val="622D4A52"/>
    <w:rsid w:val="62610788"/>
    <w:rsid w:val="6262463D"/>
    <w:rsid w:val="626E0878"/>
    <w:rsid w:val="627308ED"/>
    <w:rsid w:val="627A1A2B"/>
    <w:rsid w:val="62863909"/>
    <w:rsid w:val="62884D88"/>
    <w:rsid w:val="628F2690"/>
    <w:rsid w:val="629B5B17"/>
    <w:rsid w:val="62A2117E"/>
    <w:rsid w:val="62C74500"/>
    <w:rsid w:val="62C90B69"/>
    <w:rsid w:val="62D100B6"/>
    <w:rsid w:val="62D43D74"/>
    <w:rsid w:val="62D60BC3"/>
    <w:rsid w:val="62E163F2"/>
    <w:rsid w:val="62E256AC"/>
    <w:rsid w:val="62E81872"/>
    <w:rsid w:val="62EC1B37"/>
    <w:rsid w:val="62F45A4F"/>
    <w:rsid w:val="62F74B1E"/>
    <w:rsid w:val="62F87487"/>
    <w:rsid w:val="62FA67C4"/>
    <w:rsid w:val="62FC18C6"/>
    <w:rsid w:val="62FE0672"/>
    <w:rsid w:val="630C38F9"/>
    <w:rsid w:val="63145237"/>
    <w:rsid w:val="631B1D9C"/>
    <w:rsid w:val="631D2C56"/>
    <w:rsid w:val="6327791F"/>
    <w:rsid w:val="632F0771"/>
    <w:rsid w:val="63301A16"/>
    <w:rsid w:val="63321DBD"/>
    <w:rsid w:val="633F3E0D"/>
    <w:rsid w:val="634405A0"/>
    <w:rsid w:val="63463F0D"/>
    <w:rsid w:val="63532C7D"/>
    <w:rsid w:val="63554184"/>
    <w:rsid w:val="635B6762"/>
    <w:rsid w:val="63677B00"/>
    <w:rsid w:val="637076D4"/>
    <w:rsid w:val="6373243D"/>
    <w:rsid w:val="637777D3"/>
    <w:rsid w:val="637A11DF"/>
    <w:rsid w:val="637D714B"/>
    <w:rsid w:val="63855E8E"/>
    <w:rsid w:val="638A096B"/>
    <w:rsid w:val="63AD3D15"/>
    <w:rsid w:val="63B572E6"/>
    <w:rsid w:val="63B82CAD"/>
    <w:rsid w:val="63B9170F"/>
    <w:rsid w:val="63BB3830"/>
    <w:rsid w:val="63BD1B47"/>
    <w:rsid w:val="63C76A28"/>
    <w:rsid w:val="63C90FFE"/>
    <w:rsid w:val="63CE47DD"/>
    <w:rsid w:val="63CF2070"/>
    <w:rsid w:val="63D34D65"/>
    <w:rsid w:val="63DA55CE"/>
    <w:rsid w:val="63EF253A"/>
    <w:rsid w:val="63F577F1"/>
    <w:rsid w:val="63F93613"/>
    <w:rsid w:val="6416153C"/>
    <w:rsid w:val="64273C17"/>
    <w:rsid w:val="642B2C30"/>
    <w:rsid w:val="642C1A70"/>
    <w:rsid w:val="64347695"/>
    <w:rsid w:val="64347C31"/>
    <w:rsid w:val="64372684"/>
    <w:rsid w:val="64383773"/>
    <w:rsid w:val="64400FB9"/>
    <w:rsid w:val="6444760A"/>
    <w:rsid w:val="64492B29"/>
    <w:rsid w:val="644A7368"/>
    <w:rsid w:val="644D4B48"/>
    <w:rsid w:val="644E6B04"/>
    <w:rsid w:val="644F6493"/>
    <w:rsid w:val="64546D5F"/>
    <w:rsid w:val="6458310B"/>
    <w:rsid w:val="6471206C"/>
    <w:rsid w:val="647171E8"/>
    <w:rsid w:val="64951FD6"/>
    <w:rsid w:val="64996DA8"/>
    <w:rsid w:val="64A01FEA"/>
    <w:rsid w:val="64A25A3F"/>
    <w:rsid w:val="64A67C9A"/>
    <w:rsid w:val="64A922CE"/>
    <w:rsid w:val="64AF3FF8"/>
    <w:rsid w:val="64B56608"/>
    <w:rsid w:val="64B60DD4"/>
    <w:rsid w:val="64B843D3"/>
    <w:rsid w:val="64CA01C5"/>
    <w:rsid w:val="64D26BF7"/>
    <w:rsid w:val="64E26EB2"/>
    <w:rsid w:val="64E47B98"/>
    <w:rsid w:val="64EB690D"/>
    <w:rsid w:val="64EC0EC8"/>
    <w:rsid w:val="64F17AD6"/>
    <w:rsid w:val="64F610F5"/>
    <w:rsid w:val="64F717FF"/>
    <w:rsid w:val="64FB7EEB"/>
    <w:rsid w:val="64FF0335"/>
    <w:rsid w:val="64FF7416"/>
    <w:rsid w:val="650A0CFB"/>
    <w:rsid w:val="652513D2"/>
    <w:rsid w:val="652A2BB9"/>
    <w:rsid w:val="65371B83"/>
    <w:rsid w:val="65384776"/>
    <w:rsid w:val="653F1FC6"/>
    <w:rsid w:val="654903C3"/>
    <w:rsid w:val="654B4A06"/>
    <w:rsid w:val="654C37DE"/>
    <w:rsid w:val="654C7F58"/>
    <w:rsid w:val="655241D7"/>
    <w:rsid w:val="65530C31"/>
    <w:rsid w:val="65567E2B"/>
    <w:rsid w:val="655716C5"/>
    <w:rsid w:val="6562169E"/>
    <w:rsid w:val="656A5B12"/>
    <w:rsid w:val="65723228"/>
    <w:rsid w:val="65766006"/>
    <w:rsid w:val="657670F2"/>
    <w:rsid w:val="657E1EDC"/>
    <w:rsid w:val="65816C86"/>
    <w:rsid w:val="658170E7"/>
    <w:rsid w:val="65842FF2"/>
    <w:rsid w:val="658D7094"/>
    <w:rsid w:val="658F60A0"/>
    <w:rsid w:val="65926CC1"/>
    <w:rsid w:val="65933D1B"/>
    <w:rsid w:val="65AE1CA3"/>
    <w:rsid w:val="65B1436B"/>
    <w:rsid w:val="65B93AD6"/>
    <w:rsid w:val="65BA20A6"/>
    <w:rsid w:val="65D84F44"/>
    <w:rsid w:val="65F104D6"/>
    <w:rsid w:val="65F77AB0"/>
    <w:rsid w:val="65FB295B"/>
    <w:rsid w:val="661B00F9"/>
    <w:rsid w:val="661B3143"/>
    <w:rsid w:val="66283DCC"/>
    <w:rsid w:val="66285A49"/>
    <w:rsid w:val="66296A0C"/>
    <w:rsid w:val="6633370D"/>
    <w:rsid w:val="66370E85"/>
    <w:rsid w:val="664A090E"/>
    <w:rsid w:val="664B34B2"/>
    <w:rsid w:val="6651369C"/>
    <w:rsid w:val="665402EC"/>
    <w:rsid w:val="665712EC"/>
    <w:rsid w:val="666512A0"/>
    <w:rsid w:val="666E25F4"/>
    <w:rsid w:val="66704522"/>
    <w:rsid w:val="66720285"/>
    <w:rsid w:val="6674149D"/>
    <w:rsid w:val="667643A0"/>
    <w:rsid w:val="667E0464"/>
    <w:rsid w:val="66805F5F"/>
    <w:rsid w:val="66886BDE"/>
    <w:rsid w:val="668D28DA"/>
    <w:rsid w:val="66937770"/>
    <w:rsid w:val="669B4715"/>
    <w:rsid w:val="66AA41A2"/>
    <w:rsid w:val="66B56121"/>
    <w:rsid w:val="66BA4C00"/>
    <w:rsid w:val="66C01562"/>
    <w:rsid w:val="66CC706D"/>
    <w:rsid w:val="66D00EC4"/>
    <w:rsid w:val="66D94EBB"/>
    <w:rsid w:val="66DF4F52"/>
    <w:rsid w:val="66E73855"/>
    <w:rsid w:val="66F1758C"/>
    <w:rsid w:val="66FA1AAA"/>
    <w:rsid w:val="670034E5"/>
    <w:rsid w:val="670F5D19"/>
    <w:rsid w:val="67190E8D"/>
    <w:rsid w:val="67294946"/>
    <w:rsid w:val="672C2607"/>
    <w:rsid w:val="673051D2"/>
    <w:rsid w:val="67342F38"/>
    <w:rsid w:val="67381176"/>
    <w:rsid w:val="673F14D1"/>
    <w:rsid w:val="673F21F2"/>
    <w:rsid w:val="674A5FE6"/>
    <w:rsid w:val="67556800"/>
    <w:rsid w:val="67566DBC"/>
    <w:rsid w:val="675B3030"/>
    <w:rsid w:val="675E79DA"/>
    <w:rsid w:val="67634B30"/>
    <w:rsid w:val="67665B5A"/>
    <w:rsid w:val="67744E91"/>
    <w:rsid w:val="678B2ADF"/>
    <w:rsid w:val="678E14C9"/>
    <w:rsid w:val="67A255F7"/>
    <w:rsid w:val="67AC682F"/>
    <w:rsid w:val="67AF0E74"/>
    <w:rsid w:val="67B91A66"/>
    <w:rsid w:val="67BA4505"/>
    <w:rsid w:val="67CA1412"/>
    <w:rsid w:val="67D27CF8"/>
    <w:rsid w:val="67D56362"/>
    <w:rsid w:val="67EC4BD5"/>
    <w:rsid w:val="67F133F6"/>
    <w:rsid w:val="67FE06CE"/>
    <w:rsid w:val="67FE5CA0"/>
    <w:rsid w:val="6800464F"/>
    <w:rsid w:val="68023373"/>
    <w:rsid w:val="680324E8"/>
    <w:rsid w:val="68057A41"/>
    <w:rsid w:val="68072DE9"/>
    <w:rsid w:val="68142BFE"/>
    <w:rsid w:val="682F5135"/>
    <w:rsid w:val="68365283"/>
    <w:rsid w:val="6840537B"/>
    <w:rsid w:val="684B7C89"/>
    <w:rsid w:val="684C0125"/>
    <w:rsid w:val="6851361F"/>
    <w:rsid w:val="6855195E"/>
    <w:rsid w:val="68583C8E"/>
    <w:rsid w:val="685A687F"/>
    <w:rsid w:val="686177D9"/>
    <w:rsid w:val="686E065D"/>
    <w:rsid w:val="686E7633"/>
    <w:rsid w:val="68703198"/>
    <w:rsid w:val="68721198"/>
    <w:rsid w:val="68742E48"/>
    <w:rsid w:val="68876ABA"/>
    <w:rsid w:val="68895CF9"/>
    <w:rsid w:val="688B7186"/>
    <w:rsid w:val="688F1D42"/>
    <w:rsid w:val="688F76F8"/>
    <w:rsid w:val="68987EB1"/>
    <w:rsid w:val="689F4294"/>
    <w:rsid w:val="68A46660"/>
    <w:rsid w:val="68A55EDF"/>
    <w:rsid w:val="68B26191"/>
    <w:rsid w:val="68BA4EBF"/>
    <w:rsid w:val="68BC1212"/>
    <w:rsid w:val="68BD2EA8"/>
    <w:rsid w:val="68CA0C52"/>
    <w:rsid w:val="68D05EE7"/>
    <w:rsid w:val="68D06CF1"/>
    <w:rsid w:val="68D7470A"/>
    <w:rsid w:val="68D772FA"/>
    <w:rsid w:val="68DF3224"/>
    <w:rsid w:val="68E5428A"/>
    <w:rsid w:val="68E572F0"/>
    <w:rsid w:val="68E76D72"/>
    <w:rsid w:val="68F01DBD"/>
    <w:rsid w:val="68F124E2"/>
    <w:rsid w:val="68F60BD9"/>
    <w:rsid w:val="691A4260"/>
    <w:rsid w:val="69202C5B"/>
    <w:rsid w:val="692558F2"/>
    <w:rsid w:val="692806D4"/>
    <w:rsid w:val="692E4821"/>
    <w:rsid w:val="69336771"/>
    <w:rsid w:val="69355A07"/>
    <w:rsid w:val="69381E8F"/>
    <w:rsid w:val="693949D2"/>
    <w:rsid w:val="69446566"/>
    <w:rsid w:val="69487B30"/>
    <w:rsid w:val="69585294"/>
    <w:rsid w:val="695B088D"/>
    <w:rsid w:val="695C493D"/>
    <w:rsid w:val="6966618B"/>
    <w:rsid w:val="6966692E"/>
    <w:rsid w:val="696A6077"/>
    <w:rsid w:val="697113F8"/>
    <w:rsid w:val="697908D8"/>
    <w:rsid w:val="69810EBB"/>
    <w:rsid w:val="69A0254C"/>
    <w:rsid w:val="69A46BB3"/>
    <w:rsid w:val="69A46C0D"/>
    <w:rsid w:val="69A62C42"/>
    <w:rsid w:val="69A669ED"/>
    <w:rsid w:val="69AF297B"/>
    <w:rsid w:val="69B92C01"/>
    <w:rsid w:val="69BD794D"/>
    <w:rsid w:val="69BF1CE7"/>
    <w:rsid w:val="69C115E7"/>
    <w:rsid w:val="69C80756"/>
    <w:rsid w:val="69C936FE"/>
    <w:rsid w:val="69D56042"/>
    <w:rsid w:val="69D6150A"/>
    <w:rsid w:val="69ED1D37"/>
    <w:rsid w:val="69F85B19"/>
    <w:rsid w:val="69FA120D"/>
    <w:rsid w:val="69FB64C4"/>
    <w:rsid w:val="69FB754B"/>
    <w:rsid w:val="6A057F34"/>
    <w:rsid w:val="6A0C439F"/>
    <w:rsid w:val="6A0C7FBC"/>
    <w:rsid w:val="6A0F35B5"/>
    <w:rsid w:val="6A190361"/>
    <w:rsid w:val="6A1B1544"/>
    <w:rsid w:val="6A1D6884"/>
    <w:rsid w:val="6A1E3664"/>
    <w:rsid w:val="6A3469FD"/>
    <w:rsid w:val="6A4611A4"/>
    <w:rsid w:val="6A482BEB"/>
    <w:rsid w:val="6A534F62"/>
    <w:rsid w:val="6A546DBF"/>
    <w:rsid w:val="6A5C0297"/>
    <w:rsid w:val="6A647076"/>
    <w:rsid w:val="6A665250"/>
    <w:rsid w:val="6A675135"/>
    <w:rsid w:val="6A6E2FC0"/>
    <w:rsid w:val="6A724DA1"/>
    <w:rsid w:val="6A724FA7"/>
    <w:rsid w:val="6A73164D"/>
    <w:rsid w:val="6A827F8D"/>
    <w:rsid w:val="6A964A57"/>
    <w:rsid w:val="6A9D478F"/>
    <w:rsid w:val="6AAF6AE6"/>
    <w:rsid w:val="6AB84648"/>
    <w:rsid w:val="6AC304F9"/>
    <w:rsid w:val="6AC51F75"/>
    <w:rsid w:val="6ACA21E0"/>
    <w:rsid w:val="6AD52D37"/>
    <w:rsid w:val="6AD61B6F"/>
    <w:rsid w:val="6AD90425"/>
    <w:rsid w:val="6AE80577"/>
    <w:rsid w:val="6AE80AD5"/>
    <w:rsid w:val="6AEC266D"/>
    <w:rsid w:val="6AEE05BA"/>
    <w:rsid w:val="6AF857AC"/>
    <w:rsid w:val="6B034A65"/>
    <w:rsid w:val="6B132E02"/>
    <w:rsid w:val="6B17698D"/>
    <w:rsid w:val="6B1E5057"/>
    <w:rsid w:val="6B264D61"/>
    <w:rsid w:val="6B2F11E8"/>
    <w:rsid w:val="6B417DD0"/>
    <w:rsid w:val="6B5E41DD"/>
    <w:rsid w:val="6B674290"/>
    <w:rsid w:val="6B6A70B0"/>
    <w:rsid w:val="6B743932"/>
    <w:rsid w:val="6B7C392C"/>
    <w:rsid w:val="6B894D1E"/>
    <w:rsid w:val="6B8F08D8"/>
    <w:rsid w:val="6B98539F"/>
    <w:rsid w:val="6B9A2047"/>
    <w:rsid w:val="6B9A3DDA"/>
    <w:rsid w:val="6BA2274D"/>
    <w:rsid w:val="6BAD1FD6"/>
    <w:rsid w:val="6BAD3001"/>
    <w:rsid w:val="6BBD2AD5"/>
    <w:rsid w:val="6BC076AF"/>
    <w:rsid w:val="6BCB20D4"/>
    <w:rsid w:val="6BDA751B"/>
    <w:rsid w:val="6BDC188A"/>
    <w:rsid w:val="6BE15216"/>
    <w:rsid w:val="6BEB3481"/>
    <w:rsid w:val="6BF84626"/>
    <w:rsid w:val="6BFA5E63"/>
    <w:rsid w:val="6BFC3C6E"/>
    <w:rsid w:val="6C066B00"/>
    <w:rsid w:val="6C0700F5"/>
    <w:rsid w:val="6C0740DF"/>
    <w:rsid w:val="6C157E6E"/>
    <w:rsid w:val="6C1A1320"/>
    <w:rsid w:val="6C2549E3"/>
    <w:rsid w:val="6C343DF7"/>
    <w:rsid w:val="6C346993"/>
    <w:rsid w:val="6C476F1A"/>
    <w:rsid w:val="6C4974DF"/>
    <w:rsid w:val="6C4F0E97"/>
    <w:rsid w:val="6C552F08"/>
    <w:rsid w:val="6C7C2B98"/>
    <w:rsid w:val="6C823749"/>
    <w:rsid w:val="6C842351"/>
    <w:rsid w:val="6C857C0C"/>
    <w:rsid w:val="6C920A52"/>
    <w:rsid w:val="6C9A24C2"/>
    <w:rsid w:val="6CA25849"/>
    <w:rsid w:val="6CA26BAF"/>
    <w:rsid w:val="6CA51378"/>
    <w:rsid w:val="6CA77B73"/>
    <w:rsid w:val="6CBD7569"/>
    <w:rsid w:val="6CD41357"/>
    <w:rsid w:val="6CD64A2F"/>
    <w:rsid w:val="6CD7576B"/>
    <w:rsid w:val="6CDA4C8E"/>
    <w:rsid w:val="6CDA58CE"/>
    <w:rsid w:val="6CDD4933"/>
    <w:rsid w:val="6CE06DC8"/>
    <w:rsid w:val="6CE1241D"/>
    <w:rsid w:val="6CEC6045"/>
    <w:rsid w:val="6CF35C3D"/>
    <w:rsid w:val="6CFF4BD4"/>
    <w:rsid w:val="6D1A26B1"/>
    <w:rsid w:val="6D2104A7"/>
    <w:rsid w:val="6D227A4F"/>
    <w:rsid w:val="6D243E82"/>
    <w:rsid w:val="6D2A761C"/>
    <w:rsid w:val="6D3B47B5"/>
    <w:rsid w:val="6D3C28CC"/>
    <w:rsid w:val="6D5056B5"/>
    <w:rsid w:val="6D5213CC"/>
    <w:rsid w:val="6D581042"/>
    <w:rsid w:val="6D6F25B3"/>
    <w:rsid w:val="6D752A8E"/>
    <w:rsid w:val="6D761A5B"/>
    <w:rsid w:val="6D7D0402"/>
    <w:rsid w:val="6D811C77"/>
    <w:rsid w:val="6D823204"/>
    <w:rsid w:val="6D8D11B8"/>
    <w:rsid w:val="6D96200B"/>
    <w:rsid w:val="6DA04D15"/>
    <w:rsid w:val="6DA24B10"/>
    <w:rsid w:val="6DA44BF2"/>
    <w:rsid w:val="6DA865FA"/>
    <w:rsid w:val="6DB86053"/>
    <w:rsid w:val="6DB875D2"/>
    <w:rsid w:val="6DBB080A"/>
    <w:rsid w:val="6DBB28A3"/>
    <w:rsid w:val="6DC76681"/>
    <w:rsid w:val="6DCA32E4"/>
    <w:rsid w:val="6DD55D8E"/>
    <w:rsid w:val="6DDC1EF8"/>
    <w:rsid w:val="6DDC2B88"/>
    <w:rsid w:val="6DF277BB"/>
    <w:rsid w:val="6DF63006"/>
    <w:rsid w:val="6DF64D8D"/>
    <w:rsid w:val="6DF74351"/>
    <w:rsid w:val="6DFB42D6"/>
    <w:rsid w:val="6DFE4C9F"/>
    <w:rsid w:val="6DFF27BA"/>
    <w:rsid w:val="6E0408EA"/>
    <w:rsid w:val="6E0A0DA1"/>
    <w:rsid w:val="6E0A475F"/>
    <w:rsid w:val="6E1A2D6B"/>
    <w:rsid w:val="6E1C506C"/>
    <w:rsid w:val="6E2B205C"/>
    <w:rsid w:val="6E2E10DC"/>
    <w:rsid w:val="6E390215"/>
    <w:rsid w:val="6E391963"/>
    <w:rsid w:val="6E3A75B3"/>
    <w:rsid w:val="6E3B4482"/>
    <w:rsid w:val="6E3B54EC"/>
    <w:rsid w:val="6E3B77EE"/>
    <w:rsid w:val="6E3C2298"/>
    <w:rsid w:val="6E503627"/>
    <w:rsid w:val="6E5202C0"/>
    <w:rsid w:val="6E526264"/>
    <w:rsid w:val="6E5417A4"/>
    <w:rsid w:val="6E582854"/>
    <w:rsid w:val="6E5A5798"/>
    <w:rsid w:val="6E5F1E88"/>
    <w:rsid w:val="6E624767"/>
    <w:rsid w:val="6E6A6A7D"/>
    <w:rsid w:val="6E701BD0"/>
    <w:rsid w:val="6E87231C"/>
    <w:rsid w:val="6E895401"/>
    <w:rsid w:val="6E8B010F"/>
    <w:rsid w:val="6E912452"/>
    <w:rsid w:val="6E970C00"/>
    <w:rsid w:val="6E981688"/>
    <w:rsid w:val="6EB11BA1"/>
    <w:rsid w:val="6EB15CEA"/>
    <w:rsid w:val="6ECE2FA0"/>
    <w:rsid w:val="6ECF4F72"/>
    <w:rsid w:val="6ED848F4"/>
    <w:rsid w:val="6EDB5173"/>
    <w:rsid w:val="6EDC600B"/>
    <w:rsid w:val="6EF3409F"/>
    <w:rsid w:val="6F09669A"/>
    <w:rsid w:val="6F196CD5"/>
    <w:rsid w:val="6F230067"/>
    <w:rsid w:val="6F292C1D"/>
    <w:rsid w:val="6F2B738A"/>
    <w:rsid w:val="6F310C02"/>
    <w:rsid w:val="6F3E3CCE"/>
    <w:rsid w:val="6F3F13B2"/>
    <w:rsid w:val="6F46732C"/>
    <w:rsid w:val="6F494B46"/>
    <w:rsid w:val="6F4C1699"/>
    <w:rsid w:val="6F4E78A7"/>
    <w:rsid w:val="6F4F1E09"/>
    <w:rsid w:val="6F582A2C"/>
    <w:rsid w:val="6F5847BB"/>
    <w:rsid w:val="6F5A07DC"/>
    <w:rsid w:val="6F5F2F1F"/>
    <w:rsid w:val="6F6551DA"/>
    <w:rsid w:val="6F7576A2"/>
    <w:rsid w:val="6F762F20"/>
    <w:rsid w:val="6F7778F2"/>
    <w:rsid w:val="6F7B4670"/>
    <w:rsid w:val="6F841EBF"/>
    <w:rsid w:val="6F85191A"/>
    <w:rsid w:val="6F8B2265"/>
    <w:rsid w:val="6F8B43B7"/>
    <w:rsid w:val="6F8F6116"/>
    <w:rsid w:val="6FB01082"/>
    <w:rsid w:val="6FC72EE3"/>
    <w:rsid w:val="6FC73FF0"/>
    <w:rsid w:val="6FE05B24"/>
    <w:rsid w:val="6FE627D6"/>
    <w:rsid w:val="6FE71DDF"/>
    <w:rsid w:val="6FE777E4"/>
    <w:rsid w:val="6FEA5991"/>
    <w:rsid w:val="6FEB41CC"/>
    <w:rsid w:val="6FF70805"/>
    <w:rsid w:val="6FF9448F"/>
    <w:rsid w:val="700121F4"/>
    <w:rsid w:val="70053899"/>
    <w:rsid w:val="700C432E"/>
    <w:rsid w:val="70256648"/>
    <w:rsid w:val="702D45B3"/>
    <w:rsid w:val="703B3C29"/>
    <w:rsid w:val="704633D9"/>
    <w:rsid w:val="704C518E"/>
    <w:rsid w:val="70507595"/>
    <w:rsid w:val="70514B76"/>
    <w:rsid w:val="70533B19"/>
    <w:rsid w:val="70611A09"/>
    <w:rsid w:val="70641439"/>
    <w:rsid w:val="70680924"/>
    <w:rsid w:val="706C4CB6"/>
    <w:rsid w:val="706F0753"/>
    <w:rsid w:val="7070522F"/>
    <w:rsid w:val="70707AE7"/>
    <w:rsid w:val="70714A66"/>
    <w:rsid w:val="707604AF"/>
    <w:rsid w:val="707F01C9"/>
    <w:rsid w:val="708F0CA1"/>
    <w:rsid w:val="70917B25"/>
    <w:rsid w:val="70A00578"/>
    <w:rsid w:val="70A82CCF"/>
    <w:rsid w:val="70B302CE"/>
    <w:rsid w:val="70B430F4"/>
    <w:rsid w:val="70B7264F"/>
    <w:rsid w:val="70C05474"/>
    <w:rsid w:val="70C45485"/>
    <w:rsid w:val="70CF39F2"/>
    <w:rsid w:val="70D44402"/>
    <w:rsid w:val="70DD2E46"/>
    <w:rsid w:val="70E30E2E"/>
    <w:rsid w:val="70EB2504"/>
    <w:rsid w:val="70F007FC"/>
    <w:rsid w:val="70FF2A45"/>
    <w:rsid w:val="71026EE6"/>
    <w:rsid w:val="71040ED3"/>
    <w:rsid w:val="710B47AA"/>
    <w:rsid w:val="710B5D43"/>
    <w:rsid w:val="71110FE4"/>
    <w:rsid w:val="71140600"/>
    <w:rsid w:val="71173304"/>
    <w:rsid w:val="7128052A"/>
    <w:rsid w:val="712C295C"/>
    <w:rsid w:val="712D05E0"/>
    <w:rsid w:val="71374B79"/>
    <w:rsid w:val="71392727"/>
    <w:rsid w:val="7144029F"/>
    <w:rsid w:val="7148395C"/>
    <w:rsid w:val="715866E2"/>
    <w:rsid w:val="715E0072"/>
    <w:rsid w:val="717F121F"/>
    <w:rsid w:val="71804F90"/>
    <w:rsid w:val="7182068F"/>
    <w:rsid w:val="7188437E"/>
    <w:rsid w:val="718B40A6"/>
    <w:rsid w:val="718F4C5D"/>
    <w:rsid w:val="71931017"/>
    <w:rsid w:val="71A05E22"/>
    <w:rsid w:val="71A214FD"/>
    <w:rsid w:val="71A34B6A"/>
    <w:rsid w:val="71A52371"/>
    <w:rsid w:val="71B05710"/>
    <w:rsid w:val="71B13758"/>
    <w:rsid w:val="71B26170"/>
    <w:rsid w:val="71B50CB4"/>
    <w:rsid w:val="71BE078A"/>
    <w:rsid w:val="71C12730"/>
    <w:rsid w:val="71C15248"/>
    <w:rsid w:val="71C15576"/>
    <w:rsid w:val="71D9199F"/>
    <w:rsid w:val="71DE2077"/>
    <w:rsid w:val="71E31259"/>
    <w:rsid w:val="71E7460D"/>
    <w:rsid w:val="72023737"/>
    <w:rsid w:val="720635CA"/>
    <w:rsid w:val="720B1E98"/>
    <w:rsid w:val="72140B76"/>
    <w:rsid w:val="72190A2D"/>
    <w:rsid w:val="721E1AB3"/>
    <w:rsid w:val="72256F9C"/>
    <w:rsid w:val="722A3D9E"/>
    <w:rsid w:val="723F1149"/>
    <w:rsid w:val="72470360"/>
    <w:rsid w:val="72543266"/>
    <w:rsid w:val="725B1D90"/>
    <w:rsid w:val="72614A47"/>
    <w:rsid w:val="726C3589"/>
    <w:rsid w:val="726E4986"/>
    <w:rsid w:val="726F5D10"/>
    <w:rsid w:val="727508B5"/>
    <w:rsid w:val="72760B0E"/>
    <w:rsid w:val="728C044B"/>
    <w:rsid w:val="72913A1B"/>
    <w:rsid w:val="72970284"/>
    <w:rsid w:val="729E55E7"/>
    <w:rsid w:val="729E5E5B"/>
    <w:rsid w:val="729F595E"/>
    <w:rsid w:val="72A70BCC"/>
    <w:rsid w:val="72AB17F0"/>
    <w:rsid w:val="72AB33C4"/>
    <w:rsid w:val="72AD320B"/>
    <w:rsid w:val="72BB338F"/>
    <w:rsid w:val="72BF2A0A"/>
    <w:rsid w:val="72CF2C20"/>
    <w:rsid w:val="72DA3906"/>
    <w:rsid w:val="72DC0DCC"/>
    <w:rsid w:val="72E43E91"/>
    <w:rsid w:val="72E56C44"/>
    <w:rsid w:val="72EC74FD"/>
    <w:rsid w:val="7303292C"/>
    <w:rsid w:val="73054E85"/>
    <w:rsid w:val="731302AC"/>
    <w:rsid w:val="731F481E"/>
    <w:rsid w:val="73251991"/>
    <w:rsid w:val="73263C32"/>
    <w:rsid w:val="73376826"/>
    <w:rsid w:val="7341005E"/>
    <w:rsid w:val="73426E49"/>
    <w:rsid w:val="734B16BE"/>
    <w:rsid w:val="734F53D3"/>
    <w:rsid w:val="73593CB1"/>
    <w:rsid w:val="73697C86"/>
    <w:rsid w:val="73724475"/>
    <w:rsid w:val="737D22ED"/>
    <w:rsid w:val="737F2C2D"/>
    <w:rsid w:val="738005BE"/>
    <w:rsid w:val="738247FC"/>
    <w:rsid w:val="738E6284"/>
    <w:rsid w:val="73913480"/>
    <w:rsid w:val="739544EC"/>
    <w:rsid w:val="739C1F54"/>
    <w:rsid w:val="739D7F16"/>
    <w:rsid w:val="739E38C5"/>
    <w:rsid w:val="739E6B54"/>
    <w:rsid w:val="73A35761"/>
    <w:rsid w:val="73A6580C"/>
    <w:rsid w:val="73B0151D"/>
    <w:rsid w:val="73B33CF0"/>
    <w:rsid w:val="73B86DCD"/>
    <w:rsid w:val="73BB1C4C"/>
    <w:rsid w:val="73C46116"/>
    <w:rsid w:val="73CF164D"/>
    <w:rsid w:val="73D03A76"/>
    <w:rsid w:val="73D66343"/>
    <w:rsid w:val="73D76D5F"/>
    <w:rsid w:val="73E10633"/>
    <w:rsid w:val="73E10AAE"/>
    <w:rsid w:val="73EC2890"/>
    <w:rsid w:val="73F65263"/>
    <w:rsid w:val="73F9114C"/>
    <w:rsid w:val="73FE7700"/>
    <w:rsid w:val="73FF4C14"/>
    <w:rsid w:val="74030DD8"/>
    <w:rsid w:val="74067FDF"/>
    <w:rsid w:val="740B63B3"/>
    <w:rsid w:val="74185B26"/>
    <w:rsid w:val="741F0FCE"/>
    <w:rsid w:val="74292424"/>
    <w:rsid w:val="743C2700"/>
    <w:rsid w:val="74404845"/>
    <w:rsid w:val="74450558"/>
    <w:rsid w:val="745A3C06"/>
    <w:rsid w:val="745D1B2A"/>
    <w:rsid w:val="74671197"/>
    <w:rsid w:val="74692DF7"/>
    <w:rsid w:val="746C671F"/>
    <w:rsid w:val="747055C4"/>
    <w:rsid w:val="74750EAE"/>
    <w:rsid w:val="74816061"/>
    <w:rsid w:val="748370C5"/>
    <w:rsid w:val="74890177"/>
    <w:rsid w:val="748F7D06"/>
    <w:rsid w:val="7492594D"/>
    <w:rsid w:val="74993E8A"/>
    <w:rsid w:val="74A122E3"/>
    <w:rsid w:val="74A503CB"/>
    <w:rsid w:val="74A66393"/>
    <w:rsid w:val="74B05F20"/>
    <w:rsid w:val="74B20260"/>
    <w:rsid w:val="74B4412A"/>
    <w:rsid w:val="74B83230"/>
    <w:rsid w:val="74B9425D"/>
    <w:rsid w:val="74C43418"/>
    <w:rsid w:val="74C514AA"/>
    <w:rsid w:val="74C96501"/>
    <w:rsid w:val="74CB3793"/>
    <w:rsid w:val="74D06554"/>
    <w:rsid w:val="74DA756D"/>
    <w:rsid w:val="74DC3FCA"/>
    <w:rsid w:val="74E8466B"/>
    <w:rsid w:val="74FE6C4C"/>
    <w:rsid w:val="75031BB2"/>
    <w:rsid w:val="750B4250"/>
    <w:rsid w:val="750E4779"/>
    <w:rsid w:val="750E594D"/>
    <w:rsid w:val="7511642A"/>
    <w:rsid w:val="751B0F65"/>
    <w:rsid w:val="75346A5B"/>
    <w:rsid w:val="75361C50"/>
    <w:rsid w:val="75391553"/>
    <w:rsid w:val="753D3A0B"/>
    <w:rsid w:val="753F3AAE"/>
    <w:rsid w:val="75400B64"/>
    <w:rsid w:val="75456D09"/>
    <w:rsid w:val="754E2337"/>
    <w:rsid w:val="75514EDA"/>
    <w:rsid w:val="755C4BDE"/>
    <w:rsid w:val="756016FD"/>
    <w:rsid w:val="756B4471"/>
    <w:rsid w:val="756C1DEC"/>
    <w:rsid w:val="75700238"/>
    <w:rsid w:val="75716AF2"/>
    <w:rsid w:val="75795B26"/>
    <w:rsid w:val="75905490"/>
    <w:rsid w:val="75943341"/>
    <w:rsid w:val="75976355"/>
    <w:rsid w:val="75976D4D"/>
    <w:rsid w:val="75A85A54"/>
    <w:rsid w:val="75AB3B7F"/>
    <w:rsid w:val="75AF3FA1"/>
    <w:rsid w:val="75B04070"/>
    <w:rsid w:val="75B22FBB"/>
    <w:rsid w:val="75B30B4F"/>
    <w:rsid w:val="75B66FC3"/>
    <w:rsid w:val="75B829E9"/>
    <w:rsid w:val="75BD5DE6"/>
    <w:rsid w:val="75C4135A"/>
    <w:rsid w:val="75C634CB"/>
    <w:rsid w:val="75C95B37"/>
    <w:rsid w:val="75CB3E88"/>
    <w:rsid w:val="75D045A8"/>
    <w:rsid w:val="75DD61AB"/>
    <w:rsid w:val="75E05BDC"/>
    <w:rsid w:val="75E92C5A"/>
    <w:rsid w:val="75EE28B3"/>
    <w:rsid w:val="761023BF"/>
    <w:rsid w:val="76335F42"/>
    <w:rsid w:val="7639433B"/>
    <w:rsid w:val="76440A51"/>
    <w:rsid w:val="76443C40"/>
    <w:rsid w:val="76456D34"/>
    <w:rsid w:val="764623C6"/>
    <w:rsid w:val="764B6AEB"/>
    <w:rsid w:val="7652370E"/>
    <w:rsid w:val="76621641"/>
    <w:rsid w:val="766E069B"/>
    <w:rsid w:val="766F7E61"/>
    <w:rsid w:val="768E3F0F"/>
    <w:rsid w:val="76927D62"/>
    <w:rsid w:val="76973DE1"/>
    <w:rsid w:val="76AB78AB"/>
    <w:rsid w:val="76B02B8F"/>
    <w:rsid w:val="76BA3207"/>
    <w:rsid w:val="76CB4E68"/>
    <w:rsid w:val="76CD3B44"/>
    <w:rsid w:val="76CD3D24"/>
    <w:rsid w:val="76E670D2"/>
    <w:rsid w:val="76EC2D60"/>
    <w:rsid w:val="76ED408A"/>
    <w:rsid w:val="76EE3A75"/>
    <w:rsid w:val="76F54310"/>
    <w:rsid w:val="7706494D"/>
    <w:rsid w:val="77064E32"/>
    <w:rsid w:val="771018B1"/>
    <w:rsid w:val="77234D01"/>
    <w:rsid w:val="77320120"/>
    <w:rsid w:val="773A1D89"/>
    <w:rsid w:val="773B4CA5"/>
    <w:rsid w:val="774A7F15"/>
    <w:rsid w:val="774B0143"/>
    <w:rsid w:val="77591E69"/>
    <w:rsid w:val="775C72ED"/>
    <w:rsid w:val="77611A19"/>
    <w:rsid w:val="77732FDE"/>
    <w:rsid w:val="777B5080"/>
    <w:rsid w:val="77803A76"/>
    <w:rsid w:val="778244B2"/>
    <w:rsid w:val="77872932"/>
    <w:rsid w:val="778759DC"/>
    <w:rsid w:val="77A46836"/>
    <w:rsid w:val="77A65021"/>
    <w:rsid w:val="77AB39BC"/>
    <w:rsid w:val="77AC7B16"/>
    <w:rsid w:val="77B51FAF"/>
    <w:rsid w:val="77B8734B"/>
    <w:rsid w:val="77D62BF7"/>
    <w:rsid w:val="77DD1942"/>
    <w:rsid w:val="77EB327D"/>
    <w:rsid w:val="77EE75D7"/>
    <w:rsid w:val="77F240FE"/>
    <w:rsid w:val="77FC3FB9"/>
    <w:rsid w:val="77FD4D20"/>
    <w:rsid w:val="77FF2032"/>
    <w:rsid w:val="78004A1B"/>
    <w:rsid w:val="78080DDF"/>
    <w:rsid w:val="78097C0C"/>
    <w:rsid w:val="780A55B8"/>
    <w:rsid w:val="780D4A64"/>
    <w:rsid w:val="78110239"/>
    <w:rsid w:val="783E1AA2"/>
    <w:rsid w:val="78402263"/>
    <w:rsid w:val="78463DE2"/>
    <w:rsid w:val="78484D98"/>
    <w:rsid w:val="784B19EE"/>
    <w:rsid w:val="785A5801"/>
    <w:rsid w:val="785F2FA4"/>
    <w:rsid w:val="786A180D"/>
    <w:rsid w:val="787B0976"/>
    <w:rsid w:val="787C0F11"/>
    <w:rsid w:val="787E7E65"/>
    <w:rsid w:val="78811EEE"/>
    <w:rsid w:val="789866C4"/>
    <w:rsid w:val="78A12498"/>
    <w:rsid w:val="78A1425B"/>
    <w:rsid w:val="78A90CAC"/>
    <w:rsid w:val="78AB463C"/>
    <w:rsid w:val="78B574BD"/>
    <w:rsid w:val="78B6376D"/>
    <w:rsid w:val="78B64F5A"/>
    <w:rsid w:val="78BD6F5D"/>
    <w:rsid w:val="78C112DD"/>
    <w:rsid w:val="78C13817"/>
    <w:rsid w:val="78CD46E3"/>
    <w:rsid w:val="78D2092D"/>
    <w:rsid w:val="78D47269"/>
    <w:rsid w:val="78DD44C8"/>
    <w:rsid w:val="78DE73D4"/>
    <w:rsid w:val="78E1264B"/>
    <w:rsid w:val="78E33655"/>
    <w:rsid w:val="78E6564D"/>
    <w:rsid w:val="78E821D5"/>
    <w:rsid w:val="78EC4E25"/>
    <w:rsid w:val="792027B0"/>
    <w:rsid w:val="79223A60"/>
    <w:rsid w:val="7924146D"/>
    <w:rsid w:val="79310F54"/>
    <w:rsid w:val="79326FB6"/>
    <w:rsid w:val="79462977"/>
    <w:rsid w:val="7946525B"/>
    <w:rsid w:val="7950025A"/>
    <w:rsid w:val="7951285F"/>
    <w:rsid w:val="7956444A"/>
    <w:rsid w:val="79566CFA"/>
    <w:rsid w:val="7963139A"/>
    <w:rsid w:val="79694E06"/>
    <w:rsid w:val="796E4F2D"/>
    <w:rsid w:val="796F4292"/>
    <w:rsid w:val="79771D81"/>
    <w:rsid w:val="797D7FEF"/>
    <w:rsid w:val="797E1BC2"/>
    <w:rsid w:val="79995120"/>
    <w:rsid w:val="79A06616"/>
    <w:rsid w:val="79A60185"/>
    <w:rsid w:val="79A63C46"/>
    <w:rsid w:val="79A81786"/>
    <w:rsid w:val="79AA67D1"/>
    <w:rsid w:val="79AB7496"/>
    <w:rsid w:val="79B15095"/>
    <w:rsid w:val="79D7456B"/>
    <w:rsid w:val="79D80FF6"/>
    <w:rsid w:val="7A0F13DA"/>
    <w:rsid w:val="7A370E3D"/>
    <w:rsid w:val="7A3B0827"/>
    <w:rsid w:val="7A3C0DDB"/>
    <w:rsid w:val="7A400713"/>
    <w:rsid w:val="7A492A5F"/>
    <w:rsid w:val="7A5500AC"/>
    <w:rsid w:val="7A573200"/>
    <w:rsid w:val="7A593EBB"/>
    <w:rsid w:val="7A6364D2"/>
    <w:rsid w:val="7A651B8D"/>
    <w:rsid w:val="7A6606DA"/>
    <w:rsid w:val="7A69201E"/>
    <w:rsid w:val="7A6F2F28"/>
    <w:rsid w:val="7A771306"/>
    <w:rsid w:val="7A7849A5"/>
    <w:rsid w:val="7A7C2786"/>
    <w:rsid w:val="7A7F6104"/>
    <w:rsid w:val="7A7F6FEB"/>
    <w:rsid w:val="7A902A7B"/>
    <w:rsid w:val="7A944A43"/>
    <w:rsid w:val="7A987B43"/>
    <w:rsid w:val="7A9C3048"/>
    <w:rsid w:val="7A9D3375"/>
    <w:rsid w:val="7AA57784"/>
    <w:rsid w:val="7AAA5B45"/>
    <w:rsid w:val="7AAE418C"/>
    <w:rsid w:val="7AB825CF"/>
    <w:rsid w:val="7ABC7D1A"/>
    <w:rsid w:val="7ABF3FCE"/>
    <w:rsid w:val="7AD07E9C"/>
    <w:rsid w:val="7AD765B6"/>
    <w:rsid w:val="7AEC2FEC"/>
    <w:rsid w:val="7AF2402A"/>
    <w:rsid w:val="7AF922D4"/>
    <w:rsid w:val="7AFA4D0E"/>
    <w:rsid w:val="7AFC578D"/>
    <w:rsid w:val="7AFF3A99"/>
    <w:rsid w:val="7AFF3A9A"/>
    <w:rsid w:val="7B0D4CBD"/>
    <w:rsid w:val="7B0F44D7"/>
    <w:rsid w:val="7B1469D9"/>
    <w:rsid w:val="7B151972"/>
    <w:rsid w:val="7B19708B"/>
    <w:rsid w:val="7B1B0183"/>
    <w:rsid w:val="7B240956"/>
    <w:rsid w:val="7B284481"/>
    <w:rsid w:val="7B2E6DE0"/>
    <w:rsid w:val="7B45751F"/>
    <w:rsid w:val="7B493F4D"/>
    <w:rsid w:val="7B4F3971"/>
    <w:rsid w:val="7B4F3C02"/>
    <w:rsid w:val="7B526A8A"/>
    <w:rsid w:val="7B544328"/>
    <w:rsid w:val="7B5D7D8B"/>
    <w:rsid w:val="7B6C1C07"/>
    <w:rsid w:val="7B712E84"/>
    <w:rsid w:val="7B7632AB"/>
    <w:rsid w:val="7B772117"/>
    <w:rsid w:val="7B797B43"/>
    <w:rsid w:val="7B885624"/>
    <w:rsid w:val="7B9231F4"/>
    <w:rsid w:val="7B92490C"/>
    <w:rsid w:val="7B951C4B"/>
    <w:rsid w:val="7B9D3165"/>
    <w:rsid w:val="7BA14F14"/>
    <w:rsid w:val="7BA1523C"/>
    <w:rsid w:val="7BA36EEF"/>
    <w:rsid w:val="7BA44808"/>
    <w:rsid w:val="7BA61BEC"/>
    <w:rsid w:val="7BA736B9"/>
    <w:rsid w:val="7BAC3AD2"/>
    <w:rsid w:val="7BBD0AB4"/>
    <w:rsid w:val="7BC2396C"/>
    <w:rsid w:val="7BC95100"/>
    <w:rsid w:val="7BC978C8"/>
    <w:rsid w:val="7BD157AE"/>
    <w:rsid w:val="7BD23A3E"/>
    <w:rsid w:val="7BD5614B"/>
    <w:rsid w:val="7BD85BE2"/>
    <w:rsid w:val="7BE3419E"/>
    <w:rsid w:val="7BF36EC4"/>
    <w:rsid w:val="7BF46483"/>
    <w:rsid w:val="7BF55863"/>
    <w:rsid w:val="7C174460"/>
    <w:rsid w:val="7C1871C0"/>
    <w:rsid w:val="7C213BCB"/>
    <w:rsid w:val="7C2D1379"/>
    <w:rsid w:val="7C3A3CAC"/>
    <w:rsid w:val="7C49643C"/>
    <w:rsid w:val="7C506FB2"/>
    <w:rsid w:val="7C5A3AC3"/>
    <w:rsid w:val="7C612FE2"/>
    <w:rsid w:val="7C685AFA"/>
    <w:rsid w:val="7C707DB2"/>
    <w:rsid w:val="7C720063"/>
    <w:rsid w:val="7C811AAB"/>
    <w:rsid w:val="7C811FA1"/>
    <w:rsid w:val="7C8B7289"/>
    <w:rsid w:val="7C8C1B18"/>
    <w:rsid w:val="7C8D57C8"/>
    <w:rsid w:val="7C933C1C"/>
    <w:rsid w:val="7CAC3BD9"/>
    <w:rsid w:val="7CBA0E6D"/>
    <w:rsid w:val="7CBB301B"/>
    <w:rsid w:val="7CC27920"/>
    <w:rsid w:val="7CC711C2"/>
    <w:rsid w:val="7CCB3FE9"/>
    <w:rsid w:val="7CCE69F4"/>
    <w:rsid w:val="7CD44D7E"/>
    <w:rsid w:val="7CF30C7A"/>
    <w:rsid w:val="7CFE24A4"/>
    <w:rsid w:val="7D0230D3"/>
    <w:rsid w:val="7D1232B8"/>
    <w:rsid w:val="7D143530"/>
    <w:rsid w:val="7D1546CF"/>
    <w:rsid w:val="7D1B5449"/>
    <w:rsid w:val="7D1E448C"/>
    <w:rsid w:val="7D294190"/>
    <w:rsid w:val="7D331EE6"/>
    <w:rsid w:val="7D43660A"/>
    <w:rsid w:val="7D53230E"/>
    <w:rsid w:val="7D5C212C"/>
    <w:rsid w:val="7D642653"/>
    <w:rsid w:val="7D643FBF"/>
    <w:rsid w:val="7D672001"/>
    <w:rsid w:val="7D677CB4"/>
    <w:rsid w:val="7D6B789B"/>
    <w:rsid w:val="7D7B7A72"/>
    <w:rsid w:val="7D7E006D"/>
    <w:rsid w:val="7D8A5917"/>
    <w:rsid w:val="7D8D7BD1"/>
    <w:rsid w:val="7D9652F0"/>
    <w:rsid w:val="7D9757EE"/>
    <w:rsid w:val="7D984AA3"/>
    <w:rsid w:val="7D9C1EA5"/>
    <w:rsid w:val="7DA11167"/>
    <w:rsid w:val="7DAC6903"/>
    <w:rsid w:val="7DB53BBE"/>
    <w:rsid w:val="7DBB39C6"/>
    <w:rsid w:val="7DC45ACA"/>
    <w:rsid w:val="7DCE0178"/>
    <w:rsid w:val="7DD317DE"/>
    <w:rsid w:val="7DD40912"/>
    <w:rsid w:val="7DDE78FE"/>
    <w:rsid w:val="7DEC2B10"/>
    <w:rsid w:val="7DF76ED1"/>
    <w:rsid w:val="7DF931F1"/>
    <w:rsid w:val="7DFD03B6"/>
    <w:rsid w:val="7E194E86"/>
    <w:rsid w:val="7E1B5B88"/>
    <w:rsid w:val="7E220567"/>
    <w:rsid w:val="7E2709FE"/>
    <w:rsid w:val="7E2715AF"/>
    <w:rsid w:val="7E351380"/>
    <w:rsid w:val="7E407026"/>
    <w:rsid w:val="7E472432"/>
    <w:rsid w:val="7E484264"/>
    <w:rsid w:val="7E5B24DA"/>
    <w:rsid w:val="7E5C56DC"/>
    <w:rsid w:val="7E634613"/>
    <w:rsid w:val="7E675011"/>
    <w:rsid w:val="7E716F6C"/>
    <w:rsid w:val="7E745433"/>
    <w:rsid w:val="7E7D7DB3"/>
    <w:rsid w:val="7E847DB2"/>
    <w:rsid w:val="7E860F9A"/>
    <w:rsid w:val="7E8F5524"/>
    <w:rsid w:val="7E9003D8"/>
    <w:rsid w:val="7EA1325F"/>
    <w:rsid w:val="7EA7778D"/>
    <w:rsid w:val="7EAA5C11"/>
    <w:rsid w:val="7EB438C6"/>
    <w:rsid w:val="7EC15875"/>
    <w:rsid w:val="7ED02496"/>
    <w:rsid w:val="7EE220C3"/>
    <w:rsid w:val="7EE318AC"/>
    <w:rsid w:val="7EE554E6"/>
    <w:rsid w:val="7EE87C47"/>
    <w:rsid w:val="7EEB44C9"/>
    <w:rsid w:val="7EF33122"/>
    <w:rsid w:val="7F0D2FFA"/>
    <w:rsid w:val="7F214211"/>
    <w:rsid w:val="7F235BAC"/>
    <w:rsid w:val="7F250910"/>
    <w:rsid w:val="7F2816AD"/>
    <w:rsid w:val="7F315B74"/>
    <w:rsid w:val="7F3238B9"/>
    <w:rsid w:val="7F365E70"/>
    <w:rsid w:val="7F3943C7"/>
    <w:rsid w:val="7F3F51D3"/>
    <w:rsid w:val="7F403BB5"/>
    <w:rsid w:val="7F407B45"/>
    <w:rsid w:val="7F4A14BB"/>
    <w:rsid w:val="7F4A2E84"/>
    <w:rsid w:val="7F5C3569"/>
    <w:rsid w:val="7F5E2B0B"/>
    <w:rsid w:val="7F5E3737"/>
    <w:rsid w:val="7F631A8D"/>
    <w:rsid w:val="7F642775"/>
    <w:rsid w:val="7F861E91"/>
    <w:rsid w:val="7F9B7FB5"/>
    <w:rsid w:val="7FA84B24"/>
    <w:rsid w:val="7FAA24E7"/>
    <w:rsid w:val="7FAB33F4"/>
    <w:rsid w:val="7FAB564E"/>
    <w:rsid w:val="7FAC6314"/>
    <w:rsid w:val="7FAE0ED3"/>
    <w:rsid w:val="7FBF1685"/>
    <w:rsid w:val="7FC81423"/>
    <w:rsid w:val="7FD410A7"/>
    <w:rsid w:val="7FE6498E"/>
    <w:rsid w:val="7FEB00E3"/>
    <w:rsid w:val="7FEF4211"/>
    <w:rsid w:val="7FF02E87"/>
    <w:rsid w:val="7FF55622"/>
    <w:rsid w:val="7FF57EB4"/>
    <w:rsid w:val="7FF812B2"/>
    <w:rsid w:val="7FFB3F22"/>
    <w:rsid w:val="7FFF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9"/>
        <o:r id="V:Rule2" type="connector" idref="#自选图形 12"/>
        <o:r id="V:Rule3" type="connector" idref="#自选图形 10"/>
        <o:r id="V:Rule4" type="connector" idref="#自选图形 11"/>
        <o:r id="V:Rule5" type="connector" idref="#自选图形 13"/>
        <o:r id="V:Rule6" type="connector" idref="#自选图形 4">
          <o:proxy end="" idref="#文本框 3" connectloc="1"/>
        </o:r>
        <o:r id="V:Rule7" type="connector" idref="#自选图形 2">
          <o:proxy end="" idref="#文本框 452" connectloc="1"/>
        </o:r>
        <o:r id="V:Rule8" type="connector" idref="#自选图形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620"/>
      </w:tabs>
      <w:outlineLvl w:val="0"/>
    </w:pPr>
    <w:rPr>
      <w:sz w:val="28"/>
    </w:rPr>
  </w:style>
  <w:style w:type="paragraph" w:styleId="4">
    <w:name w:val="heading 2"/>
    <w:basedOn w:val="1"/>
    <w:next w:val="1"/>
    <w:qFormat/>
    <w:uiPriority w:val="0"/>
    <w:pPr>
      <w:keepNext/>
      <w:tabs>
        <w:tab w:val="left" w:pos="620"/>
      </w:tabs>
      <w:jc w:val="center"/>
      <w:outlineLvl w:val="1"/>
    </w:pPr>
    <w:rPr>
      <w:sz w:val="28"/>
    </w:rPr>
  </w:style>
  <w:style w:type="paragraph" w:styleId="5">
    <w:name w:val="heading 3"/>
    <w:basedOn w:val="1"/>
    <w:next w:val="1"/>
    <w:link w:val="42"/>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43"/>
    <w:unhideWhenUsed/>
    <w:qFormat/>
    <w:uiPriority w:val="0"/>
    <w:pPr>
      <w:ind w:firstLine="420"/>
    </w:pPr>
    <w:rPr>
      <w:szCs w:val="21"/>
    </w:rPr>
  </w:style>
  <w:style w:type="paragraph" w:styleId="6">
    <w:name w:val="annotation text"/>
    <w:basedOn w:val="1"/>
    <w:link w:val="53"/>
    <w:qFormat/>
    <w:uiPriority w:val="0"/>
    <w:pPr>
      <w:jc w:val="left"/>
    </w:pPr>
    <w:rPr>
      <w:rFonts w:ascii="Calibri" w:hAnsi="Calibri"/>
      <w:szCs w:val="20"/>
    </w:rPr>
  </w:style>
  <w:style w:type="paragraph" w:styleId="7">
    <w:name w:val="Body Text 3"/>
    <w:basedOn w:val="1"/>
    <w:qFormat/>
    <w:uiPriority w:val="0"/>
    <w:rPr>
      <w:sz w:val="18"/>
    </w:rPr>
  </w:style>
  <w:style w:type="paragraph" w:styleId="8">
    <w:name w:val="Body Text"/>
    <w:basedOn w:val="1"/>
    <w:link w:val="44"/>
    <w:qFormat/>
    <w:uiPriority w:val="0"/>
    <w:pPr>
      <w:widowControl/>
      <w:jc w:val="left"/>
    </w:pPr>
    <w:rPr>
      <w:sz w:val="24"/>
    </w:rPr>
  </w:style>
  <w:style w:type="paragraph" w:styleId="9">
    <w:name w:val="Body Text Indent"/>
    <w:basedOn w:val="1"/>
    <w:next w:val="10"/>
    <w:qFormat/>
    <w:uiPriority w:val="0"/>
    <w:pPr>
      <w:spacing w:line="300" w:lineRule="exact"/>
      <w:ind w:firstLine="538"/>
    </w:pPr>
    <w:rPr>
      <w:rFonts w:ascii="宋体"/>
      <w:sz w:val="24"/>
    </w:rPr>
  </w:style>
  <w:style w:type="paragraph" w:styleId="10">
    <w:name w:val="header"/>
    <w:basedOn w:val="1"/>
    <w:next w:val="11"/>
    <w:link w:val="28"/>
    <w:qFormat/>
    <w:uiPriority w:val="99"/>
    <w:pPr>
      <w:pBdr>
        <w:bottom w:val="single" w:color="auto" w:sz="6" w:space="0"/>
      </w:pBdr>
      <w:tabs>
        <w:tab w:val="center" w:pos="4153"/>
        <w:tab w:val="right" w:pos="8306"/>
      </w:tabs>
      <w:snapToGrid w:val="0"/>
    </w:pPr>
    <w:rPr>
      <w:sz w:val="18"/>
      <w:szCs w:val="18"/>
    </w:rPr>
  </w:style>
  <w:style w:type="paragraph" w:customStyle="1" w:styleId="11">
    <w:name w:val="样式5"/>
    <w:basedOn w:val="12"/>
    <w:qFormat/>
    <w:uiPriority w:val="0"/>
    <w:pPr>
      <w:snapToGrid w:val="0"/>
      <w:spacing w:beforeLines="20" w:afterLines="20" w:line="480" w:lineRule="exact"/>
      <w:ind w:firstLine="523" w:firstLineChars="218"/>
      <w:jc w:val="both"/>
    </w:pPr>
    <w:rPr>
      <w:i/>
      <w:iCs/>
      <w:kern w:val="2"/>
      <w:sz w:val="24"/>
      <w:szCs w:val="20"/>
    </w:rPr>
  </w:style>
  <w:style w:type="paragraph" w:customStyle="1" w:styleId="12">
    <w:name w:val="正文1"/>
    <w:basedOn w:val="1"/>
    <w:qFormat/>
    <w:uiPriority w:val="0"/>
    <w:pPr>
      <w:adjustRightInd w:val="0"/>
    </w:pPr>
    <w:rPr>
      <w:rFonts w:eastAsia="楷体_GB2312"/>
      <w:sz w:val="24"/>
      <w:szCs w:val="20"/>
    </w:rPr>
  </w:style>
  <w:style w:type="paragraph" w:styleId="13">
    <w:name w:val="Plain Text"/>
    <w:basedOn w:val="1"/>
    <w:qFormat/>
    <w:uiPriority w:val="0"/>
    <w:rPr>
      <w:rFonts w:hAnsi="Courier New"/>
      <w:spacing w:val="5"/>
    </w:rPr>
  </w:style>
  <w:style w:type="paragraph" w:styleId="14">
    <w:name w:val="Balloon Text"/>
    <w:basedOn w:val="1"/>
    <w:qFormat/>
    <w:uiPriority w:val="0"/>
    <w:rPr>
      <w:sz w:val="18"/>
      <w:szCs w:val="18"/>
    </w:rPr>
  </w:style>
  <w:style w:type="paragraph" w:styleId="15">
    <w:name w:val="footer"/>
    <w:basedOn w:val="1"/>
    <w:link w:val="29"/>
    <w:qFormat/>
    <w:uiPriority w:val="99"/>
    <w:pPr>
      <w:tabs>
        <w:tab w:val="center" w:pos="4153"/>
        <w:tab w:val="right" w:pos="8306"/>
      </w:tabs>
      <w:snapToGrid w:val="0"/>
      <w:jc w:val="left"/>
    </w:pPr>
    <w:rPr>
      <w:sz w:val="18"/>
      <w:szCs w:val="18"/>
    </w:rPr>
  </w:style>
  <w:style w:type="paragraph" w:styleId="16">
    <w:name w:val="Body Text 2"/>
    <w:basedOn w:val="1"/>
    <w:link w:val="35"/>
    <w:qFormat/>
    <w:uiPriority w:val="99"/>
    <w:pPr>
      <w:adjustRightInd w:val="0"/>
      <w:snapToGrid w:val="0"/>
      <w:spacing w:line="360" w:lineRule="auto"/>
      <w:jc w:val="center"/>
    </w:pPr>
    <w:rPr>
      <w:rFonts w:ascii="宋体" w:hAnsi="宋体"/>
      <w:spacing w:val="-22"/>
      <w:sz w:val="28"/>
    </w:rPr>
  </w:style>
  <w:style w:type="paragraph" w:styleId="17">
    <w:name w:val="Normal (Web)"/>
    <w:basedOn w:val="1"/>
    <w:qFormat/>
    <w:uiPriority w:val="0"/>
    <w:rPr>
      <w:rFonts w:ascii="Times New Roman"/>
      <w:spacing w:val="5"/>
      <w:sz w:val="24"/>
      <w:szCs w:val="24"/>
    </w:rPr>
  </w:style>
  <w:style w:type="paragraph" w:styleId="18">
    <w:name w:val="Body Text First Indent"/>
    <w:basedOn w:val="8"/>
    <w:qFormat/>
    <w:uiPriority w:val="0"/>
    <w:pPr>
      <w:spacing w:after="120"/>
      <w:ind w:firstLine="420" w:firstLineChars="100"/>
    </w:pPr>
    <w:rPr>
      <w:sz w:val="21"/>
    </w:rPr>
  </w:style>
  <w:style w:type="paragraph" w:styleId="19">
    <w:name w:val="Body Text First Indent 2"/>
    <w:basedOn w:val="9"/>
    <w:qFormat/>
    <w:uiPriority w:val="0"/>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basedOn w:val="22"/>
    <w:qFormat/>
    <w:uiPriority w:val="0"/>
    <w:rPr>
      <w:color w:val="0000FF"/>
      <w:u w:val="single"/>
    </w:rPr>
  </w:style>
  <w:style w:type="character" w:styleId="25">
    <w:name w:val="annotation reference"/>
    <w:qFormat/>
    <w:uiPriority w:val="0"/>
    <w:rPr>
      <w:sz w:val="21"/>
      <w:szCs w:val="21"/>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正文 首行缩进:  2 字符"/>
    <w:basedOn w:val="1"/>
    <w:semiHidden/>
    <w:qFormat/>
    <w:uiPriority w:val="0"/>
    <w:pPr>
      <w:spacing w:line="520" w:lineRule="exact"/>
      <w:ind w:firstLine="480" w:firstLineChars="200"/>
    </w:pPr>
    <w:rPr>
      <w:kern w:val="44"/>
      <w:sz w:val="24"/>
    </w:rPr>
  </w:style>
  <w:style w:type="character" w:customStyle="1" w:styleId="28">
    <w:name w:val="页眉 Char"/>
    <w:basedOn w:val="22"/>
    <w:link w:val="10"/>
    <w:qFormat/>
    <w:uiPriority w:val="99"/>
    <w:rPr>
      <w:kern w:val="2"/>
      <w:sz w:val="18"/>
      <w:szCs w:val="18"/>
    </w:rPr>
  </w:style>
  <w:style w:type="character" w:customStyle="1" w:styleId="29">
    <w:name w:val="页脚 Char"/>
    <w:basedOn w:val="22"/>
    <w:link w:val="15"/>
    <w:qFormat/>
    <w:uiPriority w:val="99"/>
    <w:rPr>
      <w:kern w:val="2"/>
      <w:sz w:val="18"/>
      <w:szCs w:val="18"/>
    </w:rPr>
  </w:style>
  <w:style w:type="paragraph" w:customStyle="1" w:styleId="30">
    <w:name w:val="_Style 2"/>
    <w:basedOn w:val="1"/>
    <w:qFormat/>
    <w:uiPriority w:val="0"/>
    <w:pPr>
      <w:ind w:firstLine="420" w:firstLineChars="200"/>
    </w:pPr>
  </w:style>
  <w:style w:type="paragraph" w:customStyle="1" w:styleId="31">
    <w:name w:val="默认段落字体 Para Char"/>
    <w:basedOn w:val="1"/>
    <w:next w:val="1"/>
    <w:qFormat/>
    <w:uiPriority w:val="0"/>
    <w:pPr>
      <w:spacing w:line="360" w:lineRule="auto"/>
      <w:ind w:firstLine="200" w:firstLineChars="200"/>
    </w:pPr>
    <w:rPr>
      <w:kern w:val="0"/>
      <w:sz w:val="24"/>
      <w:szCs w:val="20"/>
    </w:rPr>
  </w:style>
  <w:style w:type="paragraph" w:customStyle="1" w:styleId="32">
    <w:name w:val="列出段落1"/>
    <w:basedOn w:val="1"/>
    <w:qFormat/>
    <w:uiPriority w:val="34"/>
    <w:pPr>
      <w:ind w:firstLine="420" w:firstLineChars="200"/>
    </w:pPr>
    <w:rPr>
      <w:rFonts w:ascii="Calibri" w:hAnsi="Calibri"/>
      <w:szCs w:val="22"/>
    </w:rPr>
  </w:style>
  <w:style w:type="character" w:customStyle="1" w:styleId="33">
    <w:name w:val="apple-converted-space"/>
    <w:basedOn w:val="22"/>
    <w:qFormat/>
    <w:uiPriority w:val="0"/>
  </w:style>
  <w:style w:type="paragraph" w:customStyle="1" w:styleId="34">
    <w:name w:val="列出段落2"/>
    <w:basedOn w:val="1"/>
    <w:unhideWhenUsed/>
    <w:qFormat/>
    <w:uiPriority w:val="99"/>
    <w:pPr>
      <w:ind w:firstLine="420" w:firstLineChars="200"/>
    </w:pPr>
  </w:style>
  <w:style w:type="character" w:customStyle="1" w:styleId="35">
    <w:name w:val="正文文本 2 Char"/>
    <w:basedOn w:val="22"/>
    <w:link w:val="16"/>
    <w:qFormat/>
    <w:uiPriority w:val="99"/>
    <w:rPr>
      <w:rFonts w:ascii="宋体" w:hAnsi="宋体"/>
      <w:spacing w:val="-22"/>
      <w:kern w:val="2"/>
      <w:sz w:val="28"/>
      <w:szCs w:val="24"/>
    </w:rPr>
  </w:style>
  <w:style w:type="paragraph" w:customStyle="1" w:styleId="36">
    <w:name w:val="列出段落3"/>
    <w:basedOn w:val="1"/>
    <w:unhideWhenUsed/>
    <w:qFormat/>
    <w:uiPriority w:val="99"/>
    <w:pPr>
      <w:ind w:firstLine="420" w:firstLineChars="200"/>
    </w:pPr>
  </w:style>
  <w:style w:type="paragraph" w:customStyle="1" w:styleId="37">
    <w:name w:val="法规"/>
    <w:basedOn w:val="1"/>
    <w:qFormat/>
    <w:uiPriority w:val="0"/>
    <w:pPr>
      <w:tabs>
        <w:tab w:val="left" w:pos="400"/>
      </w:tabs>
      <w:spacing w:line="440" w:lineRule="exact"/>
      <w:ind w:firstLine="400"/>
    </w:pPr>
    <w:rPr>
      <w:sz w:val="25"/>
      <w:szCs w:val="20"/>
    </w:rPr>
  </w:style>
  <w:style w:type="paragraph" w:customStyle="1" w:styleId="38">
    <w:name w:val="表格"/>
    <w:basedOn w:val="1"/>
    <w:next w:val="1"/>
    <w:link w:val="39"/>
    <w:qFormat/>
    <w:uiPriority w:val="0"/>
    <w:pPr>
      <w:widowControl/>
      <w:jc w:val="center"/>
    </w:pPr>
    <w:rPr>
      <w:rFonts w:ascii="黑体" w:hAnsi="宋体" w:eastAsia="黑体"/>
      <w:bCs/>
      <w:szCs w:val="21"/>
    </w:rPr>
  </w:style>
  <w:style w:type="character" w:customStyle="1" w:styleId="39">
    <w:name w:val="表格 Char"/>
    <w:link w:val="38"/>
    <w:qFormat/>
    <w:uiPriority w:val="0"/>
    <w:rPr>
      <w:rFonts w:ascii="黑体" w:hAnsi="宋体" w:eastAsia="黑体"/>
      <w:bCs/>
      <w:kern w:val="2"/>
      <w:sz w:val="21"/>
      <w:szCs w:val="21"/>
    </w:rPr>
  </w:style>
  <w:style w:type="paragraph" w:styleId="40">
    <w:name w:val="List Paragraph"/>
    <w:basedOn w:val="1"/>
    <w:unhideWhenUsed/>
    <w:qFormat/>
    <w:uiPriority w:val="99"/>
    <w:pPr>
      <w:ind w:firstLine="420" w:firstLineChars="200"/>
    </w:pPr>
  </w:style>
  <w:style w:type="paragraph" w:customStyle="1" w:styleId="41">
    <w:name w:val="正文正"/>
    <w:basedOn w:val="1"/>
    <w:qFormat/>
    <w:uiPriority w:val="0"/>
    <w:pPr>
      <w:ind w:firstLine="560" w:firstLineChars="200"/>
    </w:pPr>
    <w:rPr>
      <w:sz w:val="28"/>
    </w:rPr>
  </w:style>
  <w:style w:type="character" w:customStyle="1" w:styleId="42">
    <w:name w:val="标题 3 Char"/>
    <w:basedOn w:val="22"/>
    <w:link w:val="5"/>
    <w:qFormat/>
    <w:uiPriority w:val="0"/>
    <w:rPr>
      <w:b/>
      <w:bCs/>
      <w:kern w:val="2"/>
      <w:sz w:val="32"/>
      <w:szCs w:val="32"/>
    </w:rPr>
  </w:style>
  <w:style w:type="character" w:customStyle="1" w:styleId="43">
    <w:name w:val="正文缩进 Char"/>
    <w:link w:val="2"/>
    <w:qFormat/>
    <w:uiPriority w:val="0"/>
    <w:rPr>
      <w:kern w:val="2"/>
      <w:sz w:val="21"/>
      <w:szCs w:val="21"/>
    </w:rPr>
  </w:style>
  <w:style w:type="character" w:customStyle="1" w:styleId="44">
    <w:name w:val="正文文本 Char"/>
    <w:basedOn w:val="22"/>
    <w:link w:val="8"/>
    <w:qFormat/>
    <w:uiPriority w:val="0"/>
    <w:rPr>
      <w:kern w:val="2"/>
      <w:sz w:val="24"/>
      <w:szCs w:val="24"/>
    </w:rPr>
  </w:style>
  <w:style w:type="paragraph" w:customStyle="1" w:styleId="45">
    <w:name w:val="2.1.1"/>
    <w:basedOn w:val="1"/>
    <w:qFormat/>
    <w:uiPriority w:val="0"/>
    <w:rPr>
      <w:szCs w:val="20"/>
    </w:rPr>
  </w:style>
  <w:style w:type="character" w:customStyle="1" w:styleId="46">
    <w:name w:val="页码1"/>
    <w:basedOn w:val="22"/>
    <w:qFormat/>
    <w:uiPriority w:val="0"/>
  </w:style>
  <w:style w:type="paragraph" w:customStyle="1" w:styleId="47">
    <w:name w:val="表格正文"/>
    <w:basedOn w:val="1"/>
    <w:qFormat/>
    <w:uiPriority w:val="0"/>
    <w:pPr>
      <w:spacing w:line="360" w:lineRule="exact"/>
      <w:jc w:val="center"/>
    </w:p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fontstyle01"/>
    <w:basedOn w:val="22"/>
    <w:qFormat/>
    <w:uiPriority w:val="0"/>
    <w:rPr>
      <w:rFonts w:hint="eastAsia" w:ascii="宋体" w:hAnsi="宋体" w:eastAsia="宋体"/>
      <w:color w:val="000000"/>
      <w:sz w:val="24"/>
      <w:szCs w:val="24"/>
    </w:rPr>
  </w:style>
  <w:style w:type="character" w:customStyle="1" w:styleId="50">
    <w:name w:val="fontstyle21"/>
    <w:basedOn w:val="22"/>
    <w:qFormat/>
    <w:uiPriority w:val="0"/>
    <w:rPr>
      <w:rFonts w:hint="default" w:ascii="Times New Roman" w:hAnsi="Times New Roman" w:cs="Times New Roman"/>
      <w:color w:val="000000"/>
      <w:sz w:val="24"/>
      <w:szCs w:val="24"/>
    </w:rPr>
  </w:style>
  <w:style w:type="character" w:customStyle="1" w:styleId="51">
    <w:name w:val="fontstyle11"/>
    <w:basedOn w:val="22"/>
    <w:qFormat/>
    <w:uiPriority w:val="0"/>
    <w:rPr>
      <w:rFonts w:hint="default" w:ascii="Times New Roman" w:hAnsi="Times New Roman" w:cs="Times New Roman"/>
      <w:color w:val="000000"/>
      <w:sz w:val="22"/>
      <w:szCs w:val="22"/>
    </w:rPr>
  </w:style>
  <w:style w:type="character" w:customStyle="1" w:styleId="52">
    <w:name w:val="批注文字 Char"/>
    <w:link w:val="6"/>
    <w:qFormat/>
    <w:uiPriority w:val="0"/>
    <w:rPr>
      <w:kern w:val="2"/>
      <w:sz w:val="21"/>
    </w:rPr>
  </w:style>
  <w:style w:type="character" w:customStyle="1" w:styleId="53">
    <w:name w:val="批注文字 Char1"/>
    <w:basedOn w:val="22"/>
    <w:link w:val="6"/>
    <w:qFormat/>
    <w:uiPriority w:val="0"/>
    <w:rPr>
      <w:rFonts w:ascii="Times New Roman" w:hAnsi="Times New Roman"/>
      <w:kern w:val="2"/>
      <w:sz w:val="21"/>
      <w:szCs w:val="24"/>
    </w:rPr>
  </w:style>
  <w:style w:type="character" w:customStyle="1" w:styleId="54">
    <w:name w:val="表格1 Char Char"/>
    <w:link w:val="55"/>
    <w:qFormat/>
    <w:uiPriority w:val="0"/>
    <w:rPr>
      <w:kern w:val="2"/>
      <w:sz w:val="21"/>
    </w:rPr>
  </w:style>
  <w:style w:type="paragraph" w:customStyle="1" w:styleId="55">
    <w:name w:val="表格1"/>
    <w:basedOn w:val="2"/>
    <w:next w:val="2"/>
    <w:link w:val="54"/>
    <w:qFormat/>
    <w:uiPriority w:val="0"/>
    <w:pPr>
      <w:adjustRightInd w:val="0"/>
      <w:snapToGrid w:val="0"/>
      <w:spacing w:line="340" w:lineRule="exact"/>
      <w:ind w:firstLine="0"/>
      <w:jc w:val="center"/>
    </w:pPr>
    <w:rPr>
      <w:rFonts w:ascii="Calibri" w:hAnsi="Calibri"/>
      <w:szCs w:val="20"/>
    </w:rPr>
  </w:style>
  <w:style w:type="paragraph" w:customStyle="1" w:styleId="56">
    <w:name w:val="正文格式"/>
    <w:basedOn w:val="1"/>
    <w:qFormat/>
    <w:uiPriority w:val="0"/>
    <w:pPr>
      <w:spacing w:line="360" w:lineRule="auto"/>
      <w:ind w:firstLine="544" w:firstLineChars="200"/>
    </w:pPr>
    <w:rPr>
      <w:rFonts w:cs="宋体"/>
      <w:szCs w:val="24"/>
    </w:rPr>
  </w:style>
  <w:style w:type="paragraph" w:customStyle="1" w:styleId="57">
    <w:name w:val="Table Paragraph"/>
    <w:basedOn w:val="1"/>
    <w:qFormat/>
    <w:uiPriority w:val="1"/>
  </w:style>
  <w:style w:type="paragraph" w:customStyle="1" w:styleId="58">
    <w:name w:val="_Style 1"/>
    <w:basedOn w:val="1"/>
    <w:qFormat/>
    <w:uiPriority w:val="34"/>
    <w:pPr>
      <w:ind w:firstLine="420" w:firstLineChars="200"/>
    </w:pPr>
  </w:style>
  <w:style w:type="paragraph" w:customStyle="1" w:styleId="59">
    <w:name w:val="样式 样式 样式 四号 左侧:  1.53 厘米 + 首行缩进:  2 字符 + 居中 左侧:  2 字符 首行缩进:  2..."/>
    <w:basedOn w:val="60"/>
    <w:qFormat/>
    <w:uiPriority w:val="0"/>
    <w:pPr>
      <w:ind w:firstLine="0" w:firstLineChars="0"/>
      <w:jc w:val="center"/>
    </w:pPr>
  </w:style>
  <w:style w:type="paragraph" w:customStyle="1" w:styleId="60">
    <w:name w:val="样式 样式 四号 左侧:  1.53 厘米 + 首行缩进:  2 字符"/>
    <w:basedOn w:val="61"/>
    <w:qFormat/>
    <w:uiPriority w:val="0"/>
    <w:pPr>
      <w:ind w:left="200" w:leftChars="200"/>
    </w:pPr>
    <w:rPr>
      <w:szCs w:val="20"/>
    </w:rPr>
  </w:style>
  <w:style w:type="paragraph" w:customStyle="1" w:styleId="61">
    <w:name w:val="样式 四号 左侧:  1.53 厘米"/>
    <w:basedOn w:val="1"/>
    <w:qFormat/>
    <w:uiPriority w:val="0"/>
    <w:pPr>
      <w:adjustRightInd w:val="0"/>
    </w:pPr>
    <w:rPr>
      <w:w w:val="90"/>
      <w:sz w:val="28"/>
      <w:szCs w:val="28"/>
    </w:rPr>
  </w:style>
  <w:style w:type="paragraph" w:customStyle="1" w:styleId="62">
    <w:name w:val="2"/>
    <w:basedOn w:val="1"/>
    <w:next w:val="17"/>
    <w:qFormat/>
    <w:uiPriority w:val="99"/>
    <w:pPr>
      <w:ind w:firstLine="527" w:firstLineChars="200"/>
    </w:pPr>
    <w:rPr>
      <w:spacing w:val="5"/>
    </w:rPr>
  </w:style>
  <w:style w:type="paragraph" w:customStyle="1" w:styleId="63">
    <w:name w:val="正文-自建"/>
    <w:basedOn w:val="2"/>
    <w:qFormat/>
    <w:uiPriority w:val="0"/>
    <w:pPr>
      <w:spacing w:line="600" w:lineRule="exact"/>
      <w:ind w:firstLine="200"/>
    </w:pPr>
    <w:rPr>
      <w:szCs w:val="28"/>
    </w:rPr>
  </w:style>
  <w:style w:type="paragraph" w:customStyle="1" w:styleId="64">
    <w:name w:val="第一表头"/>
    <w:basedOn w:val="13"/>
    <w:qFormat/>
    <w:uiPriority w:val="0"/>
    <w:pPr>
      <w:tabs>
        <w:tab w:val="left" w:pos="480"/>
      </w:tabs>
      <w:jc w:val="center"/>
      <w:outlineLvl w:val="3"/>
    </w:pPr>
    <w:rPr>
      <w:rFonts w:eastAsia="黑体"/>
      <w:bCs/>
      <w:sz w:val="24"/>
      <w:szCs w:val="24"/>
      <w:lang w:val="zh-CN"/>
    </w:rPr>
  </w:style>
  <w:style w:type="paragraph" w:customStyle="1" w:styleId="65">
    <w:name w:val="正文内容"/>
    <w:basedOn w:val="1"/>
    <w:qFormat/>
    <w:uiPriority w:val="0"/>
    <w:pPr>
      <w:spacing w:line="360" w:lineRule="auto"/>
      <w:ind w:firstLine="200" w:firstLineChars="200"/>
    </w:pPr>
    <w:rPr>
      <w:sz w:val="24"/>
      <w:szCs w:val="24"/>
    </w:rPr>
  </w:style>
  <w:style w:type="paragraph" w:customStyle="1" w:styleId="66">
    <w:name w:val="武正文"/>
    <w:basedOn w:val="1"/>
    <w:qFormat/>
    <w:uiPriority w:val="0"/>
    <w:pPr>
      <w:spacing w:line="440" w:lineRule="exact"/>
      <w:ind w:firstLine="200" w:firstLineChars="200"/>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pn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26"/>
    <customShpInfo spid="_x0000_s1047"/>
    <customShpInfo spid="_x0000_s1048"/>
    <customShpInfo spid="_x0000_s1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B2F11-42D8-4384-90E2-DD25C4E30D0D}">
  <ds:schemaRefs/>
</ds:datastoreItem>
</file>

<file path=docProps/app.xml><?xml version="1.0" encoding="utf-8"?>
<Properties xmlns="http://schemas.openxmlformats.org/officeDocument/2006/extended-properties" xmlns:vt="http://schemas.openxmlformats.org/officeDocument/2006/docPropsVTypes">
  <Template>Normal</Template>
  <Company>huan</Company>
  <Pages>1</Pages>
  <Words>1700</Words>
  <Characters>9694</Characters>
  <Lines>1</Lines>
  <Paragraphs>1</Paragraphs>
  <TotalTime>13</TotalTime>
  <ScaleCrop>false</ScaleCrop>
  <LinksUpToDate>false</LinksUpToDate>
  <CharactersWithSpaces>11372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2017-05-09T06:14:00Z</dcterms:created>
  <dc:creator>h</dc:creator>
  <cp:lastModifiedBy>安稳。</cp:lastModifiedBy>
  <cp:lastPrinted>2020-01-07T09:06:00Z</cp:lastPrinted>
  <dcterms:modified xsi:type="dcterms:W3CDTF">2020-01-10T02:00:11Z</dcterms:modified>
  <dc:title>建设项目竣工环境保护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